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CE8" w:rsidRDefault="008D6CE8">
      <w:pPr>
        <w:rPr>
          <w:rFonts w:hint="eastAsia"/>
        </w:rPr>
      </w:pPr>
      <w:r>
        <w:rPr>
          <w:rFonts w:hint="eastAsia"/>
        </w:rPr>
        <w:t>考虑</w:t>
      </w:r>
      <w:r>
        <w:t>时空非均匀性的</w:t>
      </w:r>
      <w:r>
        <w:rPr>
          <w:rFonts w:hint="eastAsia"/>
        </w:rPr>
        <w:t>随机</w:t>
      </w:r>
      <w:r>
        <w:t>土壤水模型</w:t>
      </w:r>
    </w:p>
    <w:p w:rsidR="008E788D" w:rsidRDefault="00B943B5">
      <w:r>
        <w:rPr>
          <w:rFonts w:hint="eastAsia"/>
        </w:rPr>
        <w:t>实验</w:t>
      </w:r>
      <w:r w:rsidR="00245276">
        <w:t>观察表明降水的各要素通常服从一类指数</w:t>
      </w:r>
      <w:proofErr w:type="gramStart"/>
      <w:r w:rsidR="00245276">
        <w:t>簇</w:t>
      </w:r>
      <w:proofErr w:type="gramEnd"/>
      <w:r w:rsidR="00245276">
        <w:t>分布</w:t>
      </w:r>
      <w:r w:rsidR="00245276">
        <w:rPr>
          <w:rFonts w:hint="eastAsia"/>
        </w:rPr>
        <w:t>。</w:t>
      </w:r>
      <w:r w:rsidR="00245276">
        <w:t>以</w:t>
      </w:r>
      <w:r w:rsidR="00297D2F">
        <w:rPr>
          <w:rFonts w:hint="eastAsia"/>
        </w:rPr>
        <w:t>点</w:t>
      </w:r>
      <w:r w:rsidR="00297D2F">
        <w:t>尺度</w:t>
      </w:r>
      <w:r w:rsidR="00245276">
        <w:rPr>
          <w:rFonts w:hint="eastAsia"/>
        </w:rPr>
        <w:t>土壤蓄水</w:t>
      </w:r>
      <w:r w:rsidR="00245276">
        <w:t>量为</w:t>
      </w:r>
      <w:r w:rsidR="00245276">
        <w:rPr>
          <w:rFonts w:hint="eastAsia"/>
        </w:rPr>
        <w:t>枢纽</w:t>
      </w:r>
      <w:r w:rsidR="00245276">
        <w:t>，</w:t>
      </w:r>
      <w:r>
        <w:rPr>
          <w:rFonts w:hint="eastAsia"/>
        </w:rPr>
        <w:t>利用</w:t>
      </w:r>
      <w:r w:rsidR="00245276">
        <w:rPr>
          <w:rFonts w:hint="eastAsia"/>
        </w:rPr>
        <w:t>复合</w:t>
      </w:r>
      <w:r>
        <w:rPr>
          <w:rFonts w:hint="eastAsia"/>
        </w:rPr>
        <w:t>泊松</w:t>
      </w:r>
      <w:r>
        <w:t>过程将降水</w:t>
      </w:r>
      <w:r w:rsidR="00DE4007">
        <w:rPr>
          <w:rFonts w:hint="eastAsia"/>
        </w:rPr>
        <w:t>过程</w:t>
      </w:r>
      <w:r>
        <w:t>概化，</w:t>
      </w:r>
      <w:r w:rsidR="00245276">
        <w:rPr>
          <w:rFonts w:hint="eastAsia"/>
        </w:rPr>
        <w:t>可以</w:t>
      </w:r>
      <w:r w:rsidR="00245276">
        <w:t>得到一系列描述土壤</w:t>
      </w:r>
      <w:r w:rsidR="00245276">
        <w:rPr>
          <w:rFonts w:hint="eastAsia"/>
        </w:rPr>
        <w:t>-</w:t>
      </w:r>
      <w:r w:rsidR="00245276">
        <w:t>植被</w:t>
      </w:r>
      <w:r w:rsidR="00245276">
        <w:t>-</w:t>
      </w:r>
      <w:r w:rsidR="00245276">
        <w:t>大气连续体</w:t>
      </w:r>
      <w:r w:rsidR="00245276">
        <w:rPr>
          <w:rFonts w:hint="eastAsia"/>
        </w:rPr>
        <w:t xml:space="preserve"> (SPAC) </w:t>
      </w:r>
      <w:r w:rsidR="00245276">
        <w:t>特征的随机土壤水模型。由于</w:t>
      </w:r>
      <w:r w:rsidR="00245276">
        <w:rPr>
          <w:rFonts w:hint="eastAsia"/>
        </w:rPr>
        <w:t>不能</w:t>
      </w:r>
      <w:r w:rsidR="00245276">
        <w:t>考虑降水随机过程的季节性，</w:t>
      </w:r>
      <w:r w:rsidR="00245276">
        <w:rPr>
          <w:rFonts w:hint="eastAsia"/>
        </w:rPr>
        <w:t>且不能</w:t>
      </w:r>
      <w:r w:rsidR="006B565F">
        <w:t>考虑流域下垫面不均匀性</w:t>
      </w:r>
      <w:r w:rsidR="006B565F">
        <w:rPr>
          <w:rFonts w:hint="eastAsia"/>
        </w:rPr>
        <w:t>，</w:t>
      </w:r>
      <w:r w:rsidR="006B565F">
        <w:t>模型在实际应用中受到了较大限制。</w:t>
      </w:r>
      <w:r w:rsidR="000F7F84">
        <w:rPr>
          <w:rFonts w:hint="eastAsia"/>
        </w:rPr>
        <w:t>通过引入非平稳季节</w:t>
      </w:r>
      <w:r w:rsidR="000F7F84">
        <w:t>波动的复合泊松</w:t>
      </w:r>
      <w:r w:rsidR="000F7F84">
        <w:rPr>
          <w:rFonts w:hint="eastAsia"/>
        </w:rPr>
        <w:t>过程</w:t>
      </w:r>
      <w:r w:rsidR="000F7F84">
        <w:t>降水描述，</w:t>
      </w:r>
      <w:r w:rsidR="00680A9B">
        <w:rPr>
          <w:rFonts w:hint="eastAsia"/>
        </w:rPr>
        <w:t>并</w:t>
      </w:r>
      <w:r w:rsidR="00680A9B">
        <w:t>利用</w:t>
      </w:r>
      <w:r w:rsidR="00680A9B">
        <w:rPr>
          <w:rFonts w:hint="eastAsia"/>
        </w:rPr>
        <w:t>流域</w:t>
      </w:r>
      <w:r w:rsidR="00387FF1">
        <w:t>土壤蓄水能力曲线对非</w:t>
      </w:r>
      <w:proofErr w:type="gramStart"/>
      <w:r w:rsidR="00387FF1">
        <w:t>均一下垫</w:t>
      </w:r>
      <w:proofErr w:type="gramEnd"/>
      <w:r w:rsidR="00387FF1">
        <w:t>面进行概化，</w:t>
      </w:r>
      <w:r w:rsidR="00441216">
        <w:rPr>
          <w:rFonts w:hint="eastAsia"/>
        </w:rPr>
        <w:t>推导</w:t>
      </w:r>
      <w:r w:rsidR="00387FF1">
        <w:t>出了考虑时空分布不均匀性的</w:t>
      </w:r>
      <w:r w:rsidR="00387FF1">
        <w:rPr>
          <w:rFonts w:hint="eastAsia"/>
        </w:rPr>
        <w:t>土壤水</w:t>
      </w:r>
      <w:r w:rsidR="00387FF1">
        <w:t>随机过程描述。</w:t>
      </w:r>
      <w:r w:rsidR="00B033D8">
        <w:rPr>
          <w:rFonts w:hint="eastAsia"/>
        </w:rPr>
        <w:t>通过对非均匀</w:t>
      </w:r>
      <w:r w:rsidR="00B033D8">
        <w:t>下垫面稳定气象输入土壤水</w:t>
      </w:r>
      <w:r w:rsidR="00001AF6">
        <w:rPr>
          <w:rFonts w:hint="eastAsia"/>
        </w:rPr>
        <w:t>随机微分</w:t>
      </w:r>
      <w:r w:rsidR="00001AF6">
        <w:t>方程</w:t>
      </w:r>
      <w:r w:rsidR="00B033D8">
        <w:t>求稳态解，</w:t>
      </w:r>
      <w:r w:rsidR="00B033D8">
        <w:rPr>
          <w:rFonts w:hint="eastAsia"/>
        </w:rPr>
        <w:t>分析</w:t>
      </w:r>
      <w:r w:rsidR="00B033D8">
        <w:t>得到流域月</w:t>
      </w:r>
      <w:r w:rsidR="00B033D8">
        <w:rPr>
          <w:rFonts w:hint="eastAsia"/>
        </w:rPr>
        <w:t>、</w:t>
      </w:r>
      <w:r w:rsidR="00B033D8">
        <w:t>季</w:t>
      </w:r>
      <w:r w:rsidR="00B033D8">
        <w:rPr>
          <w:rFonts w:hint="eastAsia"/>
        </w:rPr>
        <w:t>尺度水文</w:t>
      </w:r>
      <w:r w:rsidR="00B033D8">
        <w:t>形态影响</w:t>
      </w:r>
      <w:r w:rsidR="00B033D8">
        <w:rPr>
          <w:rFonts w:hint="eastAsia"/>
        </w:rPr>
        <w:t>因子</w:t>
      </w:r>
      <w:r w:rsidR="00F41523">
        <w:rPr>
          <w:rFonts w:hint="eastAsia"/>
        </w:rPr>
        <w:t>，</w:t>
      </w:r>
      <w:r w:rsidR="00F41523">
        <w:t>这对加深</w:t>
      </w:r>
      <w:r w:rsidR="00DE4007">
        <w:t>流域水文</w:t>
      </w:r>
      <w:r w:rsidR="00DE4007">
        <w:t>-</w:t>
      </w:r>
      <w:r w:rsidR="00DE4007">
        <w:t>生态过程的</w:t>
      </w:r>
      <w:r w:rsidR="00DE4007">
        <w:rPr>
          <w:rFonts w:hint="eastAsia"/>
        </w:rPr>
        <w:t>理解</w:t>
      </w:r>
      <w:r w:rsidR="00F41523">
        <w:rPr>
          <w:rFonts w:hint="eastAsia"/>
        </w:rPr>
        <w:t>有</w:t>
      </w:r>
      <w:r w:rsidR="00F41523">
        <w:t>重要帮助</w:t>
      </w:r>
      <w:r w:rsidR="00DE4007">
        <w:t>。</w:t>
      </w:r>
    </w:p>
    <w:p w:rsidR="00F41523" w:rsidRDefault="00F41523"/>
    <w:p w:rsidR="00E03CDF" w:rsidRDefault="00E03CDF">
      <w:pPr>
        <w:rPr>
          <w:rFonts w:hint="eastAsia"/>
        </w:rPr>
      </w:pPr>
      <w:r>
        <w:rPr>
          <w:rFonts w:hint="eastAsia"/>
        </w:rPr>
        <w:t>基于信息熵</w:t>
      </w:r>
      <w:r w:rsidR="00013A2F">
        <w:t>和互信息的流域水文</w:t>
      </w:r>
      <w:r w:rsidR="00013A2F">
        <w:rPr>
          <w:rFonts w:hint="eastAsia"/>
        </w:rPr>
        <w:t>时间</w:t>
      </w:r>
      <w:r w:rsidR="00013A2F">
        <w:t>尺度分析</w:t>
      </w:r>
    </w:p>
    <w:p w:rsidR="00F709B6" w:rsidRDefault="008D6CE8" w:rsidP="00013A2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D6CE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在年际</w:t>
      </w:r>
      <w:r w:rsidRPr="008D6CE8">
        <w:rPr>
          <w:rFonts w:asciiTheme="minorHAnsi" w:eastAsiaTheme="minorEastAsia" w:hAnsiTheme="minorHAnsi" w:cstheme="minorBidi"/>
          <w:kern w:val="2"/>
          <w:sz w:val="21"/>
          <w:szCs w:val="22"/>
        </w:rPr>
        <w:t>尺度，流域的蒸散发流域长期平均蒸散</w:t>
      </w:r>
      <w:proofErr w:type="gramStart"/>
      <w:r w:rsidRPr="008D6CE8">
        <w:rPr>
          <w:rFonts w:asciiTheme="minorHAnsi" w:eastAsiaTheme="minorEastAsia" w:hAnsiTheme="minorHAnsi" w:cstheme="minorBidi"/>
          <w:kern w:val="2"/>
          <w:sz w:val="21"/>
          <w:szCs w:val="22"/>
        </w:rPr>
        <w:t>发主要</w:t>
      </w:r>
      <w:proofErr w:type="gramEnd"/>
      <w:r w:rsidRPr="008D6CE8">
        <w:rPr>
          <w:rFonts w:asciiTheme="minorHAnsi" w:eastAsiaTheme="minorEastAsia" w:hAnsiTheme="minorHAnsi" w:cstheme="minorBidi"/>
          <w:kern w:val="2"/>
          <w:sz w:val="21"/>
          <w:szCs w:val="22"/>
        </w:rPr>
        <w:t>由大气对陆面的水分供给（降水量）和蒸发能力（净辐射量或潜在蒸散发量）之间的平衡决定。在极限边界条件和量纲原理约束下，通过选择偏微分方程的特解，傅抱璞</w:t>
      </w:r>
      <w:r w:rsidR="00E22C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8D6CE8">
        <w:rPr>
          <w:rFonts w:asciiTheme="minorHAnsi" w:eastAsiaTheme="minorEastAsia" w:hAnsiTheme="minorHAnsi" w:cstheme="minorBidi"/>
          <w:kern w:val="2"/>
          <w:sz w:val="21"/>
          <w:szCs w:val="22"/>
        </w:rPr>
        <w:t>Choudhury</w:t>
      </w:r>
      <w:r w:rsidR="00FF214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proofErr w:type="gramStart"/>
      <w:r w:rsidRPr="008D6CE8">
        <w:rPr>
          <w:rFonts w:asciiTheme="minorHAnsi" w:eastAsiaTheme="minorEastAsia" w:hAnsiTheme="minorHAnsi" w:cstheme="minorBidi"/>
          <w:kern w:val="2"/>
          <w:sz w:val="21"/>
          <w:szCs w:val="22"/>
        </w:rPr>
        <w:t>杨汉波等</w:t>
      </w:r>
      <w:proofErr w:type="gramEnd"/>
      <w:r w:rsidRPr="008D6CE8">
        <w:rPr>
          <w:rFonts w:asciiTheme="minorHAnsi" w:eastAsiaTheme="minorEastAsia" w:hAnsiTheme="minorHAnsi" w:cstheme="minorBidi"/>
          <w:kern w:val="2"/>
          <w:sz w:val="21"/>
          <w:szCs w:val="22"/>
        </w:rPr>
        <w:t>得到了描述该现象的一系列</w:t>
      </w:r>
      <w:proofErr w:type="spellStart"/>
      <w:r w:rsidRPr="008D6CE8">
        <w:rPr>
          <w:rFonts w:asciiTheme="minorHAnsi" w:eastAsiaTheme="minorEastAsia" w:hAnsiTheme="minorHAnsi" w:cstheme="minorBidi"/>
          <w:kern w:val="2"/>
          <w:sz w:val="21"/>
          <w:szCs w:val="22"/>
        </w:rPr>
        <w:t>Budyko</w:t>
      </w:r>
      <w:proofErr w:type="spellEnd"/>
      <w:r w:rsidRPr="008D6CE8">
        <w:rPr>
          <w:rFonts w:asciiTheme="minorHAnsi" w:eastAsiaTheme="minorEastAsia" w:hAnsiTheme="minorHAnsi" w:cstheme="minorBidi"/>
          <w:kern w:val="2"/>
          <w:sz w:val="21"/>
          <w:szCs w:val="22"/>
        </w:rPr>
        <w:t>曲线。相比分布式模型，这类曲线更便于分析流域长时间尺度水文形态的控制因素再比如，通过引入流域蓄水容量曲线对流域下垫面不均匀性进行概化，新安江模型利用较少观测数据和较低的计算量，</w:t>
      </w:r>
      <w:r w:rsidRPr="008D6CE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8D6CE8">
        <w:rPr>
          <w:rFonts w:asciiTheme="minorHAnsi" w:eastAsiaTheme="minorEastAsia" w:hAnsiTheme="minorHAnsi" w:cstheme="minorBidi"/>
          <w:kern w:val="2"/>
          <w:sz w:val="21"/>
          <w:szCs w:val="22"/>
        </w:rPr>
        <w:t>取得了令人满意的流域水文预报结果，并在实际中得到</w:t>
      </w:r>
      <w:bookmarkStart w:id="0" w:name="_GoBack"/>
      <w:r w:rsidRPr="008D6CE8">
        <w:rPr>
          <w:rFonts w:asciiTheme="minorHAnsi" w:eastAsiaTheme="minorEastAsia" w:hAnsiTheme="minorHAnsi" w:cstheme="minorBidi"/>
          <w:kern w:val="2"/>
          <w:sz w:val="21"/>
          <w:szCs w:val="22"/>
        </w:rPr>
        <w:t>了广泛应用。种种现象表明，水文系统具有如下特性：系统中某些部分的行为趋于抵消另</w:t>
      </w:r>
      <w:bookmarkEnd w:id="0"/>
      <w:r w:rsidRPr="008D6CE8">
        <w:rPr>
          <w:rFonts w:asciiTheme="minorHAnsi" w:eastAsiaTheme="minorEastAsia" w:hAnsiTheme="minorHAnsi" w:cstheme="minorBidi"/>
          <w:kern w:val="2"/>
          <w:sz w:val="21"/>
          <w:szCs w:val="22"/>
        </w:rPr>
        <w:t>一部分的行为，导致较小时空尺度事件在升尺度后表现出相似的高层行为。</w:t>
      </w:r>
      <w:r w:rsidR="00A91BC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文章</w:t>
      </w:r>
      <w:r w:rsidR="00A91BC6">
        <w:rPr>
          <w:rFonts w:asciiTheme="minorHAnsi" w:eastAsiaTheme="minorEastAsia" w:hAnsiTheme="minorHAnsi" w:cstheme="minorBidi"/>
          <w:kern w:val="2"/>
          <w:sz w:val="21"/>
          <w:szCs w:val="22"/>
        </w:rPr>
        <w:t>利用</w:t>
      </w:r>
      <w:r w:rsidR="00A91BC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离散化</w:t>
      </w:r>
      <w:r w:rsidR="00A91BC6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="00A91BC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径流</w:t>
      </w:r>
      <w:r w:rsidR="00A91BC6">
        <w:rPr>
          <w:rFonts w:asciiTheme="minorHAnsi" w:eastAsiaTheme="minorEastAsia" w:hAnsiTheme="minorHAnsi" w:cstheme="minorBidi"/>
          <w:kern w:val="2"/>
          <w:sz w:val="21"/>
          <w:szCs w:val="22"/>
        </w:rPr>
        <w:t>微分信息熵来</w:t>
      </w:r>
      <w:r w:rsidR="00A91BC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表征先验</w:t>
      </w:r>
      <w:r w:rsidR="00A91BC6">
        <w:rPr>
          <w:rFonts w:asciiTheme="minorHAnsi" w:eastAsiaTheme="minorEastAsia" w:hAnsiTheme="minorHAnsi" w:cstheme="minorBidi"/>
          <w:kern w:val="2"/>
          <w:sz w:val="21"/>
          <w:szCs w:val="22"/>
        </w:rPr>
        <w:t>的流域水文</w:t>
      </w:r>
      <w:r w:rsidR="00A91BC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预测</w:t>
      </w:r>
      <w:r w:rsidR="00A91BC6">
        <w:rPr>
          <w:rFonts w:asciiTheme="minorHAnsi" w:eastAsiaTheme="minorEastAsia" w:hAnsiTheme="minorHAnsi" w:cstheme="minorBidi"/>
          <w:kern w:val="2"/>
          <w:sz w:val="21"/>
          <w:szCs w:val="22"/>
        </w:rPr>
        <w:t>不确定度</w:t>
      </w:r>
      <w:r w:rsidR="00A91BC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A91BC6">
        <w:rPr>
          <w:rFonts w:asciiTheme="minorHAnsi" w:eastAsiaTheme="minorEastAsia" w:hAnsiTheme="minorHAnsi" w:cstheme="minorBidi"/>
          <w:kern w:val="2"/>
          <w:sz w:val="21"/>
          <w:szCs w:val="22"/>
        </w:rPr>
        <w:t>利用输入变量与模拟值来表征在</w:t>
      </w:r>
      <w:r w:rsidR="00A91BC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输入</w:t>
      </w:r>
      <w:r w:rsidR="00A91BC6">
        <w:rPr>
          <w:rFonts w:asciiTheme="minorHAnsi" w:eastAsiaTheme="minorEastAsia" w:hAnsiTheme="minorHAnsi" w:cstheme="minorBidi"/>
          <w:kern w:val="2"/>
          <w:sz w:val="21"/>
          <w:szCs w:val="22"/>
        </w:rPr>
        <w:t>观测和</w:t>
      </w:r>
      <w:r w:rsidR="00A91BC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模型</w:t>
      </w:r>
      <w:r w:rsidR="00A91BC6">
        <w:rPr>
          <w:rFonts w:asciiTheme="minorHAnsi" w:eastAsiaTheme="minorEastAsia" w:hAnsiTheme="minorHAnsi" w:cstheme="minorBidi"/>
          <w:kern w:val="2"/>
          <w:sz w:val="21"/>
          <w:szCs w:val="22"/>
        </w:rPr>
        <w:t>模拟支撑下</w:t>
      </w:r>
      <w:r w:rsidR="00A91BC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="00A91BC6">
        <w:rPr>
          <w:rFonts w:asciiTheme="minorHAnsi" w:eastAsiaTheme="minorEastAsia" w:hAnsiTheme="minorHAnsi" w:cstheme="minorBidi"/>
          <w:kern w:val="2"/>
          <w:sz w:val="21"/>
          <w:szCs w:val="22"/>
        </w:rPr>
        <w:t>后验流域水文预测不确定度。</w:t>
      </w:r>
      <w:r w:rsidR="0061682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由于</w:t>
      </w:r>
      <w:r w:rsidR="00616820">
        <w:rPr>
          <w:rFonts w:asciiTheme="minorHAnsi" w:eastAsiaTheme="minorEastAsia" w:hAnsiTheme="minorHAnsi" w:cstheme="minorBidi"/>
          <w:kern w:val="2"/>
          <w:sz w:val="21"/>
          <w:szCs w:val="22"/>
        </w:rPr>
        <w:t>需要考虑前期水文过程对当下水文过程的影响，不可避免地需要计算高维互信息。文章</w:t>
      </w:r>
      <w:r w:rsidR="0061682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结合</w:t>
      </w:r>
      <w:r w:rsidR="00616820">
        <w:rPr>
          <w:rFonts w:asciiTheme="minorHAnsi" w:eastAsiaTheme="minorEastAsia" w:hAnsiTheme="minorHAnsi" w:cstheme="minorBidi"/>
          <w:kern w:val="2"/>
          <w:sz w:val="21"/>
          <w:szCs w:val="22"/>
        </w:rPr>
        <w:t>支持向量回归</w:t>
      </w:r>
      <w:r w:rsidR="0061682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与</w:t>
      </w:r>
      <w:r w:rsidR="00616820">
        <w:rPr>
          <w:rFonts w:asciiTheme="minorHAnsi" w:eastAsiaTheme="minorEastAsia" w:hAnsiTheme="minorHAnsi" w:cstheme="minorBidi"/>
          <w:kern w:val="2"/>
          <w:sz w:val="21"/>
          <w:szCs w:val="22"/>
        </w:rPr>
        <w:t>k</w:t>
      </w:r>
      <w:r w:rsidR="00616820">
        <w:rPr>
          <w:rFonts w:asciiTheme="minorHAnsi" w:eastAsiaTheme="minorEastAsia" w:hAnsiTheme="minorHAnsi" w:cstheme="minorBidi"/>
          <w:kern w:val="2"/>
          <w:sz w:val="21"/>
          <w:szCs w:val="22"/>
        </w:rPr>
        <w:t>邻近法</w:t>
      </w:r>
      <w:r w:rsidR="0061682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，开发</w:t>
      </w:r>
      <w:r w:rsidR="00616820">
        <w:rPr>
          <w:rFonts w:asciiTheme="minorHAnsi" w:eastAsiaTheme="minorEastAsia" w:hAnsiTheme="minorHAnsi" w:cstheme="minorBidi"/>
          <w:kern w:val="2"/>
          <w:sz w:val="21"/>
          <w:szCs w:val="22"/>
        </w:rPr>
        <w:t>了高维水文变量互信息计算</w:t>
      </w:r>
      <w:r w:rsidR="0061682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</w:t>
      </w:r>
      <w:r w:rsidR="00616820">
        <w:rPr>
          <w:rFonts w:asciiTheme="minorHAnsi" w:eastAsiaTheme="minorEastAsia" w:hAnsiTheme="minorHAnsi" w:cstheme="minorBidi"/>
          <w:kern w:val="2"/>
          <w:sz w:val="21"/>
          <w:szCs w:val="22"/>
        </w:rPr>
        <w:t>，有效地避免了原有</w:t>
      </w:r>
      <w:r w:rsidR="0061682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独立</w:t>
      </w:r>
      <w:r w:rsidR="00616820">
        <w:rPr>
          <w:rFonts w:asciiTheme="minorHAnsi" w:eastAsiaTheme="minorEastAsia" w:hAnsiTheme="minorHAnsi" w:cstheme="minorBidi"/>
          <w:kern w:val="2"/>
          <w:sz w:val="21"/>
          <w:szCs w:val="22"/>
        </w:rPr>
        <w:t>成分分析（</w:t>
      </w:r>
      <w:r w:rsidR="0061682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ICA</w:t>
      </w:r>
      <w:r w:rsidR="0061682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）方法不适用</w:t>
      </w:r>
      <w:r w:rsidR="00616820">
        <w:rPr>
          <w:rFonts w:asciiTheme="minorHAnsi" w:eastAsiaTheme="minorEastAsia" w:hAnsiTheme="minorHAnsi" w:cstheme="minorBidi"/>
          <w:kern w:val="2"/>
          <w:sz w:val="21"/>
          <w:szCs w:val="22"/>
        </w:rPr>
        <w:t>于高维非线性</w:t>
      </w:r>
      <w:r w:rsidR="0061682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估算</w:t>
      </w:r>
      <w:r w:rsidR="00616820">
        <w:rPr>
          <w:rFonts w:asciiTheme="minorHAnsi" w:eastAsiaTheme="minorEastAsia" w:hAnsiTheme="minorHAnsi" w:cstheme="minorBidi"/>
          <w:kern w:val="2"/>
          <w:sz w:val="21"/>
          <w:szCs w:val="22"/>
        </w:rPr>
        <w:t>和误差</w:t>
      </w:r>
      <w:r w:rsidR="0061682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累积</w:t>
      </w:r>
      <w:r w:rsidR="00616820">
        <w:rPr>
          <w:rFonts w:asciiTheme="minorHAnsi" w:eastAsiaTheme="minorEastAsia" w:hAnsiTheme="minorHAnsi" w:cstheme="minorBidi"/>
          <w:kern w:val="2"/>
          <w:sz w:val="21"/>
          <w:szCs w:val="22"/>
        </w:rPr>
        <w:t>的缺陷。</w:t>
      </w:r>
      <w:r w:rsidR="0010143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通过</w:t>
      </w:r>
      <w:r w:rsidR="00101434">
        <w:rPr>
          <w:rFonts w:asciiTheme="minorHAnsi" w:eastAsiaTheme="minorEastAsia" w:hAnsiTheme="minorHAnsi" w:cstheme="minorBidi"/>
          <w:kern w:val="2"/>
          <w:sz w:val="21"/>
          <w:szCs w:val="22"/>
        </w:rPr>
        <w:t>将</w:t>
      </w:r>
      <w:r w:rsidR="00013A2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该不确定度</w:t>
      </w:r>
      <w:r w:rsidR="00013A2F">
        <w:rPr>
          <w:rFonts w:asciiTheme="minorHAnsi" w:eastAsiaTheme="minorEastAsia" w:hAnsiTheme="minorHAnsi" w:cstheme="minorBidi"/>
          <w:kern w:val="2"/>
          <w:sz w:val="21"/>
          <w:szCs w:val="22"/>
        </w:rPr>
        <w:t>评估体系应用于从日到年的水文序</w:t>
      </w:r>
      <w:r w:rsidR="00013A2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列</w:t>
      </w:r>
      <w:r w:rsidR="00013A2F">
        <w:rPr>
          <w:rFonts w:asciiTheme="minorHAnsi" w:eastAsiaTheme="minorEastAsia" w:hAnsiTheme="minorHAnsi" w:cstheme="minorBidi"/>
          <w:kern w:val="2"/>
          <w:sz w:val="21"/>
          <w:szCs w:val="22"/>
        </w:rPr>
        <w:t>中，</w:t>
      </w:r>
      <w:r w:rsidR="00013A2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量化</w:t>
      </w:r>
      <w:r w:rsidR="009F779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得到</w:t>
      </w:r>
      <w:r w:rsidR="00013A2F">
        <w:rPr>
          <w:rFonts w:asciiTheme="minorHAnsi" w:eastAsiaTheme="minorEastAsia" w:hAnsiTheme="minorHAnsi" w:cstheme="minorBidi"/>
          <w:kern w:val="2"/>
          <w:sz w:val="21"/>
          <w:szCs w:val="22"/>
        </w:rPr>
        <w:t>随着时间尺度增长，</w:t>
      </w:r>
      <w:r w:rsidR="009F779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水文</w:t>
      </w:r>
      <w:r w:rsidR="009F7797">
        <w:rPr>
          <w:rFonts w:asciiTheme="minorHAnsi" w:eastAsiaTheme="minorEastAsia" w:hAnsiTheme="minorHAnsi" w:cstheme="minorBidi"/>
          <w:kern w:val="2"/>
          <w:sz w:val="21"/>
          <w:szCs w:val="22"/>
        </w:rPr>
        <w:t>过程先验，数据后验和模型后验不确定度的变化</w:t>
      </w:r>
      <w:r w:rsidR="009F779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9F7797">
        <w:rPr>
          <w:rFonts w:asciiTheme="minorHAnsi" w:eastAsiaTheme="minorEastAsia" w:hAnsiTheme="minorHAnsi" w:cstheme="minorBidi"/>
          <w:kern w:val="2"/>
          <w:sz w:val="21"/>
          <w:szCs w:val="22"/>
        </w:rPr>
        <w:t>研究</w:t>
      </w:r>
      <w:r w:rsidR="00FB29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结果</w:t>
      </w:r>
      <w:r w:rsidR="00FB295A">
        <w:rPr>
          <w:rFonts w:asciiTheme="minorHAnsi" w:eastAsiaTheme="minorEastAsia" w:hAnsiTheme="minorHAnsi" w:cstheme="minorBidi"/>
          <w:kern w:val="2"/>
          <w:sz w:val="21"/>
          <w:szCs w:val="22"/>
        </w:rPr>
        <w:t>验证</w:t>
      </w:r>
      <w:r w:rsidR="00FB29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了</w:t>
      </w:r>
      <w:r w:rsidR="00FB295A">
        <w:rPr>
          <w:rFonts w:asciiTheme="minorHAnsi" w:eastAsiaTheme="minorEastAsia" w:hAnsiTheme="minorHAnsi" w:cstheme="minorBidi"/>
          <w:kern w:val="2"/>
          <w:sz w:val="21"/>
          <w:szCs w:val="22"/>
        </w:rPr>
        <w:t>基于频域分析的土壤水记忆长度处于</w:t>
      </w:r>
      <w:r w:rsidR="00FB29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50</w:t>
      </w:r>
      <w:r w:rsidR="00FB29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天</w:t>
      </w:r>
      <w:r w:rsidR="00FB295A">
        <w:rPr>
          <w:rFonts w:asciiTheme="minorHAnsi" w:eastAsiaTheme="minorEastAsia" w:hAnsiTheme="minorHAnsi" w:cstheme="minorBidi"/>
          <w:kern w:val="2"/>
          <w:sz w:val="21"/>
          <w:szCs w:val="22"/>
        </w:rPr>
        <w:t>左右的结论，且流域</w:t>
      </w:r>
      <w:r w:rsidR="00FB29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水量</w:t>
      </w:r>
      <w:r w:rsidR="00FB295A">
        <w:rPr>
          <w:rFonts w:asciiTheme="minorHAnsi" w:eastAsiaTheme="minorEastAsia" w:hAnsiTheme="minorHAnsi" w:cstheme="minorBidi"/>
          <w:kern w:val="2"/>
          <w:sz w:val="21"/>
          <w:szCs w:val="22"/>
        </w:rPr>
        <w:t>能量耦合关系与流域季节形态密切相关。已有</w:t>
      </w:r>
      <w:r w:rsidR="00FB29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="00FB295A">
        <w:rPr>
          <w:rFonts w:asciiTheme="minorHAnsi" w:eastAsiaTheme="minorEastAsia" w:hAnsiTheme="minorHAnsi" w:cstheme="minorBidi"/>
          <w:kern w:val="2"/>
          <w:sz w:val="21"/>
          <w:szCs w:val="22"/>
        </w:rPr>
        <w:t>月水量平衡模型在季节尺度上不能</w:t>
      </w:r>
      <w:r w:rsidR="00FB29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充分</w:t>
      </w:r>
      <w:r w:rsidR="00FB295A">
        <w:rPr>
          <w:rFonts w:asciiTheme="minorHAnsi" w:eastAsiaTheme="minorEastAsia" w:hAnsiTheme="minorHAnsi" w:cstheme="minorBidi"/>
          <w:kern w:val="2"/>
          <w:sz w:val="21"/>
          <w:szCs w:val="22"/>
        </w:rPr>
        <w:t>提取观测数据提供</w:t>
      </w:r>
      <w:r w:rsidR="00FB295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的信息</w:t>
      </w:r>
      <w:r w:rsidR="00857101"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12208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季节尺度</w:t>
      </w:r>
      <w:r w:rsidR="0012208B">
        <w:rPr>
          <w:rFonts w:asciiTheme="minorHAnsi" w:eastAsiaTheme="minorEastAsia" w:hAnsiTheme="minorHAnsi" w:cstheme="minorBidi"/>
          <w:kern w:val="2"/>
          <w:sz w:val="21"/>
          <w:szCs w:val="22"/>
        </w:rPr>
        <w:t>水</w:t>
      </w:r>
      <w:r w:rsidR="0012208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文过程</w:t>
      </w:r>
      <w:r w:rsidR="0012208B">
        <w:rPr>
          <w:rFonts w:asciiTheme="minorHAnsi" w:eastAsiaTheme="minorEastAsia" w:hAnsiTheme="minorHAnsi" w:cstheme="minorBidi"/>
          <w:kern w:val="2"/>
          <w:sz w:val="21"/>
          <w:szCs w:val="22"/>
        </w:rPr>
        <w:t>有待进一步研究。</w:t>
      </w:r>
    </w:p>
    <w:p w:rsidR="00387F10" w:rsidRDefault="00387F10" w:rsidP="00013A2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64C7A" w:rsidRDefault="00364C7A" w:rsidP="00013A2F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本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参与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了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国家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自然科学基金委黑河流域</w:t>
      </w:r>
      <w:r w:rsidRPr="00364C7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上游生态水文过程耦合机理及模型研究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项目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承担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了实验站建设，土壤取样，以及集总式随机土壤水模型的建模工作。黑河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上游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流域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位于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祁连山区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，下</w:t>
      </w:r>
      <w:proofErr w:type="gram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垫面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非均匀性</w:t>
      </w:r>
      <w:proofErr w:type="gramEnd"/>
      <w:r>
        <w:rPr>
          <w:rFonts w:asciiTheme="minorHAnsi" w:eastAsiaTheme="minorEastAsia" w:hAnsiTheme="minorHAnsi" w:cstheme="minorBidi"/>
          <w:kern w:val="2"/>
          <w:sz w:val="21"/>
          <w:szCs w:val="22"/>
        </w:rPr>
        <w:t>强，通过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非均匀下垫面进行概化，使原有的随机土壤水模型更适用于该流域，取得了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点尺度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模型不能达到的效果。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通过建立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完善基于信息熵和互信息的水文观测模拟评价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体系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为后续观测站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建设，模型评估建立基础。</w:t>
      </w:r>
    </w:p>
    <w:p w:rsidR="00364C7A" w:rsidRDefault="00364C7A" w:rsidP="00013A2F">
      <w:pPr>
        <w:pStyle w:val="HTML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64C7A" w:rsidRPr="00364C7A" w:rsidRDefault="00CE6A68" w:rsidP="00013A2F">
      <w:pPr>
        <w:pStyle w:val="HTML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</w:p>
    <w:sectPr w:rsidR="00364C7A" w:rsidRPr="00364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42"/>
    <w:rsid w:val="00001AF6"/>
    <w:rsid w:val="00013A2F"/>
    <w:rsid w:val="000F7F84"/>
    <w:rsid w:val="00101434"/>
    <w:rsid w:val="0012208B"/>
    <w:rsid w:val="00240A01"/>
    <w:rsid w:val="00245276"/>
    <w:rsid w:val="00297D2F"/>
    <w:rsid w:val="00364C7A"/>
    <w:rsid w:val="00387F10"/>
    <w:rsid w:val="00387FF1"/>
    <w:rsid w:val="00402708"/>
    <w:rsid w:val="00441216"/>
    <w:rsid w:val="00551302"/>
    <w:rsid w:val="005F51B0"/>
    <w:rsid w:val="00616820"/>
    <w:rsid w:val="00680A9B"/>
    <w:rsid w:val="006B565F"/>
    <w:rsid w:val="007F1329"/>
    <w:rsid w:val="00857101"/>
    <w:rsid w:val="0088145B"/>
    <w:rsid w:val="008D6CE8"/>
    <w:rsid w:val="008E788D"/>
    <w:rsid w:val="009F7797"/>
    <w:rsid w:val="00A91BC6"/>
    <w:rsid w:val="00AB196C"/>
    <w:rsid w:val="00AD7A42"/>
    <w:rsid w:val="00B033D8"/>
    <w:rsid w:val="00B943B5"/>
    <w:rsid w:val="00BB4178"/>
    <w:rsid w:val="00C10079"/>
    <w:rsid w:val="00CB626A"/>
    <w:rsid w:val="00CE6A68"/>
    <w:rsid w:val="00DE4007"/>
    <w:rsid w:val="00E03CDF"/>
    <w:rsid w:val="00E22C78"/>
    <w:rsid w:val="00F41523"/>
    <w:rsid w:val="00F709B6"/>
    <w:rsid w:val="00FB295A"/>
    <w:rsid w:val="00FF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F2DC1-0237-4410-847D-8022BF27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8D6C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D6CE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0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3936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xiaopeng_thu</dc:creator>
  <cp:keywords/>
  <dc:description/>
  <cp:lastModifiedBy>xiaopeng_thu</cp:lastModifiedBy>
  <cp:revision>39</cp:revision>
  <dcterms:created xsi:type="dcterms:W3CDTF">2015-03-27T02:35:00Z</dcterms:created>
  <dcterms:modified xsi:type="dcterms:W3CDTF">2015-03-30T01:07:00Z</dcterms:modified>
</cp:coreProperties>
</file>