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B802" w14:textId="2BD5ECBA" w:rsidR="00F63273" w:rsidRPr="00CC4BB1" w:rsidRDefault="00A53132" w:rsidP="00A531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BB1">
        <w:rPr>
          <w:rFonts w:ascii="Arial" w:hAnsi="Arial" w:cs="Arial"/>
          <w:sz w:val="24"/>
          <w:szCs w:val="24"/>
        </w:rPr>
        <w:t>SERVICE MANAGEMENT (ADMIN, CLIENT, EMPLOYEE)</w:t>
      </w:r>
    </w:p>
    <w:p w14:paraId="352F459C" w14:textId="07A73198" w:rsidR="00A53132" w:rsidRPr="00CC4BB1" w:rsidRDefault="00A53132" w:rsidP="00A5313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C4BB1">
        <w:rPr>
          <w:rFonts w:ascii="Arial" w:hAnsi="Arial" w:cs="Arial"/>
          <w:sz w:val="24"/>
          <w:szCs w:val="24"/>
        </w:rPr>
        <w:t xml:space="preserve">communication module </w:t>
      </w:r>
    </w:p>
    <w:p w14:paraId="5FCDE850" w14:textId="28E047E4" w:rsidR="00A53132" w:rsidRPr="00CC4BB1" w:rsidRDefault="00A53132" w:rsidP="00A5313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C4BB1">
        <w:rPr>
          <w:rFonts w:ascii="Arial" w:hAnsi="Arial" w:cs="Arial"/>
          <w:sz w:val="24"/>
          <w:szCs w:val="24"/>
        </w:rPr>
        <w:t>service feedback (client</w:t>
      </w:r>
      <w:r w:rsidR="00A54F0E" w:rsidRPr="00CC4BB1">
        <w:rPr>
          <w:rFonts w:ascii="Arial" w:hAnsi="Arial" w:cs="Arial"/>
          <w:sz w:val="24"/>
          <w:szCs w:val="24"/>
        </w:rPr>
        <w:t>, admin</w:t>
      </w:r>
      <w:r w:rsidRPr="00CC4BB1">
        <w:rPr>
          <w:rFonts w:ascii="Arial" w:hAnsi="Arial" w:cs="Arial"/>
          <w:sz w:val="24"/>
          <w:szCs w:val="24"/>
        </w:rPr>
        <w:t>)</w:t>
      </w:r>
    </w:p>
    <w:p w14:paraId="3C9A2B01" w14:textId="0FB15046" w:rsidR="00A53132" w:rsidRPr="00CC4BB1" w:rsidRDefault="00A54F0E" w:rsidP="00A5313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C4BB1">
        <w:rPr>
          <w:rFonts w:ascii="Arial" w:hAnsi="Arial" w:cs="Arial"/>
          <w:sz w:val="24"/>
          <w:szCs w:val="24"/>
        </w:rPr>
        <w:t>provisional billing module</w:t>
      </w:r>
    </w:p>
    <w:p w14:paraId="206135D2" w14:textId="77777777" w:rsidR="00A54F0E" w:rsidRPr="00CC4BB1" w:rsidRDefault="00A54F0E" w:rsidP="00A5313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</w:p>
    <w:p w14:paraId="3AF59831" w14:textId="3F32BF7C" w:rsidR="00A53132" w:rsidRPr="00CC4BB1" w:rsidRDefault="00A53132" w:rsidP="00A5313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C4BB1">
        <w:rPr>
          <w:rFonts w:ascii="Arial" w:hAnsi="Arial" w:cs="Arial"/>
          <w:sz w:val="24"/>
          <w:szCs w:val="24"/>
        </w:rPr>
        <w:t>Task Creation and Assignment Module</w:t>
      </w:r>
      <w:r w:rsidR="00A54F0E" w:rsidRPr="00CC4BB1">
        <w:rPr>
          <w:rFonts w:ascii="Arial" w:hAnsi="Arial" w:cs="Arial"/>
          <w:sz w:val="24"/>
          <w:szCs w:val="24"/>
        </w:rPr>
        <w:t xml:space="preserve"> </w:t>
      </w:r>
    </w:p>
    <w:p w14:paraId="0F3159BF" w14:textId="18E8C0BB" w:rsidR="00A54F0E" w:rsidRPr="00CC4BB1" w:rsidRDefault="00A54F0E" w:rsidP="00A54F0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C4BB1">
        <w:rPr>
          <w:rFonts w:ascii="Arial" w:hAnsi="Arial" w:cs="Arial"/>
          <w:sz w:val="24"/>
          <w:szCs w:val="24"/>
        </w:rPr>
        <w:t>request-to task</w:t>
      </w:r>
    </w:p>
    <w:p w14:paraId="734CADC7" w14:textId="77777777" w:rsidR="00A54F0E" w:rsidRPr="00CC4BB1" w:rsidRDefault="00A54F0E" w:rsidP="00A54F0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C4BB1">
        <w:rPr>
          <w:rFonts w:ascii="Arial" w:hAnsi="Arial" w:cs="Arial"/>
          <w:sz w:val="24"/>
          <w:szCs w:val="24"/>
        </w:rPr>
        <w:t>service status tracking</w:t>
      </w:r>
    </w:p>
    <w:p w14:paraId="5FB3B0BD" w14:textId="77777777" w:rsidR="00A54F0E" w:rsidRPr="00CC4BB1" w:rsidRDefault="00A54F0E" w:rsidP="00A54F0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C4BB1">
        <w:rPr>
          <w:rFonts w:ascii="Arial" w:hAnsi="Arial" w:cs="Arial"/>
          <w:sz w:val="24"/>
          <w:szCs w:val="24"/>
        </w:rPr>
        <w:t>service schedule (VIP, priority)</w:t>
      </w:r>
    </w:p>
    <w:p w14:paraId="7F142356" w14:textId="4F1C3009" w:rsidR="00A53132" w:rsidRPr="00CC4BB1" w:rsidRDefault="00CC4BB1" w:rsidP="00A5313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</w:t>
      </w:r>
    </w:p>
    <w:p w14:paraId="2E444D20" w14:textId="6BBF57E8" w:rsidR="00A53132" w:rsidRPr="00CC4BB1" w:rsidRDefault="00A53132" w:rsidP="00A5313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C4BB1">
        <w:rPr>
          <w:rFonts w:ascii="Arial" w:hAnsi="Arial" w:cs="Arial"/>
          <w:color w:val="FF0000"/>
          <w:sz w:val="24"/>
          <w:szCs w:val="24"/>
        </w:rPr>
        <w:t>ANALYTICS AND REPORT</w:t>
      </w:r>
      <w:r w:rsidR="00CC4BB1" w:rsidRPr="00CC4BB1">
        <w:rPr>
          <w:rFonts w:ascii="Arial" w:hAnsi="Arial" w:cs="Arial"/>
          <w:color w:val="FF0000"/>
          <w:sz w:val="24"/>
          <w:szCs w:val="24"/>
        </w:rPr>
        <w:t xml:space="preserve"> (PREDICTION trends and patterns)</w:t>
      </w:r>
    </w:p>
    <w:p w14:paraId="07C1670C" w14:textId="1D338141" w:rsidR="00A53132" w:rsidRPr="00CC4BB1" w:rsidRDefault="00A53132" w:rsidP="00A53132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en-PH"/>
          <w14:ligatures w14:val="none"/>
        </w:rPr>
      </w:pPr>
      <w:r w:rsidRPr="00CC4BB1">
        <w:rPr>
          <w:rFonts w:ascii="Arial" w:eastAsia="Times New Roman" w:hAnsi="Arial" w:cs="Arial"/>
          <w:color w:val="FF0000"/>
          <w:kern w:val="0"/>
          <w:sz w:val="24"/>
          <w:szCs w:val="24"/>
          <w:lang w:eastAsia="en-PH"/>
          <w14:ligatures w14:val="none"/>
        </w:rPr>
        <w:t xml:space="preserve">reports on task completion rates, staff productivity, and response times. </w:t>
      </w:r>
    </w:p>
    <w:p w14:paraId="219AEC7C" w14:textId="7C28BD50" w:rsidR="00A53132" w:rsidRPr="00CC4BB1" w:rsidRDefault="00A53132" w:rsidP="00A53132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en-PH"/>
          <w14:ligatures w14:val="none"/>
        </w:rPr>
      </w:pPr>
      <w:r w:rsidRPr="00CC4BB1">
        <w:rPr>
          <w:rFonts w:ascii="Arial" w:eastAsia="Times New Roman" w:hAnsi="Arial" w:cs="Arial"/>
          <w:color w:val="FF0000"/>
          <w:kern w:val="0"/>
          <w:sz w:val="24"/>
          <w:szCs w:val="24"/>
          <w:lang w:eastAsia="en-PH"/>
          <w14:ligatures w14:val="none"/>
        </w:rPr>
        <w:t xml:space="preserve">dashboards for visualizing operational trends (e.g., housekeeping delays). </w:t>
      </w:r>
    </w:p>
    <w:p w14:paraId="0CD569BB" w14:textId="3C0D4724" w:rsidR="00A53132" w:rsidRPr="00CC4BB1" w:rsidRDefault="00A53132" w:rsidP="00A53132">
      <w:pPr>
        <w:pStyle w:val="ListParagraph"/>
        <w:numPr>
          <w:ilvl w:val="1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CC4BB1">
        <w:rPr>
          <w:rFonts w:ascii="Arial" w:eastAsia="Times New Roman" w:hAnsi="Arial" w:cs="Arial"/>
          <w:color w:val="FF0000"/>
          <w:kern w:val="0"/>
          <w:sz w:val="24"/>
          <w:szCs w:val="24"/>
          <w:lang w:eastAsia="en-PH"/>
          <w14:ligatures w14:val="none"/>
        </w:rPr>
        <w:t>data export for compliance or auditing purposes.</w:t>
      </w:r>
    </w:p>
    <w:p w14:paraId="2C06691F" w14:textId="7245F2C9" w:rsidR="00A53132" w:rsidRPr="00CC4BB1" w:rsidRDefault="00A53132" w:rsidP="00A5313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C4BB1">
        <w:rPr>
          <w:rFonts w:ascii="Arial" w:hAnsi="Arial" w:cs="Arial"/>
          <w:color w:val="FF0000"/>
          <w:sz w:val="24"/>
          <w:szCs w:val="24"/>
        </w:rPr>
        <w:t xml:space="preserve">STAFF MANAGEMENT </w:t>
      </w:r>
    </w:p>
    <w:p w14:paraId="0B96B18A" w14:textId="014DA094" w:rsidR="00A53132" w:rsidRPr="00CC4BB1" w:rsidRDefault="00A54F0E" w:rsidP="00A53132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C4BB1">
        <w:rPr>
          <w:rFonts w:ascii="Arial" w:hAnsi="Arial" w:cs="Arial"/>
          <w:color w:val="FF0000"/>
          <w:sz w:val="24"/>
          <w:szCs w:val="24"/>
        </w:rPr>
        <w:t>Staff profile and role management</w:t>
      </w:r>
    </w:p>
    <w:p w14:paraId="7051DAA0" w14:textId="369D380D" w:rsidR="00A54F0E" w:rsidRPr="00CC4BB1" w:rsidRDefault="00A54F0E" w:rsidP="00A54F0E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C4BB1">
        <w:rPr>
          <w:rFonts w:ascii="Arial" w:hAnsi="Arial" w:cs="Arial"/>
          <w:color w:val="FF0000"/>
          <w:sz w:val="24"/>
          <w:szCs w:val="24"/>
        </w:rPr>
        <w:t>Staff scheduling Task assignment and workload balancing (</w:t>
      </w:r>
      <w:r w:rsidRPr="00CC4BB1">
        <w:rPr>
          <w:rFonts w:ascii="Arial" w:hAnsi="Arial" w:cs="Arial"/>
          <w:color w:val="FF0000"/>
          <w:sz w:val="24"/>
          <w:szCs w:val="24"/>
        </w:rPr>
        <w:t>Assigns tasks to staff based on availability, skills, and workload to ensure balanced</w:t>
      </w:r>
      <w:r w:rsidRPr="00CC4BB1">
        <w:rPr>
          <w:rFonts w:ascii="Arial" w:hAnsi="Arial" w:cs="Arial"/>
          <w:color w:val="FF0000"/>
          <w:sz w:val="24"/>
          <w:szCs w:val="24"/>
        </w:rPr>
        <w:t>)</w:t>
      </w:r>
    </w:p>
    <w:p w14:paraId="55EAC899" w14:textId="3C9551FE" w:rsidR="00A54F0E" w:rsidRPr="00CC4BB1" w:rsidRDefault="00A54F0E" w:rsidP="00CC4BB1">
      <w:pPr>
        <w:pStyle w:val="ListParagraph"/>
        <w:numPr>
          <w:ilvl w:val="1"/>
          <w:numId w:val="1"/>
        </w:numPr>
        <w:shd w:val="clear" w:color="auto" w:fill="FFF2CC" w:themeFill="accent4" w:themeFillTint="33"/>
        <w:rPr>
          <w:rFonts w:ascii="Arial" w:hAnsi="Arial" w:cs="Arial"/>
          <w:color w:val="FF0000"/>
          <w:sz w:val="24"/>
          <w:szCs w:val="24"/>
        </w:rPr>
      </w:pPr>
      <w:r w:rsidRPr="00CC4BB1">
        <w:rPr>
          <w:rFonts w:ascii="Arial" w:hAnsi="Arial" w:cs="Arial"/>
          <w:color w:val="FF0000"/>
          <w:sz w:val="24"/>
          <w:szCs w:val="24"/>
        </w:rPr>
        <w:t>Performance Tracking and Analytics</w:t>
      </w:r>
    </w:p>
    <w:p w14:paraId="47775E15" w14:textId="109CE3AB" w:rsidR="00A54F0E" w:rsidRPr="00CC4BB1" w:rsidRDefault="00A54F0E" w:rsidP="00A53132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CC4BB1">
        <w:rPr>
          <w:rFonts w:ascii="Arial" w:hAnsi="Arial" w:cs="Arial"/>
          <w:color w:val="FF0000"/>
          <w:sz w:val="24"/>
          <w:szCs w:val="24"/>
        </w:rPr>
        <w:t>Staff communication (admin, employee)</w:t>
      </w:r>
    </w:p>
    <w:p w14:paraId="00EC98DF" w14:textId="756AC80B" w:rsidR="00A54F0E" w:rsidRDefault="00076B1F" w:rsidP="00076B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ACCOUNT MODULE</w:t>
      </w:r>
    </w:p>
    <w:p w14:paraId="1C894236" w14:textId="226C60EA" w:rsidR="00076B1F" w:rsidRDefault="00076B1F" w:rsidP="00076B1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authentication</w:t>
      </w:r>
    </w:p>
    <w:p w14:paraId="32CEBF89" w14:textId="3AA6A67F" w:rsidR="00076B1F" w:rsidRDefault="00076B1F" w:rsidP="00076B1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profile management</w:t>
      </w:r>
    </w:p>
    <w:p w14:paraId="264E2497" w14:textId="26336524" w:rsidR="00076B1F" w:rsidRDefault="00076B1F" w:rsidP="00076B1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Role-based access control</w:t>
      </w:r>
    </w:p>
    <w:p w14:paraId="1CBBDD56" w14:textId="4D6C9DF5" w:rsidR="00076B1F" w:rsidRDefault="00076B1F" w:rsidP="00076B1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Account registration and onboarding </w:t>
      </w:r>
    </w:p>
    <w:p w14:paraId="5AF4ACB9" w14:textId="04FAAA81" w:rsidR="00076B1F" w:rsidRDefault="00076B1F" w:rsidP="00076B1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notifications</w:t>
      </w:r>
    </w:p>
    <w:p w14:paraId="1F6BDA3A" w14:textId="2E4DD998" w:rsidR="00076B1F" w:rsidRDefault="00076B1F" w:rsidP="00076B1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activity and audit log</w:t>
      </w:r>
    </w:p>
    <w:p w14:paraId="7BA163EC" w14:textId="77777777" w:rsidR="00076B1F" w:rsidRPr="00076B1F" w:rsidRDefault="00076B1F" w:rsidP="00076B1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CD510DB" w14:textId="5BF05E05" w:rsidR="00A54F0E" w:rsidRPr="00CC4BB1" w:rsidRDefault="00A54F0E" w:rsidP="00A54F0E">
      <w:pPr>
        <w:rPr>
          <w:rFonts w:ascii="Arial" w:hAnsi="Arial" w:cs="Arial"/>
          <w:sz w:val="24"/>
          <w:szCs w:val="24"/>
        </w:rPr>
      </w:pPr>
    </w:p>
    <w:p w14:paraId="2F53BB89" w14:textId="3A4E48D1" w:rsidR="00A54F0E" w:rsidRPr="00CC4BB1" w:rsidRDefault="00A54F0E" w:rsidP="00A54F0E">
      <w:pPr>
        <w:rPr>
          <w:rFonts w:ascii="Arial" w:hAnsi="Arial" w:cs="Arial"/>
          <w:sz w:val="24"/>
          <w:szCs w:val="24"/>
        </w:rPr>
      </w:pPr>
    </w:p>
    <w:p w14:paraId="684C4FCB" w14:textId="3FBD6E61" w:rsidR="00A54F0E" w:rsidRPr="00CC4BB1" w:rsidRDefault="00A54F0E" w:rsidP="00A54F0E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CC4BB1">
        <w:rPr>
          <w:rFonts w:ascii="Arial" w:hAnsi="Arial" w:cs="Arial"/>
          <w:color w:val="1F1F1F"/>
          <w:sz w:val="24"/>
          <w:szCs w:val="24"/>
          <w:shd w:val="clear" w:color="auto" w:fill="FFFFFF"/>
        </w:rPr>
        <w:t>OPTICREW: CUSTOMIZABLE WORKFORCE MANAGEMENT FRAMEWORK IN TASK ALLOCATION AND SCHEDULING USING HUNGARIAN ALGORITHM</w:t>
      </w:r>
    </w:p>
    <w:p w14:paraId="61404764" w14:textId="79FFC475" w:rsidR="00CC4BB1" w:rsidRPr="00CC4BB1" w:rsidRDefault="00CC4BB1" w:rsidP="00A54F0E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6420A361" w14:textId="7998C92D" w:rsidR="00CC4BB1" w:rsidRPr="00CC4BB1" w:rsidRDefault="00CC4BB1" w:rsidP="00A54F0E">
      <w:pPr>
        <w:rPr>
          <w:rFonts w:ascii="Arial" w:hAnsi="Arial" w:cs="Arial"/>
          <w:sz w:val="24"/>
          <w:szCs w:val="24"/>
        </w:rPr>
      </w:pPr>
      <w:r w:rsidRPr="00CC4BB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DEVELOPMENT </w:t>
      </w:r>
      <w:r w:rsidRPr="00CC4BB1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OPTICREW</w:t>
      </w:r>
      <w:r w:rsidRPr="00CC4BB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: </w:t>
      </w:r>
      <w:r w:rsidR="00076B1F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SERVICE </w:t>
      </w:r>
      <w:r w:rsidRPr="00CC4BB1">
        <w:rPr>
          <w:rFonts w:ascii="Arial" w:hAnsi="Arial" w:cs="Arial"/>
          <w:color w:val="1F1F1F"/>
          <w:sz w:val="24"/>
          <w:szCs w:val="24"/>
          <w:shd w:val="clear" w:color="auto" w:fill="FFFFFF"/>
        </w:rPr>
        <w:t>TASK</w:t>
      </w:r>
      <w:r w:rsidRPr="00CC4BB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MANAGEMENT </w:t>
      </w:r>
      <w:r w:rsidRPr="00CC4BB1">
        <w:rPr>
          <w:rFonts w:ascii="Arial" w:hAnsi="Arial" w:cs="Arial"/>
          <w:color w:val="1F1F1F"/>
          <w:sz w:val="24"/>
          <w:szCs w:val="24"/>
          <w:shd w:val="clear" w:color="auto" w:fill="FFFFFF"/>
        </w:rPr>
        <w:t>SYSTEM FOR FIN-NOYS CLEANING COMPANY USING SCHEDULING ALGORITHM</w:t>
      </w:r>
    </w:p>
    <w:sectPr w:rsidR="00CC4BB1" w:rsidRPr="00CC4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207"/>
    <w:multiLevelType w:val="hybridMultilevel"/>
    <w:tmpl w:val="DF72933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AA2CF3B8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C6C13"/>
    <w:multiLevelType w:val="hybridMultilevel"/>
    <w:tmpl w:val="E88CEA4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32"/>
    <w:rsid w:val="00076B1F"/>
    <w:rsid w:val="00261341"/>
    <w:rsid w:val="00A53132"/>
    <w:rsid w:val="00A54F0E"/>
    <w:rsid w:val="00CC4BB1"/>
    <w:rsid w:val="00F6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6271"/>
  <w15:chartTrackingRefBased/>
  <w15:docId w15:val="{D5224BB0-FAE7-46C5-BC92-C035D8AE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Ellaine Cervantes</dc:creator>
  <cp:keywords/>
  <dc:description/>
  <cp:lastModifiedBy>Mary Ellaine Cervantes</cp:lastModifiedBy>
  <cp:revision>1</cp:revision>
  <dcterms:created xsi:type="dcterms:W3CDTF">2025-07-19T13:33:00Z</dcterms:created>
  <dcterms:modified xsi:type="dcterms:W3CDTF">2025-07-19T14:07:00Z</dcterms:modified>
</cp:coreProperties>
</file>