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9EC" w:rsidRPr="002E3A61" w:rsidRDefault="004F59EC" w:rsidP="002E3A61"/>
    <w:p w:rsidR="00443E34" w:rsidRPr="002E3A61" w:rsidRDefault="00443E34" w:rsidP="002E3A61">
      <w:r w:rsidRPr="002E3A61">
        <w:tab/>
        <w:t xml:space="preserve">This assignment is the first of two based on data visualization and quantitative training.  Quantitative training refers to computational biology, data science, electronic data archiving, data cleaning and manipulation, statistics, </w:t>
      </w:r>
      <w:proofErr w:type="spellStart"/>
      <w:r w:rsidRPr="002E3A61">
        <w:t>mathermatical</w:t>
      </w:r>
      <w:proofErr w:type="spellEnd"/>
      <w:r w:rsidRPr="002E3A61">
        <w:t xml:space="preserve"> modelling, effective data visualization (including maps and phylogenies), and </w:t>
      </w:r>
      <w:proofErr w:type="spellStart"/>
      <w:r w:rsidRPr="002E3A61">
        <w:t>interpreatation</w:t>
      </w:r>
      <w:proofErr w:type="spellEnd"/>
      <w:r w:rsidRPr="002E3A61">
        <w:t xml:space="preserve"> of graphs and figures.  These terms may sound </w:t>
      </w:r>
      <w:proofErr w:type="spellStart"/>
      <w:r w:rsidRPr="002E3A61">
        <w:t>overwheklming</w:t>
      </w:r>
      <w:proofErr w:type="spellEnd"/>
      <w:r w:rsidRPr="002E3A61">
        <w:t xml:space="preserve">, but this assignment will focus only on material that is at the most introductory level.  The goal is to introduce students to the basics of using a free software program, R and </w:t>
      </w:r>
      <w:proofErr w:type="spellStart"/>
      <w:r w:rsidRPr="002E3A61">
        <w:t>RStudio</w:t>
      </w:r>
      <w:proofErr w:type="spellEnd"/>
      <w:r w:rsidRPr="002E3A61">
        <w:t xml:space="preserve">, as an environment for statistical computing and graphics.  </w:t>
      </w:r>
      <w:proofErr w:type="spellStart"/>
      <w:r w:rsidRPr="002E3A61">
        <w:t>RStudio</w:t>
      </w:r>
      <w:proofErr w:type="spellEnd"/>
      <w:r w:rsidRPr="002E3A61">
        <w:t xml:space="preserve"> is a graphical interface software package which works in conjunction with R.  Both will run on a Windows, Mac or </w:t>
      </w:r>
      <w:proofErr w:type="gramStart"/>
      <w:r w:rsidRPr="002E3A61">
        <w:t>Unix</w:t>
      </w:r>
      <w:proofErr w:type="gramEnd"/>
      <w:r w:rsidRPr="002E3A61">
        <w:t xml:space="preserve"> machine, but not on a tablet.  Additionally, a web-based program called </w:t>
      </w:r>
      <w:proofErr w:type="spellStart"/>
      <w:r w:rsidRPr="002E3A61">
        <w:t>RStudio</w:t>
      </w:r>
      <w:proofErr w:type="spellEnd"/>
      <w:r w:rsidRPr="002E3A61">
        <w:t xml:space="preserve"> Cloud can be used as an alternative to downloading the software.</w:t>
      </w:r>
    </w:p>
    <w:p w:rsidR="00443E34" w:rsidRPr="002E3A61" w:rsidRDefault="00443E34" w:rsidP="002E3A61"/>
    <w:p w:rsidR="002E3A61" w:rsidRPr="002E3A61" w:rsidRDefault="002E3A61" w:rsidP="002E3A61">
      <w:r w:rsidRPr="002E3A61">
        <w:t xml:space="preserve">During this </w:t>
      </w:r>
      <w:r w:rsidR="00CE34D3" w:rsidRPr="002E3A61">
        <w:t xml:space="preserve">assignment it is helpful to </w:t>
      </w:r>
      <w:r w:rsidRPr="002E3A61">
        <w:t xml:space="preserve">have </w:t>
      </w:r>
      <w:proofErr w:type="spellStart"/>
      <w:r w:rsidRPr="002E3A61">
        <w:t>RStudio</w:t>
      </w:r>
      <w:proofErr w:type="spellEnd"/>
      <w:r w:rsidRPr="002E3A61">
        <w:t xml:space="preserve"> (or </w:t>
      </w:r>
      <w:proofErr w:type="spellStart"/>
      <w:r w:rsidRPr="002E3A61">
        <w:t>RStudio</w:t>
      </w:r>
      <w:proofErr w:type="spellEnd"/>
      <w:r w:rsidRPr="002E3A61">
        <w:t xml:space="preserve"> Cloud), the </w:t>
      </w:r>
      <w:r w:rsidRPr="002E3A61">
        <w:rPr>
          <w:rtl/>
        </w:rPr>
        <w:t>“</w:t>
      </w:r>
      <w:r w:rsidRPr="002E3A61">
        <w:t>Quantitative skills for biology</w:t>
      </w:r>
      <w:r w:rsidRPr="002E3A61">
        <w:t xml:space="preserve">” </w:t>
      </w:r>
      <w:r w:rsidRPr="002E3A61">
        <w:t xml:space="preserve">guide and the </w:t>
      </w:r>
      <w:r w:rsidR="00CE34D3" w:rsidRPr="002E3A61">
        <w:t>assignment w</w:t>
      </w:r>
      <w:r w:rsidRPr="002E3A61">
        <w:t>orksheet all open on your computer at the same time.</w:t>
      </w:r>
      <w:r>
        <w:t xml:space="preserve">  </w:t>
      </w:r>
      <w:r w:rsidRPr="002E3A61">
        <w:t xml:space="preserve">Once completed, save your assignment as a PDF document and upload to the </w:t>
      </w:r>
      <w:r>
        <w:t>a</w:t>
      </w:r>
      <w:r w:rsidRPr="002E3A61">
        <w:t>ssignment folder</w:t>
      </w:r>
      <w:r>
        <w:t xml:space="preserve"> entitled “R Assignment 1” in the pull-down menu under assessments in the </w:t>
      </w:r>
      <w:proofErr w:type="spellStart"/>
      <w:r>
        <w:t>Brigthspace</w:t>
      </w:r>
      <w:proofErr w:type="spellEnd"/>
      <w:r>
        <w:t xml:space="preserve"> course shell. The</w:t>
      </w:r>
      <w:r w:rsidRPr="002E3A61">
        <w:t xml:space="preserve"> worksheet is due 48 hours after your R help session ends.</w:t>
      </w:r>
    </w:p>
    <w:p w:rsidR="00CE34D3" w:rsidRPr="002E3A61" w:rsidRDefault="002E3A61" w:rsidP="002E3A61">
      <w:r w:rsidRPr="002E3A61">
        <w:t xml:space="preserve"> </w:t>
      </w:r>
    </w:p>
    <w:p w:rsidR="00CE34D3" w:rsidRPr="002E3A61" w:rsidRDefault="00CE34D3" w:rsidP="002E3A61">
      <w:r w:rsidRPr="002E3A61">
        <w:rPr>
          <w:b/>
        </w:rPr>
        <w:t>TIP: SAVE</w:t>
      </w:r>
      <w:r w:rsidRPr="002E3A61">
        <w:t xml:space="preserve"> your document frequently. </w:t>
      </w:r>
    </w:p>
    <w:p w:rsidR="00CE34D3" w:rsidRPr="002E3A61" w:rsidRDefault="00CE34D3" w:rsidP="002E3A61"/>
    <w:p w:rsidR="004F59EC" w:rsidRPr="002E3A61" w:rsidRDefault="002E3A61" w:rsidP="002E3A61">
      <w:r w:rsidRPr="002E3A61">
        <w:rPr>
          <w:b/>
        </w:rPr>
        <w:t>DO NOT copy and paste information directly from</w:t>
      </w:r>
      <w:r w:rsidRPr="002E3A61">
        <w:t xml:space="preserve"> </w:t>
      </w:r>
      <w:hyperlink r:id="rId7" w:history="1">
        <w:r w:rsidRPr="002E3A61">
          <w:rPr>
            <w:rStyle w:val="Hyperlink"/>
            <w:rtl/>
          </w:rPr>
          <w:t>“</w:t>
        </w:r>
        <w:r w:rsidRPr="002E3A61">
          <w:rPr>
            <w:rStyle w:val="Hyperlink"/>
          </w:rPr>
          <w:t>Quantitative skills for biology</w:t>
        </w:r>
        <w:r w:rsidRPr="002E3A61">
          <w:rPr>
            <w:rStyle w:val="Hyperlink"/>
          </w:rPr>
          <w:t>”</w:t>
        </w:r>
      </w:hyperlink>
      <w:r w:rsidRPr="002E3A61">
        <w:t xml:space="preserve"> or other online materials when answ</w:t>
      </w:r>
      <w:r w:rsidRPr="002E3A61">
        <w:t xml:space="preserve">ering your questions. </w:t>
      </w:r>
      <w:r w:rsidRPr="002E3A61">
        <w:rPr>
          <w:b/>
        </w:rPr>
        <w:t>This will be considered plagiarism and you will receive a grade of zero with possible further disciplinary action as per the University Calendar.</w:t>
      </w:r>
      <w:r w:rsidRPr="002E3A61">
        <w:t xml:space="preserve"> Your answers must be in your own words. (This, of course, does not include the cutting a</w:t>
      </w:r>
      <w:r w:rsidRPr="002E3A61">
        <w:t>nd pasting of code and outputs from your R script or console.)</w:t>
      </w:r>
    </w:p>
    <w:p w:rsidR="004F59EC" w:rsidRPr="002E3A61" w:rsidRDefault="004F59EC" w:rsidP="002E3A61"/>
    <w:p w:rsidR="002E3A61" w:rsidRDefault="002E3A61" w:rsidP="002E3A61"/>
    <w:p w:rsidR="002E3A61" w:rsidRDefault="002E3A61" w:rsidP="002E3A61"/>
    <w:p w:rsidR="004F59EC" w:rsidRPr="002E3A61" w:rsidRDefault="002E3A61" w:rsidP="002E3A61">
      <w:r w:rsidRPr="002E3A61">
        <w:t xml:space="preserve">If you experience technical difficulties with your upload, contact the Client Support Team of the Centre for Innovation in Teaching and Learning at </w:t>
      </w:r>
      <w:hyperlink r:id="rId8" w:history="1">
        <w:r w:rsidRPr="002E3A61">
          <w:rPr>
            <w:rStyle w:val="Hyperlink"/>
          </w:rPr>
          <w:t>www.citl.mun.ca/support</w:t>
        </w:r>
      </w:hyperlink>
      <w:r w:rsidRPr="002E3A61">
        <w:t xml:space="preserve"> </w:t>
      </w:r>
    </w:p>
    <w:p w:rsidR="004F59EC" w:rsidRPr="002E3A61" w:rsidRDefault="004F59EC" w:rsidP="002E3A61"/>
    <w:p w:rsidR="002E3A61" w:rsidRDefault="002E3A61" w:rsidP="002E3A61">
      <w:pPr>
        <w:rPr>
          <w:b/>
          <w:i/>
        </w:rPr>
      </w:pPr>
    </w:p>
    <w:p w:rsidR="002E3A61" w:rsidRDefault="002E3A61" w:rsidP="002E3A61">
      <w:pPr>
        <w:rPr>
          <w:b/>
          <w:i/>
        </w:rPr>
      </w:pPr>
    </w:p>
    <w:p w:rsidR="004F59EC" w:rsidRPr="002E3A61" w:rsidRDefault="002E3A61" w:rsidP="002E3A61">
      <w:pPr>
        <w:rPr>
          <w:b/>
          <w:i/>
        </w:rPr>
      </w:pPr>
      <w:r w:rsidRPr="002E3A61">
        <w:rPr>
          <w:b/>
          <w:i/>
        </w:rPr>
        <w:t>Notice from Memorial University:</w:t>
      </w:r>
    </w:p>
    <w:p w:rsidR="004F59EC" w:rsidRPr="002E3A61" w:rsidRDefault="004F59EC" w:rsidP="002E3A61">
      <w:pPr>
        <w:rPr>
          <w:b/>
          <w:i/>
        </w:rPr>
      </w:pPr>
    </w:p>
    <w:p w:rsidR="004F59EC" w:rsidRPr="002E3A61" w:rsidRDefault="002E3A61" w:rsidP="002E3A61">
      <w:pPr>
        <w:rPr>
          <w:b/>
          <w:i/>
        </w:rPr>
      </w:pPr>
      <w:r w:rsidRPr="002E3A61">
        <w:rPr>
          <w:b/>
          <w:i/>
        </w:rPr>
        <w:t xml:space="preserve">You agree to the following; </w:t>
      </w:r>
      <w:r w:rsidRPr="002E3A61">
        <w:rPr>
          <w:b/>
          <w:i/>
          <w:rtl/>
        </w:rPr>
        <w:t>“</w:t>
      </w:r>
      <w:r w:rsidRPr="002E3A61">
        <w:rPr>
          <w:b/>
          <w:i/>
        </w:rPr>
        <w:t xml:space="preserve">All members of the Memorial University of Newfoundland community, including students, faculty, and staff, shall treat others with respect and fairness, be </w:t>
      </w:r>
      <w:r w:rsidRPr="002E3A61">
        <w:rPr>
          <w:b/>
          <w:i/>
        </w:rPr>
        <w:t>responsible and honest, and uphold the highest standards of academic integrity.</w:t>
      </w:r>
    </w:p>
    <w:p w:rsidR="004F59EC" w:rsidRPr="002E3A61" w:rsidRDefault="004F59EC" w:rsidP="002E3A61">
      <w:pPr>
        <w:rPr>
          <w:b/>
          <w:i/>
        </w:rPr>
      </w:pPr>
    </w:p>
    <w:p w:rsidR="004F59EC" w:rsidRPr="002E3A61" w:rsidRDefault="002E3A61" w:rsidP="002E3A61">
      <w:pPr>
        <w:rPr>
          <w:b/>
          <w:i/>
        </w:rPr>
      </w:pPr>
      <w:r w:rsidRPr="002E3A61">
        <w:rPr>
          <w:b/>
          <w:i/>
        </w:rPr>
        <w:t>By submitting this assignment, I unequivocally state that all work is entirely my own and does not violate Memorial University's Academic Integrity policy.</w:t>
      </w:r>
      <w:r w:rsidRPr="002E3A61">
        <w:rPr>
          <w:b/>
          <w:i/>
        </w:rPr>
        <w:t>”</w:t>
      </w:r>
    </w:p>
    <w:p w:rsidR="004F59EC" w:rsidRPr="002E3A61" w:rsidRDefault="004F59EC" w:rsidP="002E3A61"/>
    <w:p w:rsidR="002E3A61" w:rsidRDefault="002E3A61" w:rsidP="002E3A61"/>
    <w:p w:rsidR="002E3A61" w:rsidRDefault="002E3A61" w:rsidP="002E3A61"/>
    <w:p w:rsidR="002E3A61" w:rsidRDefault="002E3A61" w:rsidP="002E3A61"/>
    <w:p w:rsidR="002E3A61" w:rsidRDefault="002E3A61" w:rsidP="002E3A61"/>
    <w:p w:rsidR="002E3A61" w:rsidRPr="002E3A61" w:rsidRDefault="002E3A61" w:rsidP="002E3A61">
      <w:pPr>
        <w:rPr>
          <w:b/>
          <w:sz w:val="28"/>
        </w:rPr>
      </w:pPr>
      <w:r w:rsidRPr="002E3A61">
        <w:rPr>
          <w:b/>
          <w:sz w:val="28"/>
        </w:rPr>
        <w:t>INSTRUCTIONS:</w:t>
      </w:r>
    </w:p>
    <w:p w:rsidR="002E3A61" w:rsidRDefault="002E3A61" w:rsidP="002E3A61">
      <w:pPr>
        <w:pStyle w:val="Body"/>
      </w:pPr>
      <w:r>
        <w:tab/>
      </w:r>
    </w:p>
    <w:p w:rsidR="002E3A61" w:rsidRDefault="002E3A61" w:rsidP="002E3A61">
      <w:pPr>
        <w:pStyle w:val="Body"/>
        <w:numPr>
          <w:ilvl w:val="0"/>
          <w:numId w:val="1"/>
        </w:numPr>
        <w:rPr>
          <w:sz w:val="28"/>
          <w:szCs w:val="28"/>
        </w:rPr>
      </w:pPr>
      <w:r>
        <w:t xml:space="preserve">Open the “Quantitative skills for biology” guide found at </w:t>
      </w:r>
      <w:r>
        <w:rPr>
          <w:sz w:val="28"/>
          <w:szCs w:val="28"/>
        </w:rPr>
        <w:t>(</w:t>
      </w:r>
      <w:r>
        <w:rPr>
          <w:color w:val="0361C1"/>
          <w:sz w:val="28"/>
          <w:szCs w:val="28"/>
        </w:rPr>
        <w:t xml:space="preserve">https:// ahurford.github.io/quant-guide-all-courses/ </w:t>
      </w:r>
      <w:r>
        <w:rPr>
          <w:sz w:val="28"/>
          <w:szCs w:val="28"/>
        </w:rPr>
        <w:t xml:space="preserve">) </w:t>
      </w:r>
    </w:p>
    <w:p w:rsidR="002E3A61" w:rsidRDefault="002E3A61" w:rsidP="002E3A61">
      <w:pPr>
        <w:pStyle w:val="Body"/>
        <w:numPr>
          <w:ilvl w:val="0"/>
          <w:numId w:val="1"/>
        </w:numPr>
      </w:pPr>
      <w:r>
        <w:t xml:space="preserve">Read through the first chapter </w:t>
      </w:r>
      <w:proofErr w:type="spellStart"/>
      <w:r>
        <w:t>totiled</w:t>
      </w:r>
      <w:proofErr w:type="spellEnd"/>
      <w:r>
        <w:t xml:space="preserve"> as “Overview”</w:t>
      </w:r>
    </w:p>
    <w:p w:rsidR="002E3A61" w:rsidRDefault="002E3A61" w:rsidP="002E3A61">
      <w:pPr>
        <w:pStyle w:val="Body"/>
        <w:numPr>
          <w:ilvl w:val="0"/>
          <w:numId w:val="1"/>
        </w:numPr>
      </w:pPr>
      <w:r>
        <w:t xml:space="preserve">Work through chapters 2 (“R and R Studio”) and 3 (“Finding your way around </w:t>
      </w:r>
      <w:proofErr w:type="spellStart"/>
      <w:r>
        <w:t>RStudio</w:t>
      </w:r>
      <w:proofErr w:type="spellEnd"/>
      <w:r>
        <w:t xml:space="preserve">”) to download and install the </w:t>
      </w:r>
      <w:proofErr w:type="spellStart"/>
      <w:r>
        <w:t>softaware</w:t>
      </w:r>
      <w:proofErr w:type="spellEnd"/>
      <w:r>
        <w:t>, and become familiar with its layout.</w:t>
      </w:r>
    </w:p>
    <w:p w:rsidR="002E3A61" w:rsidRDefault="002E3A61" w:rsidP="002E3A61">
      <w:pPr>
        <w:pStyle w:val="Body"/>
        <w:numPr>
          <w:ilvl w:val="0"/>
          <w:numId w:val="1"/>
        </w:numPr>
      </w:pPr>
      <w:r>
        <w:t>Work through Chapter 4 (“Introduction to R”) and complete all of the TRY IT! Exercises and HAND IN activities.  These are included as some of the questions to be submitted for the assignment.</w:t>
      </w:r>
    </w:p>
    <w:p w:rsidR="002E3A61" w:rsidRDefault="002E3A61" w:rsidP="002E3A61">
      <w:pPr>
        <w:pStyle w:val="Body"/>
        <w:numPr>
          <w:ilvl w:val="0"/>
          <w:numId w:val="1"/>
        </w:numPr>
      </w:pPr>
      <w:r>
        <w:t>Work through Chapter 10 (“Making Graphs in R”) and complete all of the TRY IT! Exercises and HAND IN activities.  These are included as some of the questions to be submitted for the assignment.</w:t>
      </w:r>
    </w:p>
    <w:p w:rsidR="002E3A61" w:rsidRDefault="002E3A61" w:rsidP="002E3A61">
      <w:pPr>
        <w:pStyle w:val="Body"/>
        <w:numPr>
          <w:ilvl w:val="0"/>
          <w:numId w:val="1"/>
        </w:numPr>
      </w:pPr>
      <w:r>
        <w:t>Complete the questions below and submit.</w:t>
      </w:r>
    </w:p>
    <w:p w:rsidR="002E3A61" w:rsidRDefault="002E3A61">
      <w:pPr>
        <w:pStyle w:val="Body"/>
      </w:pPr>
    </w:p>
    <w:p w:rsidR="002E3A61" w:rsidRDefault="002E3A61">
      <w:pPr>
        <w:pStyle w:val="Body"/>
        <w:rPr>
          <w:b/>
          <w:bCs/>
          <w:sz w:val="32"/>
          <w:szCs w:val="32"/>
        </w:rPr>
      </w:pPr>
      <w:bookmarkStart w:id="0" w:name="_GoBack"/>
      <w:bookmarkEnd w:id="0"/>
    </w:p>
    <w:p w:rsidR="002E3A61" w:rsidRDefault="002E3A61">
      <w:pPr>
        <w:pStyle w:val="Body"/>
        <w:rPr>
          <w:b/>
          <w:bCs/>
          <w:sz w:val="32"/>
          <w:szCs w:val="32"/>
        </w:rPr>
      </w:pPr>
      <w:r>
        <w:rPr>
          <w:b/>
          <w:bCs/>
          <w:sz w:val="32"/>
          <w:szCs w:val="32"/>
        </w:rPr>
        <w:t>QUESTIONS:</w:t>
      </w:r>
    </w:p>
    <w:p w:rsidR="002E3A61" w:rsidRDefault="002E3A61">
      <w:pPr>
        <w:pStyle w:val="Body"/>
        <w:rPr>
          <w:b/>
          <w:bCs/>
          <w:sz w:val="32"/>
          <w:szCs w:val="32"/>
        </w:rPr>
      </w:pPr>
    </w:p>
    <w:p w:rsidR="004F59EC" w:rsidRDefault="002E3A61">
      <w:pPr>
        <w:pStyle w:val="Body"/>
        <w:rPr>
          <w:b/>
          <w:bCs/>
          <w:sz w:val="32"/>
          <w:szCs w:val="32"/>
        </w:rPr>
      </w:pPr>
      <w:r>
        <w:rPr>
          <w:b/>
          <w:bCs/>
          <w:sz w:val="32"/>
          <w:szCs w:val="32"/>
        </w:rPr>
        <w:t>Chapter 4:</w:t>
      </w:r>
      <w:r>
        <w:rPr>
          <w:b/>
          <w:bCs/>
          <w:sz w:val="32"/>
          <w:szCs w:val="32"/>
        </w:rPr>
        <w:t xml:space="preserve"> Introd</w:t>
      </w:r>
      <w:r>
        <w:rPr>
          <w:b/>
          <w:bCs/>
          <w:sz w:val="32"/>
          <w:szCs w:val="32"/>
        </w:rPr>
        <w:t>uction to R</w:t>
      </w:r>
    </w:p>
    <w:p w:rsidR="004F59EC" w:rsidRDefault="004F59EC">
      <w:pPr>
        <w:pStyle w:val="Body"/>
      </w:pPr>
    </w:p>
    <w:p w:rsidR="004F59EC" w:rsidRDefault="002E3A61">
      <w:pPr>
        <w:pStyle w:val="Body"/>
        <w:rPr>
          <w:b/>
          <w:bCs/>
        </w:rPr>
      </w:pPr>
      <w:r>
        <w:t>1.</w:t>
      </w:r>
      <w:r>
        <w:tab/>
      </w:r>
      <w:r>
        <w:rPr>
          <w:b/>
          <w:bCs/>
        </w:rPr>
        <w:t>Section 4.5 Comments HAND IN</w:t>
      </w:r>
    </w:p>
    <w:p w:rsidR="004F59EC" w:rsidRDefault="004F59EC">
      <w:pPr>
        <w:pStyle w:val="Body"/>
      </w:pPr>
    </w:p>
    <w:p w:rsidR="004F59EC" w:rsidRDefault="002E3A61">
      <w:pPr>
        <w:pStyle w:val="Body"/>
        <w:ind w:firstLine="720"/>
      </w:pPr>
      <w:r>
        <w:t>What does the assignment operator do? (1 mark)</w:t>
      </w:r>
    </w:p>
    <w:p w:rsidR="004F59EC" w:rsidRDefault="004F59EC">
      <w:pPr>
        <w:pStyle w:val="Body"/>
      </w:pPr>
    </w:p>
    <w:p w:rsidR="004F59EC" w:rsidRDefault="002E3A61">
      <w:pPr>
        <w:pStyle w:val="Body"/>
        <w:ind w:firstLine="720"/>
      </w:pPr>
      <w:r>
        <w:t xml:space="preserve">What is the command for the assignment operator? (0.5 marks) </w:t>
      </w:r>
    </w:p>
    <w:p w:rsidR="004F59EC" w:rsidRDefault="004F59EC">
      <w:pPr>
        <w:pStyle w:val="Body"/>
      </w:pPr>
    </w:p>
    <w:p w:rsidR="004F59EC" w:rsidRDefault="002E3A61">
      <w:pPr>
        <w:pStyle w:val="Body"/>
        <w:ind w:firstLine="720"/>
      </w:pPr>
      <w:r>
        <w:t xml:space="preserve">How do you write a comment in your code? (0.5 marks) </w:t>
      </w:r>
    </w:p>
    <w:p w:rsidR="004F59EC" w:rsidRDefault="004F59EC">
      <w:pPr>
        <w:pStyle w:val="Body"/>
      </w:pPr>
    </w:p>
    <w:p w:rsidR="004F59EC" w:rsidRDefault="002E3A61">
      <w:pPr>
        <w:pStyle w:val="Body"/>
        <w:rPr>
          <w:b/>
          <w:bCs/>
        </w:rPr>
      </w:pPr>
      <w:r>
        <w:t>2.</w:t>
      </w:r>
      <w:r>
        <w:tab/>
      </w:r>
      <w:r>
        <w:rPr>
          <w:b/>
          <w:bCs/>
        </w:rPr>
        <w:t>4.9 Data structures - VECTORS HAND IN</w:t>
      </w:r>
    </w:p>
    <w:p w:rsidR="004F59EC" w:rsidRDefault="004F59EC">
      <w:pPr>
        <w:pStyle w:val="Body"/>
      </w:pPr>
    </w:p>
    <w:p w:rsidR="004F59EC" w:rsidRDefault="002E3A61">
      <w:pPr>
        <w:pStyle w:val="Body"/>
        <w:ind w:firstLine="720"/>
      </w:pPr>
      <w:r>
        <w:t>What is the type and length of vector y (</w:t>
      </w:r>
      <w:r>
        <w:rPr>
          <w:rFonts w:ascii="Courier" w:hAnsi="Courier"/>
        </w:rPr>
        <w:t xml:space="preserve">y &lt;- </w:t>
      </w:r>
      <w:proofErr w:type="gramStart"/>
      <w:r>
        <w:rPr>
          <w:rFonts w:ascii="Courier" w:hAnsi="Courier"/>
        </w:rPr>
        <w:t>c(</w:t>
      </w:r>
      <w:proofErr w:type="gramEnd"/>
      <w:r>
        <w:rPr>
          <w:rFonts w:ascii="Courier" w:hAnsi="Courier"/>
        </w:rPr>
        <w:t>2, 3, 5, 7)</w:t>
      </w:r>
      <w:r>
        <w:t>). (1.0 mark)</w:t>
      </w:r>
    </w:p>
    <w:p w:rsidR="004F59EC" w:rsidRDefault="004F59EC">
      <w:pPr>
        <w:pStyle w:val="Body"/>
      </w:pPr>
    </w:p>
    <w:p w:rsidR="004F59EC" w:rsidRDefault="002E3A61">
      <w:pPr>
        <w:pStyle w:val="Body"/>
      </w:pPr>
      <w:r>
        <w:t>3.</w:t>
      </w:r>
      <w:r>
        <w:tab/>
      </w:r>
      <w:r>
        <w:rPr>
          <w:b/>
          <w:bCs/>
        </w:rPr>
        <w:t>4.9 Data structures - VECTORS HAND IN</w:t>
      </w:r>
    </w:p>
    <w:p w:rsidR="004F59EC" w:rsidRDefault="004F59EC">
      <w:pPr>
        <w:pStyle w:val="Body"/>
      </w:pPr>
    </w:p>
    <w:p w:rsidR="004F59EC" w:rsidRDefault="002E3A61">
      <w:pPr>
        <w:pStyle w:val="Body"/>
        <w:ind w:left="720"/>
      </w:pPr>
      <w:r>
        <w:t xml:space="preserve">Copy the line of code you used to create a vector with a sequence of numbers from 0-20, increasing by 5. </w:t>
      </w:r>
      <w:r>
        <w:rPr>
          <w:b/>
          <w:bCs/>
        </w:rPr>
        <w:t xml:space="preserve">(Hint: You must use the </w:t>
      </w:r>
      <w:proofErr w:type="spellStart"/>
      <w:r>
        <w:rPr>
          <w:b/>
          <w:bCs/>
        </w:rPr>
        <w:t>seq</w:t>
      </w:r>
      <w:proofErr w:type="spellEnd"/>
      <w:r>
        <w:rPr>
          <w:b/>
          <w:bCs/>
        </w:rPr>
        <w:t xml:space="preserve"> functio</w:t>
      </w:r>
      <w:r>
        <w:rPr>
          <w:b/>
          <w:bCs/>
        </w:rPr>
        <w:t>n to generate your vector.)</w:t>
      </w:r>
      <w:r>
        <w:t xml:space="preserve"> (1.0 mark)</w:t>
      </w:r>
    </w:p>
    <w:p w:rsidR="004F59EC" w:rsidRDefault="004F59EC">
      <w:pPr>
        <w:pStyle w:val="Body"/>
      </w:pPr>
    </w:p>
    <w:p w:rsidR="004F59EC" w:rsidRDefault="002E3A61">
      <w:pPr>
        <w:pStyle w:val="Body"/>
      </w:pPr>
      <w:r>
        <w:t>4.</w:t>
      </w:r>
      <w:r>
        <w:tab/>
      </w:r>
      <w:r>
        <w:rPr>
          <w:b/>
          <w:bCs/>
        </w:rPr>
        <w:t>4.9 Data structures - Matrices HAND IN</w:t>
      </w:r>
    </w:p>
    <w:p w:rsidR="004F59EC" w:rsidRDefault="004F59EC">
      <w:pPr>
        <w:pStyle w:val="Body"/>
      </w:pPr>
    </w:p>
    <w:p w:rsidR="004F59EC" w:rsidRDefault="002E3A61">
      <w:pPr>
        <w:pStyle w:val="Body"/>
        <w:ind w:left="720"/>
      </w:pPr>
      <w:r>
        <w:t>Hand in a copy of the code you used to create the above matrix (</w:t>
      </w:r>
      <w:r>
        <w:rPr>
          <w:rFonts w:ascii="Courier" w:hAnsi="Courier"/>
        </w:rPr>
        <w:t>3 by 3 matrix in which the elements are the numbers from one to nine</w:t>
      </w:r>
      <w:r>
        <w:t xml:space="preserve">). </w:t>
      </w:r>
      <w:r>
        <w:rPr>
          <w:b/>
          <w:bCs/>
        </w:rPr>
        <w:t xml:space="preserve">ALSO, copy-paste the resulting matrix </w:t>
      </w:r>
      <w:r>
        <w:rPr>
          <w:b/>
          <w:bCs/>
        </w:rPr>
        <w:t>from the console into this document.</w:t>
      </w:r>
      <w:r>
        <w:t xml:space="preserve"> (2.0 marks)</w:t>
      </w:r>
    </w:p>
    <w:p w:rsidR="004F59EC" w:rsidRDefault="004F59EC">
      <w:pPr>
        <w:pStyle w:val="Body"/>
      </w:pPr>
    </w:p>
    <w:p w:rsidR="004F59EC" w:rsidRDefault="002E3A61">
      <w:pPr>
        <w:pStyle w:val="Body"/>
      </w:pPr>
      <w:r>
        <w:t>5.</w:t>
      </w:r>
      <w:r>
        <w:tab/>
      </w:r>
      <w:r>
        <w:rPr>
          <w:b/>
          <w:bCs/>
        </w:rPr>
        <w:t>4.9 Data structures - Lists HAND IN</w:t>
      </w:r>
    </w:p>
    <w:p w:rsidR="004F59EC" w:rsidRDefault="004F59EC">
      <w:pPr>
        <w:pStyle w:val="Body"/>
      </w:pPr>
    </w:p>
    <w:p w:rsidR="004F59EC" w:rsidRDefault="002E3A61">
      <w:pPr>
        <w:pStyle w:val="Body"/>
      </w:pPr>
      <w:r>
        <w:tab/>
      </w:r>
      <w:r>
        <w:t xml:space="preserve">State the length of the object </w:t>
      </w:r>
      <w:proofErr w:type="spellStart"/>
      <w:r>
        <w:rPr>
          <w:rFonts w:ascii="Courier" w:hAnsi="Courier"/>
        </w:rPr>
        <w:t>my_list</w:t>
      </w:r>
      <w:proofErr w:type="spellEnd"/>
      <w:r>
        <w:t>. (0.5 mark)</w:t>
      </w:r>
    </w:p>
    <w:p w:rsidR="004F59EC" w:rsidRDefault="004F59EC">
      <w:pPr>
        <w:pStyle w:val="Body"/>
      </w:pPr>
    </w:p>
    <w:p w:rsidR="004F59EC" w:rsidRDefault="002E3A61">
      <w:pPr>
        <w:pStyle w:val="Body"/>
        <w:rPr>
          <w:b/>
          <w:bCs/>
        </w:rPr>
      </w:pPr>
      <w:r>
        <w:t xml:space="preserve">6. </w:t>
      </w:r>
      <w:r>
        <w:tab/>
      </w:r>
      <w:r>
        <w:rPr>
          <w:b/>
          <w:bCs/>
        </w:rPr>
        <w:t>4.9 Data structures - Data frames HAND IN</w:t>
      </w:r>
    </w:p>
    <w:p w:rsidR="004F59EC" w:rsidRDefault="004F59EC">
      <w:pPr>
        <w:pStyle w:val="Body"/>
      </w:pPr>
    </w:p>
    <w:p w:rsidR="004F59EC" w:rsidRDefault="002E3A61">
      <w:pPr>
        <w:pStyle w:val="Body"/>
      </w:pPr>
      <w:r>
        <w:tab/>
      </w:r>
      <w:r>
        <w:t xml:space="preserve">Write down what information you can get from the functions </w:t>
      </w:r>
      <w:proofErr w:type="spellStart"/>
      <w:proofErr w:type="gramStart"/>
      <w:r>
        <w:rPr>
          <w:rFonts w:ascii="Courier" w:hAnsi="Courier"/>
        </w:rPr>
        <w:t>nrow</w:t>
      </w:r>
      <w:proofErr w:type="spellEnd"/>
      <w:r>
        <w:rPr>
          <w:rFonts w:ascii="Courier" w:hAnsi="Courier"/>
        </w:rPr>
        <w:t>(</w:t>
      </w:r>
      <w:proofErr w:type="gramEnd"/>
      <w:r>
        <w:rPr>
          <w:rFonts w:ascii="Courier" w:hAnsi="Courier"/>
        </w:rPr>
        <w:t>)</w:t>
      </w:r>
      <w:r>
        <w:t xml:space="preserve">, </w:t>
      </w:r>
      <w:r>
        <w:rPr>
          <w:rFonts w:ascii="Courier" w:hAnsi="Courier"/>
          <w:lang w:val="it-IT"/>
        </w:rPr>
        <w:t>ncol()</w:t>
      </w:r>
      <w:r>
        <w:t xml:space="preserve">, </w:t>
      </w:r>
      <w:r>
        <w:tab/>
      </w:r>
      <w:r>
        <w:tab/>
      </w:r>
      <w:r>
        <w:tab/>
      </w:r>
      <w:r>
        <w:rPr>
          <w:rFonts w:ascii="Courier" w:hAnsi="Courier"/>
        </w:rPr>
        <w:t>head()</w:t>
      </w:r>
      <w:r>
        <w:t xml:space="preserve">, and </w:t>
      </w:r>
      <w:proofErr w:type="spellStart"/>
      <w:r>
        <w:rPr>
          <w:rFonts w:ascii="Courier" w:hAnsi="Courier"/>
          <w:lang w:val="fr-FR"/>
        </w:rPr>
        <w:t>tail</w:t>
      </w:r>
      <w:proofErr w:type="spellEnd"/>
      <w:r>
        <w:rPr>
          <w:rFonts w:ascii="Courier" w:hAnsi="Courier"/>
          <w:lang w:val="fr-FR"/>
        </w:rPr>
        <w:t>()</w:t>
      </w:r>
      <w:r>
        <w:t xml:space="preserve"> that describe the data frame </w:t>
      </w:r>
      <w:proofErr w:type="spellStart"/>
      <w:r>
        <w:t>df</w:t>
      </w:r>
      <w:proofErr w:type="spellEnd"/>
      <w:r>
        <w:t xml:space="preserve"> you just created. </w:t>
      </w:r>
      <w:r>
        <w:rPr>
          <w:b/>
          <w:bCs/>
        </w:rPr>
        <w:t xml:space="preserve">(HINT: Write or </w:t>
      </w:r>
      <w:r>
        <w:rPr>
          <w:b/>
          <w:bCs/>
        </w:rPr>
        <w:tab/>
      </w:r>
      <w:r>
        <w:rPr>
          <w:b/>
          <w:bCs/>
        </w:rPr>
        <w:tab/>
      </w:r>
      <w:r>
        <w:rPr>
          <w:b/>
          <w:bCs/>
        </w:rPr>
        <w:tab/>
      </w:r>
      <w:r>
        <w:rPr>
          <w:b/>
          <w:bCs/>
        </w:rPr>
        <w:t>copy-past what is returned in the console when the above functions are executed.)</w:t>
      </w:r>
      <w:r>
        <w:t xml:space="preserve"> </w:t>
      </w:r>
      <w:r>
        <w:tab/>
      </w:r>
      <w:r>
        <w:tab/>
      </w:r>
      <w:r>
        <w:tab/>
      </w:r>
      <w:r>
        <w:t>(2.0 mark</w:t>
      </w:r>
      <w:r>
        <w:t>s, 0.5 each</w:t>
      </w:r>
      <w:r>
        <w:t>)</w:t>
      </w:r>
    </w:p>
    <w:p w:rsidR="004F59EC" w:rsidRDefault="004F59EC">
      <w:pPr>
        <w:pStyle w:val="Body"/>
      </w:pPr>
    </w:p>
    <w:p w:rsidR="004F59EC" w:rsidRDefault="004F59EC">
      <w:pPr>
        <w:pStyle w:val="Body"/>
      </w:pPr>
    </w:p>
    <w:p w:rsidR="004F59EC" w:rsidRDefault="004F59EC">
      <w:pPr>
        <w:pStyle w:val="Body"/>
      </w:pPr>
    </w:p>
    <w:p w:rsidR="004F59EC" w:rsidRDefault="002E3A61">
      <w:pPr>
        <w:pStyle w:val="Body"/>
        <w:rPr>
          <w:b/>
          <w:bCs/>
          <w:sz w:val="32"/>
          <w:szCs w:val="32"/>
        </w:rPr>
      </w:pPr>
      <w:r>
        <w:rPr>
          <w:b/>
          <w:bCs/>
          <w:sz w:val="32"/>
          <w:szCs w:val="32"/>
          <w:lang w:val="nl-NL"/>
        </w:rPr>
        <w:t xml:space="preserve">Chapter </w:t>
      </w:r>
      <w:r>
        <w:rPr>
          <w:b/>
          <w:bCs/>
          <w:sz w:val="32"/>
          <w:szCs w:val="32"/>
        </w:rPr>
        <w:t>10 Making graphs in R</w:t>
      </w:r>
    </w:p>
    <w:p w:rsidR="004F59EC" w:rsidRDefault="004F59EC">
      <w:pPr>
        <w:pStyle w:val="Body"/>
      </w:pPr>
    </w:p>
    <w:p w:rsidR="004F59EC" w:rsidRDefault="002E3A61">
      <w:pPr>
        <w:pStyle w:val="Body"/>
      </w:pPr>
      <w:r>
        <w:t>7.</w:t>
      </w:r>
      <w:r>
        <w:tab/>
      </w:r>
      <w:proofErr w:type="gramStart"/>
      <w:r>
        <w:rPr>
          <w:b/>
          <w:bCs/>
        </w:rPr>
        <w:t xml:space="preserve">10.2  </w:t>
      </w:r>
      <w:r>
        <w:rPr>
          <w:b/>
          <w:bCs/>
        </w:rPr>
        <w:t>Scatter</w:t>
      </w:r>
      <w:proofErr w:type="gramEnd"/>
      <w:r>
        <w:rPr>
          <w:b/>
          <w:bCs/>
        </w:rPr>
        <w:t xml:space="preserve"> plots with plot(x, y) HAND IN</w:t>
      </w:r>
    </w:p>
    <w:p w:rsidR="004F59EC" w:rsidRDefault="004F59EC">
      <w:pPr>
        <w:pStyle w:val="Body"/>
      </w:pPr>
    </w:p>
    <w:p w:rsidR="004F59EC" w:rsidRDefault="002E3A61">
      <w:pPr>
        <w:pStyle w:val="Body"/>
        <w:ind w:left="720"/>
      </w:pPr>
      <w:r>
        <w:t xml:space="preserve">1. Which two vectors below will generate a plot if executed before </w:t>
      </w:r>
      <w:proofErr w:type="spellStart"/>
      <w:proofErr w:type="gramStart"/>
      <w:r>
        <w:rPr>
          <w:rFonts w:ascii="Courier" w:hAnsi="Courier"/>
          <w:lang w:val="es-ES_tradnl"/>
        </w:rPr>
        <w:t>plot</w:t>
      </w:r>
      <w:proofErr w:type="spellEnd"/>
      <w:r>
        <w:rPr>
          <w:rFonts w:ascii="Courier" w:hAnsi="Courier"/>
          <w:lang w:val="es-ES_tradnl"/>
        </w:rPr>
        <w:t>(</w:t>
      </w:r>
      <w:proofErr w:type="spellStart"/>
      <w:proofErr w:type="gramEnd"/>
      <w:r>
        <w:rPr>
          <w:rFonts w:ascii="Courier" w:hAnsi="Courier"/>
          <w:lang w:val="es-ES_tradnl"/>
        </w:rPr>
        <w:t>a,b</w:t>
      </w:r>
      <w:proofErr w:type="spellEnd"/>
      <w:r>
        <w:rPr>
          <w:rFonts w:ascii="Courier" w:hAnsi="Courier"/>
          <w:lang w:val="es-ES_tradnl"/>
        </w:rPr>
        <w:t>)</w:t>
      </w:r>
      <w:r>
        <w:t>? (1.0 mark)</w:t>
      </w:r>
    </w:p>
    <w:p w:rsidR="004F59EC" w:rsidRDefault="002E3A61">
      <w:pPr>
        <w:pStyle w:val="ListParagraph"/>
        <w:tabs>
          <w:tab w:val="left" w:pos="284"/>
        </w:tabs>
        <w:ind w:hanging="720"/>
        <w:rPr>
          <w:rFonts w:ascii="Calibri" w:eastAsia="Calibri" w:hAnsi="Calibri" w:cs="Calibri"/>
        </w:rPr>
      </w:pPr>
      <w:r>
        <w:tab/>
      </w:r>
      <w:r>
        <w:tab/>
      </w:r>
      <w:r>
        <w:tab/>
      </w:r>
      <w:r>
        <w:rPr>
          <w:rFonts w:ascii="Calibri" w:hAnsi="Calibri"/>
          <w:i/>
          <w:iCs/>
        </w:rPr>
        <w:t>1.</w:t>
      </w:r>
      <w:r>
        <w:rPr>
          <w:rFonts w:ascii="Calibri" w:hAnsi="Calibri"/>
          <w:i/>
          <w:iCs/>
        </w:rPr>
        <w:tab/>
      </w:r>
      <w:proofErr w:type="gramStart"/>
      <w:r>
        <w:rPr>
          <w:rFonts w:ascii="Courier" w:hAnsi="Courier"/>
          <w:i/>
          <w:iCs/>
        </w:rPr>
        <w:t>a</w:t>
      </w:r>
      <w:proofErr w:type="gramEnd"/>
      <w:r>
        <w:rPr>
          <w:rFonts w:ascii="Courier" w:hAnsi="Courier"/>
          <w:i/>
          <w:iCs/>
        </w:rPr>
        <w:t xml:space="preserve"> &lt;- c(1, 3, 5)</w:t>
      </w:r>
    </w:p>
    <w:p w:rsidR="004F59EC" w:rsidRDefault="002E3A61">
      <w:pPr>
        <w:pStyle w:val="ListParagraph"/>
        <w:tabs>
          <w:tab w:val="left" w:pos="284"/>
        </w:tabs>
        <w:ind w:hanging="720"/>
        <w:rPr>
          <w:rFonts w:ascii="Calibri" w:eastAsia="Calibri" w:hAnsi="Calibri" w:cs="Calibri"/>
        </w:rPr>
      </w:pPr>
      <w:r>
        <w:rPr>
          <w:rFonts w:ascii="Calibri" w:eastAsia="Calibri" w:hAnsi="Calibri" w:cs="Calibri"/>
          <w:i/>
          <w:iCs/>
        </w:rPr>
        <w:tab/>
      </w:r>
      <w:r>
        <w:rPr>
          <w:rFonts w:ascii="Calibri" w:eastAsia="Calibri" w:hAnsi="Calibri" w:cs="Calibri"/>
          <w:i/>
          <w:iCs/>
        </w:rPr>
        <w:tab/>
      </w:r>
      <w:r>
        <w:rPr>
          <w:rFonts w:ascii="Calibri" w:eastAsia="Calibri" w:hAnsi="Calibri" w:cs="Calibri"/>
          <w:i/>
          <w:iCs/>
        </w:rPr>
        <w:tab/>
        <w:t>2.</w:t>
      </w:r>
      <w:r>
        <w:rPr>
          <w:rFonts w:ascii="Calibri" w:eastAsia="Calibri" w:hAnsi="Calibri" w:cs="Calibri"/>
          <w:i/>
          <w:iCs/>
        </w:rPr>
        <w:tab/>
      </w:r>
      <w:proofErr w:type="gramStart"/>
      <w:r>
        <w:rPr>
          <w:rFonts w:ascii="Courier" w:hAnsi="Courier"/>
          <w:i/>
          <w:iCs/>
        </w:rPr>
        <w:t>a</w:t>
      </w:r>
      <w:proofErr w:type="gramEnd"/>
      <w:r>
        <w:rPr>
          <w:rFonts w:ascii="Courier" w:hAnsi="Courier"/>
          <w:i/>
          <w:iCs/>
        </w:rPr>
        <w:t xml:space="preserve"> &lt;- c(2, 4, 5, 6, 7)</w:t>
      </w:r>
    </w:p>
    <w:p w:rsidR="004F59EC" w:rsidRDefault="002E3A61">
      <w:pPr>
        <w:pStyle w:val="ListParagraph"/>
        <w:tabs>
          <w:tab w:val="left" w:pos="284"/>
        </w:tabs>
        <w:ind w:hanging="720"/>
        <w:rPr>
          <w:rFonts w:ascii="Calibri" w:eastAsia="Calibri" w:hAnsi="Calibri" w:cs="Calibri"/>
        </w:rPr>
      </w:pPr>
      <w:r>
        <w:rPr>
          <w:rFonts w:ascii="Calibri" w:eastAsia="Calibri" w:hAnsi="Calibri" w:cs="Calibri"/>
          <w:i/>
          <w:iCs/>
        </w:rPr>
        <w:tab/>
      </w:r>
      <w:r>
        <w:rPr>
          <w:rFonts w:ascii="Calibri" w:eastAsia="Calibri" w:hAnsi="Calibri" w:cs="Calibri"/>
          <w:i/>
          <w:iCs/>
        </w:rPr>
        <w:tab/>
      </w:r>
      <w:r>
        <w:rPr>
          <w:rFonts w:ascii="Calibri" w:eastAsia="Calibri" w:hAnsi="Calibri" w:cs="Calibri"/>
          <w:i/>
          <w:iCs/>
        </w:rPr>
        <w:tab/>
        <w:t>3.</w:t>
      </w:r>
      <w:r>
        <w:rPr>
          <w:rFonts w:ascii="Calibri" w:eastAsia="Calibri" w:hAnsi="Calibri" w:cs="Calibri"/>
          <w:i/>
          <w:iCs/>
        </w:rPr>
        <w:tab/>
      </w:r>
      <w:proofErr w:type="gramStart"/>
      <w:r>
        <w:rPr>
          <w:rFonts w:ascii="Courier" w:hAnsi="Courier"/>
          <w:i/>
          <w:iCs/>
        </w:rPr>
        <w:t>b</w:t>
      </w:r>
      <w:proofErr w:type="gramEnd"/>
      <w:r>
        <w:rPr>
          <w:rFonts w:ascii="Courier" w:hAnsi="Courier"/>
          <w:i/>
          <w:iCs/>
        </w:rPr>
        <w:t xml:space="preserve"> &lt;- c(2, 2, 4, 6)</w:t>
      </w:r>
    </w:p>
    <w:p w:rsidR="004F59EC" w:rsidRDefault="002E3A61">
      <w:pPr>
        <w:pStyle w:val="ListParagraph"/>
        <w:tabs>
          <w:tab w:val="left" w:pos="284"/>
        </w:tabs>
        <w:ind w:hanging="720"/>
        <w:rPr>
          <w:rFonts w:ascii="Calibri" w:eastAsia="Calibri" w:hAnsi="Calibri" w:cs="Calibri"/>
        </w:rPr>
      </w:pPr>
      <w:r>
        <w:rPr>
          <w:rFonts w:ascii="Calibri" w:eastAsia="Calibri" w:hAnsi="Calibri" w:cs="Calibri"/>
          <w:i/>
          <w:iCs/>
        </w:rPr>
        <w:tab/>
      </w:r>
      <w:r>
        <w:rPr>
          <w:rFonts w:ascii="Calibri" w:eastAsia="Calibri" w:hAnsi="Calibri" w:cs="Calibri"/>
          <w:i/>
          <w:iCs/>
        </w:rPr>
        <w:tab/>
      </w:r>
      <w:r>
        <w:rPr>
          <w:rFonts w:ascii="Calibri" w:eastAsia="Calibri" w:hAnsi="Calibri" w:cs="Calibri"/>
          <w:i/>
          <w:iCs/>
        </w:rPr>
        <w:tab/>
        <w:t>4.</w:t>
      </w:r>
      <w:r>
        <w:rPr>
          <w:rFonts w:ascii="Calibri" w:eastAsia="Calibri" w:hAnsi="Calibri" w:cs="Calibri"/>
          <w:i/>
          <w:iCs/>
        </w:rPr>
        <w:tab/>
      </w:r>
      <w:proofErr w:type="gramStart"/>
      <w:r>
        <w:rPr>
          <w:rFonts w:ascii="Courier" w:hAnsi="Courier"/>
          <w:i/>
          <w:iCs/>
        </w:rPr>
        <w:t>b</w:t>
      </w:r>
      <w:proofErr w:type="gramEnd"/>
      <w:r>
        <w:rPr>
          <w:rFonts w:ascii="Courier" w:hAnsi="Courier"/>
          <w:i/>
          <w:iCs/>
        </w:rPr>
        <w:t xml:space="preserve"> &lt;- c(2, 4, 6)</w:t>
      </w:r>
    </w:p>
    <w:p w:rsidR="004F59EC" w:rsidRDefault="004F59EC">
      <w:pPr>
        <w:pStyle w:val="ListParagraph"/>
        <w:tabs>
          <w:tab w:val="left" w:pos="284"/>
        </w:tabs>
        <w:ind w:hanging="720"/>
      </w:pPr>
    </w:p>
    <w:p w:rsidR="004F59EC" w:rsidRDefault="002E3A61">
      <w:pPr>
        <w:pStyle w:val="Body"/>
      </w:pPr>
      <w:r>
        <w:tab/>
      </w:r>
      <w:r>
        <w:t>2.</w:t>
      </w:r>
      <w:r>
        <w:t xml:space="preserve"> </w:t>
      </w:r>
      <w:r>
        <w:t xml:space="preserve">A friend has written the code below, but it will not run. What do you think the </w:t>
      </w:r>
      <w:r>
        <w:tab/>
      </w:r>
      <w:r>
        <w:tab/>
      </w:r>
      <w:r>
        <w:tab/>
      </w:r>
      <w:r>
        <w:tab/>
      </w:r>
      <w:r>
        <w:t>problem could be? (1.0 mark)</w:t>
      </w:r>
    </w:p>
    <w:p w:rsidR="004F59EC" w:rsidRDefault="004F59EC">
      <w:pPr>
        <w:pStyle w:val="Body"/>
      </w:pPr>
    </w:p>
    <w:p w:rsidR="004F59EC" w:rsidRDefault="002E3A61">
      <w:pPr>
        <w:pStyle w:val="Body"/>
        <w:rPr>
          <w:rFonts w:ascii="Courier" w:eastAsia="Courier" w:hAnsi="Courier" w:cs="Courier"/>
        </w:rPr>
      </w:pPr>
      <w:r>
        <w:tab/>
      </w:r>
      <w:r>
        <w:tab/>
      </w:r>
      <w:r>
        <w:rPr>
          <w:rFonts w:ascii="Courier" w:hAnsi="Courier"/>
        </w:rPr>
        <w:t xml:space="preserve">a &lt;- </w:t>
      </w:r>
      <w:proofErr w:type="gramStart"/>
      <w:r>
        <w:rPr>
          <w:rFonts w:ascii="Courier" w:hAnsi="Courier"/>
        </w:rPr>
        <w:t>c(</w:t>
      </w:r>
      <w:proofErr w:type="gramEnd"/>
      <w:r>
        <w:rPr>
          <w:rFonts w:ascii="Courier" w:hAnsi="Courier"/>
        </w:rPr>
        <w:t>1, 2, 3)</w:t>
      </w:r>
    </w:p>
    <w:p w:rsidR="004F59EC" w:rsidRDefault="002E3A61">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hAnsi="Courier"/>
        </w:rPr>
        <w:t xml:space="preserve">b &lt;- </w:t>
      </w:r>
      <w:proofErr w:type="gramStart"/>
      <w:r>
        <w:rPr>
          <w:rFonts w:ascii="Courier" w:hAnsi="Courier"/>
        </w:rPr>
        <w:t>c(</w:t>
      </w:r>
      <w:proofErr w:type="gramEnd"/>
      <w:r>
        <w:rPr>
          <w:rFonts w:ascii="Courier" w:hAnsi="Courier"/>
        </w:rPr>
        <w:t>2, 4, 6)</w:t>
      </w:r>
    </w:p>
    <w:p w:rsidR="004F59EC" w:rsidRDefault="002E3A61">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hAnsi="Courier"/>
        </w:rPr>
        <w:t>plot(</w:t>
      </w:r>
      <w:proofErr w:type="gramEnd"/>
      <w:r>
        <w:rPr>
          <w:rFonts w:ascii="Courier" w:hAnsi="Courier"/>
        </w:rPr>
        <w:t>x, y)</w:t>
      </w:r>
    </w:p>
    <w:p w:rsidR="004F59EC" w:rsidRDefault="004F59EC">
      <w:pPr>
        <w:pStyle w:val="Body"/>
        <w:rPr>
          <w:color w:val="ED7D31"/>
        </w:rPr>
      </w:pPr>
    </w:p>
    <w:p w:rsidR="004F59EC" w:rsidRDefault="004F59EC">
      <w:pPr>
        <w:pStyle w:val="Body"/>
      </w:pPr>
    </w:p>
    <w:p w:rsidR="004F59EC" w:rsidRDefault="002E3A61">
      <w:pPr>
        <w:pStyle w:val="Body"/>
      </w:pPr>
      <w:r>
        <w:t>8.</w:t>
      </w:r>
      <w:r>
        <w:tab/>
      </w:r>
      <w:r>
        <w:rPr>
          <w:b/>
          <w:bCs/>
        </w:rPr>
        <w:t xml:space="preserve">10.3.1 </w:t>
      </w:r>
      <w:proofErr w:type="gramStart"/>
      <w:r>
        <w:rPr>
          <w:b/>
          <w:bCs/>
        </w:rPr>
        <w:t>Getting</w:t>
      </w:r>
      <w:proofErr w:type="gramEnd"/>
      <w:r>
        <w:rPr>
          <w:b/>
          <w:bCs/>
        </w:rPr>
        <w:t xml:space="preserve"> a bit more sophisticated HAND IN</w:t>
      </w:r>
    </w:p>
    <w:p w:rsidR="004F59EC" w:rsidRDefault="004F59EC">
      <w:pPr>
        <w:pStyle w:val="Body"/>
      </w:pPr>
    </w:p>
    <w:p w:rsidR="004F59EC" w:rsidRDefault="002E3A61">
      <w:pPr>
        <w:pStyle w:val="Body"/>
      </w:pPr>
      <w:r>
        <w:tab/>
      </w:r>
      <w:r>
        <w:t>Re-create the graph above on your own,</w:t>
      </w:r>
      <w:r>
        <w:t xml:space="preserve"> but this time, make the symbol for </w:t>
      </w:r>
      <w:proofErr w:type="spellStart"/>
      <w:r>
        <w:rPr>
          <w:rFonts w:ascii="Courier" w:hAnsi="Courier"/>
        </w:rPr>
        <w:t>fishA</w:t>
      </w:r>
      <w:proofErr w:type="spellEnd"/>
      <w:r>
        <w:t xml:space="preserve"> an </w:t>
      </w:r>
      <w:r>
        <w:tab/>
      </w:r>
      <w:r>
        <w:tab/>
      </w:r>
      <w:r>
        <w:tab/>
      </w:r>
      <w:r>
        <w:t xml:space="preserve">open square and the symbol for </w:t>
      </w:r>
      <w:proofErr w:type="spellStart"/>
      <w:r>
        <w:rPr>
          <w:rFonts w:ascii="Courier" w:hAnsi="Courier"/>
        </w:rPr>
        <w:t>fishB</w:t>
      </w:r>
      <w:proofErr w:type="spellEnd"/>
      <w:r>
        <w:rPr>
          <w:rFonts w:ascii="Courier" w:hAnsi="Courier"/>
        </w:rPr>
        <w:t xml:space="preserve"> </w:t>
      </w:r>
      <w:r>
        <w:t xml:space="preserve">a filled circle </w:t>
      </w:r>
      <w:r>
        <w:rPr>
          <w:b/>
          <w:bCs/>
        </w:rPr>
        <w:t xml:space="preserve">(HINT look at the </w:t>
      </w:r>
      <w:proofErr w:type="spellStart"/>
      <w:r>
        <w:rPr>
          <w:b/>
          <w:bCs/>
        </w:rPr>
        <w:t>pch</w:t>
      </w:r>
      <w:proofErr w:type="spellEnd"/>
      <w:r>
        <w:rPr>
          <w:b/>
          <w:bCs/>
        </w:rPr>
        <w:t xml:space="preserve"> cheat sheet </w:t>
      </w:r>
      <w:r>
        <w:rPr>
          <w:b/>
          <w:bCs/>
        </w:rPr>
        <w:tab/>
      </w:r>
      <w:r>
        <w:rPr>
          <w:b/>
          <w:bCs/>
        </w:rPr>
        <w:t>in section 9.7). Export this plot and paste it below.</w:t>
      </w:r>
      <w:r>
        <w:t xml:space="preserve"> (2.5 mark</w:t>
      </w:r>
      <w:r>
        <w:t>s</w:t>
      </w:r>
      <w:r>
        <w:rPr>
          <w:lang w:val="de-DE"/>
        </w:rPr>
        <w:t xml:space="preserve">)  </w:t>
      </w:r>
    </w:p>
    <w:p w:rsidR="004F59EC" w:rsidRDefault="004F59EC">
      <w:pPr>
        <w:pStyle w:val="Body"/>
      </w:pPr>
    </w:p>
    <w:p w:rsidR="004F59EC" w:rsidRDefault="002E3A61">
      <w:pPr>
        <w:pStyle w:val="Body"/>
      </w:pPr>
      <w:r>
        <w:t>9.</w:t>
      </w:r>
      <w:r>
        <w:tab/>
      </w:r>
      <w:r>
        <w:rPr>
          <w:b/>
          <w:bCs/>
        </w:rPr>
        <w:t>10.4 Line graphs HAND IN</w:t>
      </w:r>
    </w:p>
    <w:p w:rsidR="004F59EC" w:rsidRDefault="004F59EC">
      <w:pPr>
        <w:pStyle w:val="Body"/>
      </w:pPr>
    </w:p>
    <w:p w:rsidR="004F59EC" w:rsidRDefault="002E3A61">
      <w:pPr>
        <w:pStyle w:val="Body"/>
      </w:pPr>
      <w:r>
        <w:tab/>
      </w:r>
      <w:r>
        <w:rPr>
          <w:spacing w:val="3"/>
          <w:shd w:val="clear" w:color="auto" w:fill="FFFFFF"/>
        </w:rPr>
        <w:t>Re-create the graph a</w:t>
      </w:r>
      <w:r>
        <w:rPr>
          <w:spacing w:val="3"/>
          <w:shd w:val="clear" w:color="auto" w:fill="FFFFFF"/>
        </w:rPr>
        <w:t xml:space="preserve">bove on your </w:t>
      </w:r>
      <w:r>
        <w:rPr>
          <w:rFonts w:ascii="Courier" w:hAnsi="Courier"/>
          <w:spacing w:val="3"/>
          <w:sz w:val="22"/>
          <w:szCs w:val="22"/>
          <w:shd w:val="clear" w:color="auto" w:fill="FFFFFF"/>
        </w:rPr>
        <w:t>own</w:t>
      </w:r>
      <w:r>
        <w:rPr>
          <w:spacing w:val="3"/>
          <w:shd w:val="clear" w:color="auto" w:fill="FFFFFF"/>
        </w:rPr>
        <w:t>, but this time, also add a line for </w:t>
      </w:r>
      <w:proofErr w:type="spellStart"/>
      <w:r>
        <w:rPr>
          <w:rFonts w:ascii="Courier" w:hAnsi="Courier"/>
          <w:sz w:val="22"/>
          <w:szCs w:val="22"/>
        </w:rPr>
        <w:t>fishB</w:t>
      </w:r>
      <w:proofErr w:type="spellEnd"/>
      <w:r>
        <w:rPr>
          <w:spacing w:val="3"/>
          <w:shd w:val="clear" w:color="auto" w:fill="FFFFFF"/>
        </w:rPr>
        <w:t xml:space="preserve"> which </w:t>
      </w:r>
      <w:r>
        <w:rPr>
          <w:spacing w:val="3"/>
          <w:shd w:val="clear" w:color="auto" w:fill="FFFFFF"/>
        </w:rPr>
        <w:tab/>
      </w:r>
      <w:r>
        <w:rPr>
          <w:spacing w:val="3"/>
          <w:shd w:val="clear" w:color="auto" w:fill="FFFFFF"/>
        </w:rPr>
        <w:t>joins the points as is shown above for </w:t>
      </w:r>
      <w:proofErr w:type="spellStart"/>
      <w:r>
        <w:rPr>
          <w:rFonts w:ascii="Courier" w:hAnsi="Courier"/>
          <w:sz w:val="22"/>
          <w:szCs w:val="22"/>
        </w:rPr>
        <w:t>fishA</w:t>
      </w:r>
      <w:proofErr w:type="spellEnd"/>
      <w:r>
        <w:rPr>
          <w:spacing w:val="3"/>
          <w:shd w:val="clear" w:color="auto" w:fill="FFFFFF"/>
        </w:rPr>
        <w:t>. Just as in section </w:t>
      </w:r>
      <w:r>
        <w:rPr>
          <w:spacing w:val="3"/>
          <w:u w:val="single"/>
        </w:rPr>
        <w:t>10.3</w:t>
      </w:r>
      <w:r>
        <w:rPr>
          <w:spacing w:val="3"/>
          <w:shd w:val="clear" w:color="auto" w:fill="FFFFFF"/>
        </w:rPr>
        <w:t xml:space="preserve">, where we used </w:t>
      </w:r>
      <w:r>
        <w:rPr>
          <w:spacing w:val="3"/>
          <w:shd w:val="clear" w:color="auto" w:fill="FFFFFF"/>
        </w:rPr>
        <w:tab/>
      </w:r>
      <w:r>
        <w:rPr>
          <w:spacing w:val="3"/>
          <w:shd w:val="clear" w:color="auto" w:fill="FFFFFF"/>
        </w:rPr>
        <w:tab/>
      </w:r>
      <w:r>
        <w:rPr>
          <w:spacing w:val="3"/>
          <w:shd w:val="clear" w:color="auto" w:fill="FFFFFF"/>
        </w:rPr>
        <w:tab/>
      </w:r>
      <w:r>
        <w:rPr>
          <w:spacing w:val="3"/>
          <w:shd w:val="clear" w:color="auto" w:fill="FFFFFF"/>
        </w:rPr>
        <w:t>the </w:t>
      </w:r>
      <w:proofErr w:type="gramStart"/>
      <w:r>
        <w:rPr>
          <w:rFonts w:ascii="Courier" w:hAnsi="Courier"/>
          <w:spacing w:val="3"/>
          <w:sz w:val="22"/>
          <w:szCs w:val="22"/>
          <w:shd w:val="clear" w:color="auto" w:fill="F7F7F7"/>
        </w:rPr>
        <w:t>points(</w:t>
      </w:r>
      <w:proofErr w:type="gramEnd"/>
      <w:r>
        <w:rPr>
          <w:rFonts w:ascii="Courier" w:hAnsi="Courier"/>
          <w:spacing w:val="3"/>
          <w:sz w:val="22"/>
          <w:szCs w:val="22"/>
          <w:shd w:val="clear" w:color="auto" w:fill="F7F7F7"/>
        </w:rPr>
        <w:t>)</w:t>
      </w:r>
      <w:r>
        <w:rPr>
          <w:spacing w:val="3"/>
          <w:shd w:val="clear" w:color="auto" w:fill="FFFFFF"/>
        </w:rPr>
        <w:t> function to an existing plot, we can use the </w:t>
      </w:r>
      <w:r>
        <w:rPr>
          <w:rFonts w:ascii="Courier" w:hAnsi="Courier"/>
          <w:spacing w:val="3"/>
          <w:sz w:val="22"/>
          <w:szCs w:val="22"/>
          <w:shd w:val="clear" w:color="auto" w:fill="F7F7F7"/>
        </w:rPr>
        <w:t>lines()</w:t>
      </w:r>
      <w:r>
        <w:rPr>
          <w:spacing w:val="3"/>
          <w:shd w:val="clear" w:color="auto" w:fill="FFFFFF"/>
        </w:rPr>
        <w:t xml:space="preserve"> function to add a </w:t>
      </w:r>
      <w:r>
        <w:rPr>
          <w:spacing w:val="3"/>
          <w:shd w:val="clear" w:color="auto" w:fill="FFFFFF"/>
        </w:rPr>
        <w:tab/>
      </w:r>
      <w:r>
        <w:rPr>
          <w:spacing w:val="3"/>
          <w:shd w:val="clear" w:color="auto" w:fill="FFFFFF"/>
        </w:rPr>
        <w:t xml:space="preserve">line to an </w:t>
      </w:r>
      <w:r>
        <w:rPr>
          <w:spacing w:val="3"/>
          <w:shd w:val="clear" w:color="auto" w:fill="FFFFFF"/>
        </w:rPr>
        <w:t>existing plot. To select the line type, use </w:t>
      </w:r>
      <w:proofErr w:type="spellStart"/>
      <w:r>
        <w:rPr>
          <w:rFonts w:ascii="Courier" w:hAnsi="Courier"/>
          <w:spacing w:val="3"/>
          <w:sz w:val="22"/>
          <w:szCs w:val="22"/>
          <w:shd w:val="clear" w:color="auto" w:fill="F7F7F7"/>
        </w:rPr>
        <w:t>lty</w:t>
      </w:r>
      <w:proofErr w:type="spellEnd"/>
      <w:r>
        <w:rPr>
          <w:rFonts w:ascii="Courier" w:hAnsi="Courier"/>
          <w:spacing w:val="3"/>
          <w:sz w:val="22"/>
          <w:szCs w:val="22"/>
          <w:shd w:val="clear" w:color="auto" w:fill="F7F7F7"/>
        </w:rPr>
        <w:t xml:space="preserve"> = 2</w:t>
      </w:r>
      <w:r>
        <w:rPr>
          <w:spacing w:val="3"/>
          <w:shd w:val="clear" w:color="auto" w:fill="FFFFFF"/>
        </w:rPr>
        <w:t xml:space="preserve"> (or another value), just as </w:t>
      </w:r>
      <w:r>
        <w:rPr>
          <w:spacing w:val="3"/>
          <w:shd w:val="clear" w:color="auto" w:fill="FFFFFF"/>
        </w:rPr>
        <w:tab/>
      </w:r>
      <w:r>
        <w:rPr>
          <w:spacing w:val="3"/>
          <w:shd w:val="clear" w:color="auto" w:fill="FFFFFF"/>
        </w:rPr>
        <w:t>you would use </w:t>
      </w:r>
      <w:proofErr w:type="spellStart"/>
      <w:r>
        <w:rPr>
          <w:rFonts w:ascii="Courier" w:hAnsi="Courier"/>
          <w:spacing w:val="3"/>
          <w:sz w:val="22"/>
          <w:szCs w:val="22"/>
          <w:shd w:val="clear" w:color="auto" w:fill="F7F7F7"/>
        </w:rPr>
        <w:t>pch</w:t>
      </w:r>
      <w:proofErr w:type="spellEnd"/>
      <w:r>
        <w:rPr>
          <w:spacing w:val="3"/>
          <w:shd w:val="clear" w:color="auto" w:fill="FFFFFF"/>
        </w:rPr>
        <w:t> in the </w:t>
      </w:r>
      <w:proofErr w:type="gramStart"/>
      <w:r>
        <w:rPr>
          <w:spacing w:val="2"/>
          <w:sz w:val="20"/>
          <w:szCs w:val="20"/>
          <w:shd w:val="clear" w:color="auto" w:fill="F7F7F7"/>
        </w:rPr>
        <w:t>points(</w:t>
      </w:r>
      <w:proofErr w:type="gramEnd"/>
      <w:r>
        <w:rPr>
          <w:spacing w:val="2"/>
          <w:sz w:val="20"/>
          <w:szCs w:val="20"/>
          <w:shd w:val="clear" w:color="auto" w:fill="F7F7F7"/>
        </w:rPr>
        <w:t>)</w:t>
      </w:r>
      <w:r>
        <w:rPr>
          <w:spacing w:val="3"/>
          <w:shd w:val="clear" w:color="auto" w:fill="FFFFFF"/>
        </w:rPr>
        <w:t> function.</w:t>
      </w:r>
      <w:r>
        <w:t xml:space="preserve"> </w:t>
      </w:r>
      <w:r>
        <w:rPr>
          <w:b/>
          <w:bCs/>
        </w:rPr>
        <w:t>Export this plot and paste it below.</w:t>
      </w:r>
      <w:r>
        <w:t xml:space="preserve"> (2.0 </w:t>
      </w:r>
      <w:r>
        <w:tab/>
      </w:r>
      <w:r>
        <w:tab/>
      </w:r>
      <w:r>
        <w:tab/>
      </w:r>
      <w:r>
        <w:t>mark</w:t>
      </w:r>
      <w:r>
        <w:t>s</w:t>
      </w:r>
      <w:r>
        <w:t xml:space="preserve">) </w:t>
      </w:r>
    </w:p>
    <w:sectPr w:rsidR="004F59EC">
      <w:head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E3A61">
      <w:r>
        <w:separator/>
      </w:r>
    </w:p>
  </w:endnote>
  <w:endnote w:type="continuationSeparator" w:id="0">
    <w:p w:rsidR="00000000" w:rsidRDefault="002E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E3A61">
      <w:r>
        <w:separator/>
      </w:r>
    </w:p>
  </w:footnote>
  <w:footnote w:type="continuationSeparator" w:id="0">
    <w:p w:rsidR="00000000" w:rsidRDefault="002E3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9EC" w:rsidRPr="00443E34" w:rsidRDefault="00443E34">
    <w:pPr>
      <w:pStyle w:val="HeaderFooter"/>
      <w:jc w:val="right"/>
      <w:rPr>
        <w:b/>
      </w:rPr>
    </w:pPr>
    <w:r w:rsidRPr="00443E34">
      <w:rPr>
        <w:b/>
      </w:rPr>
      <w:t>Biology 1001</w:t>
    </w:r>
    <w:r w:rsidRPr="00443E34">
      <w:rPr>
        <w:b/>
      </w:rPr>
      <w:ptab w:relativeTo="margin" w:alignment="center" w:leader="none"/>
    </w:r>
    <w:r w:rsidRPr="00443E34">
      <w:rPr>
        <w:b/>
        <w:sz w:val="28"/>
        <w:u w:val="single"/>
      </w:rPr>
      <w:t>R Assignment 1</w:t>
    </w:r>
    <w:r w:rsidRPr="00443E34">
      <w:rPr>
        <w:b/>
      </w:rPr>
      <w:ptab w:relativeTo="margin" w:alignment="right" w:leader="none"/>
    </w:r>
    <w:r w:rsidRPr="00443E34">
      <w:rPr>
        <w:b/>
      </w:rPr>
      <w:t>Fall 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15D98"/>
    <w:multiLevelType w:val="hybridMultilevel"/>
    <w:tmpl w:val="458449D6"/>
    <w:lvl w:ilvl="0" w:tplc="598A8D18">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EC"/>
    <w:rsid w:val="002C32EA"/>
    <w:rsid w:val="002E3A61"/>
    <w:rsid w:val="00443E34"/>
    <w:rsid w:val="004F59EC"/>
    <w:rsid w:val="00CE34D3"/>
    <w:rsid w:val="00E6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170E"/>
  <w15:docId w15:val="{369FBC86-185C-49D4-8715-BC67FBED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ListParagraph">
    <w:name w:val="List Paragraph"/>
    <w:pPr>
      <w:ind w:left="720"/>
    </w:pPr>
    <w:rPr>
      <w:rFonts w:eastAsia="Times New Roman"/>
      <w:color w:val="000000"/>
      <w:sz w:val="24"/>
      <w:szCs w:val="24"/>
      <w:u w:color="000000"/>
    </w:rPr>
  </w:style>
  <w:style w:type="paragraph" w:styleId="Header">
    <w:name w:val="header"/>
    <w:basedOn w:val="Normal"/>
    <w:link w:val="HeaderChar"/>
    <w:uiPriority w:val="99"/>
    <w:unhideWhenUsed/>
    <w:rsid w:val="00443E34"/>
    <w:pPr>
      <w:tabs>
        <w:tab w:val="center" w:pos="4680"/>
        <w:tab w:val="right" w:pos="9360"/>
      </w:tabs>
    </w:pPr>
  </w:style>
  <w:style w:type="character" w:customStyle="1" w:styleId="HeaderChar">
    <w:name w:val="Header Char"/>
    <w:basedOn w:val="DefaultParagraphFont"/>
    <w:link w:val="Header"/>
    <w:uiPriority w:val="99"/>
    <w:rsid w:val="00443E34"/>
    <w:rPr>
      <w:sz w:val="24"/>
      <w:szCs w:val="24"/>
    </w:rPr>
  </w:style>
  <w:style w:type="paragraph" w:styleId="Footer">
    <w:name w:val="footer"/>
    <w:basedOn w:val="Normal"/>
    <w:link w:val="FooterChar"/>
    <w:uiPriority w:val="99"/>
    <w:unhideWhenUsed/>
    <w:rsid w:val="00443E34"/>
    <w:pPr>
      <w:tabs>
        <w:tab w:val="center" w:pos="4680"/>
        <w:tab w:val="right" w:pos="9360"/>
      </w:tabs>
    </w:pPr>
  </w:style>
  <w:style w:type="character" w:customStyle="1" w:styleId="FooterChar">
    <w:name w:val="Footer Char"/>
    <w:basedOn w:val="DefaultParagraphFont"/>
    <w:link w:val="Footer"/>
    <w:uiPriority w:val="99"/>
    <w:rsid w:val="00443E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itl.mun.ca/support" TargetMode="External"/><Relationship Id="rId3" Type="http://schemas.openxmlformats.org/officeDocument/2006/relationships/settings" Target="settings.xml"/><Relationship Id="rId7" Type="http://schemas.openxmlformats.org/officeDocument/2006/relationships/hyperlink" Target="https://ahurford.github.io/quant-guide-all-cou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1177</Words>
  <Characters>4661</Characters>
  <Application>Microsoft Office Word</Application>
  <DocSecurity>0</DocSecurity>
  <Lines>1165</Lines>
  <Paragraphs>833</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jdslade</dc:creator>
  <cp:lastModifiedBy>jdslade</cp:lastModifiedBy>
  <cp:revision>3</cp:revision>
  <dcterms:created xsi:type="dcterms:W3CDTF">2023-09-12T14:50:00Z</dcterms:created>
  <dcterms:modified xsi:type="dcterms:W3CDTF">2023-09-12T16:24:00Z</dcterms:modified>
</cp:coreProperties>
</file>