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aramond" w:hAnsi="Garamond" w:cs="Garamond"/>
          <w:sz w:val="48"/>
          <w:sz-cs w:val="48"/>
          <w:b/>
          <w:u w:val="single" w:color="000000"/>
        </w:rPr>
        <w:t xml:space="preserve">I Don’t</w:t>
      </w:r>
    </w:p>
    <w:p>
      <w:pPr>
        <w:jc w:val="center"/>
      </w:pPr>
      <w:r>
        <w:rPr>
          <w:rFonts w:ascii="Garamond" w:hAnsi="Garamond" w:cs="Garamond"/>
          <w:sz w:val="28"/>
          <w:sz-cs w:val="28"/>
        </w:rPr>
        <w:t xml:space="preserve">Author: Arjun Reddy from the Kinkaid School, TX</w:t>
      </w:r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know how to live by natural rhythms waking up when the sun rises, but getting up to an alarm clock blaring telling me to go to school at 5 A.M.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how to appreciate a book for its literary value as I curl up with it during a snowstorm on a cold December day, all I know is how to effectively use Sparknotes the day before my test to not fail my quiz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what’s going on in the world around me yet I know the casualties of Jamestown in the Starving Times of 1616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learning basic facts; I live memorizing them two nights at a time only to forget them the following week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how to help my friend who wants to kill himself, yet I live reciting the quadratic equation –b +/- squareroot b^2 – 4ac all over 2a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what a job is or how to buy a house but I know the currency used in Ancient Egypt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how the current political system works, yet I know all the people that attended the first Constitutional Convention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how to give basic first aid treatment, but I know the Mitochondrion is the powerhouse of the cell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I don’t live knowing myself, because all I know is how to study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