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Garamond" w:hAnsi="Garamond" w:cs="Garamond"/>
          <w:sz w:val="48"/>
          <w:sz-cs w:val="48"/>
          <w:b/>
        </w:rPr>
        <w:t xml:space="preserve">Get in Line!</w:t>
      </w:r>
      <w:r>
        <w:rPr>
          <w:rFonts w:ascii="Garamond" w:hAnsi="Garamond" w:cs="Garamond"/>
          <w:sz w:val="26"/>
          <w:sz-cs w:val="26"/>
        </w:rPr>
        <w:t xml:space="preserve"/>
      </w:r>
    </w:p>
    <w:p>
      <w:pPr>
        <w:jc w:val="center"/>
      </w:pPr>
      <w:r>
        <w:rPr>
          <w:rFonts w:ascii="Garamond" w:hAnsi="Garamond" w:cs="Garamond"/>
          <w:sz w:val="28"/>
          <w:sz-cs w:val="28"/>
        </w:rPr>
        <w:t xml:space="preserve"/>
      </w:r>
    </w:p>
    <w:p>
      <w:pPr>
        <w:jc w:val="center"/>
      </w:pPr>
      <w:r>
        <w:rPr>
          <w:rFonts w:ascii="Garamond" w:hAnsi="Garamond" w:cs="Garamond"/>
          <w:sz w:val="28"/>
          <w:sz-cs w:val="28"/>
        </w:rPr>
        <w:t xml:space="preserve">Author: Jason Yang from the Kinkaid School, TX</w:t>
      </w:r>
      <w:r>
        <w:rPr>
          <w:rFonts w:ascii="Garamond" w:hAnsi="Garamond" w:cs="Garamond"/>
          <w:sz w:val="26"/>
          <w:sz-cs w:val="26"/>
        </w:rPr>
        <w:t xml:space="preserve"/>
      </w:r>
    </w:p>
    <w:p>
      <w:pPr/>
      <w:r>
        <w:rPr>
          <w:rFonts w:ascii="Garamond" w:hAnsi="Garamond" w:cs="Garamond"/>
          <w:sz w:val="26"/>
          <w:sz-cs w:val="26"/>
        </w:rPr>
        <w:t xml:space="preserve"/>
      </w:r>
    </w:p>
    <w:p>
      <w:pPr/>
      <w:r>
        <w:rPr>
          <w:rFonts w:ascii="Garamond" w:hAnsi="Garamond" w:cs="Garamond"/>
          <w:sz w:val="26"/>
          <w:sz-cs w:val="26"/>
        </w:rPr>
        <w:t xml:space="preserve">Which line should I get in?</w:t>
      </w:r>
    </w:p>
    <w:p>
      <w:pPr/>
      <w:r>
        <w:rPr>
          <w:rFonts w:ascii="Garamond" w:hAnsi="Garamond" w:cs="Garamond"/>
          <w:sz w:val="26"/>
          <w:sz-cs w:val="26"/>
        </w:rPr>
        <w:t xml:space="preserve">Should I go to the random lottery line, </w:t>
      </w:r>
    </w:p>
    <w:p>
      <w:pPr/>
      <w:r>
        <w:rPr>
          <w:rFonts w:ascii="Garamond" w:hAnsi="Garamond" w:cs="Garamond"/>
          <w:sz w:val="26"/>
          <w:sz-cs w:val="26"/>
        </w:rPr>
        <w:t xml:space="preserve">Calculative employment line, </w:t>
      </w:r>
    </w:p>
    <w:p>
      <w:pPr/>
      <w:r>
        <w:rPr>
          <w:rFonts w:ascii="Garamond" w:hAnsi="Garamond" w:cs="Garamond"/>
          <w:sz w:val="26"/>
          <w:sz-cs w:val="26"/>
        </w:rPr>
        <w:t xml:space="preserve">Obscure family line, </w:t>
      </w:r>
    </w:p>
    <w:p>
      <w:pPr/>
      <w:r>
        <w:rPr>
          <w:rFonts w:ascii="Garamond" w:hAnsi="Garamond" w:cs="Garamond"/>
          <w:sz w:val="26"/>
          <w:sz-cs w:val="26"/>
        </w:rPr>
        <w:t xml:space="preserve">Or the impossible-to-qualify-for refugee </w:t>
      </w:r>
      <w:r>
        <w:rPr>
          <w:rFonts w:ascii="Garamond" w:hAnsi="Garamond" w:cs="Garamond"/>
          <w:sz w:val="26"/>
          <w:sz-cs w:val="26"/>
        </w:rPr>
        <w:t xml:space="preserve">line?</w:t>
      </w:r>
      <w:r>
        <w:rPr>
          <w:rFonts w:ascii="Garamond" w:hAnsi="Garamond" w:cs="Garamond"/>
          <w:sz w:val="26"/>
          <w:sz-cs w:val="26"/>
          <w:vertAlign w:val="superscript"/>
        </w:rPr>
        <w:t xml:space="preserve">⁠1</w:t>
      </w:r>
      <w:r>
        <w:rPr>
          <w:rFonts w:ascii="Garamond" w:hAnsi="Garamond" w:cs="Garamond"/>
          <w:sz w:val="26"/>
          <w:sz-cs w:val="26"/>
        </w:rPr>
        <w:t xml:space="preserve"/>
      </w:r>
    </w:p>
    <w:p>
      <w:pPr/>
      <w:r>
        <w:rPr>
          <w:rFonts w:ascii="Garamond" w:hAnsi="Garamond" w:cs="Garamond"/>
          <w:sz w:val="26"/>
          <w:sz-cs w:val="26"/>
        </w:rPr>
        <w:t xml:space="preserve"/>
      </w:r>
    </w:p>
    <w:p>
      <w:pPr/>
      <w:r>
        <w:rPr>
          <w:rFonts w:ascii="Garamond" w:hAnsi="Garamond" w:cs="Garamond"/>
          <w:sz w:val="26"/>
          <w:sz-cs w:val="26"/>
        </w:rPr>
        <w:t xml:space="preserve">You know what? </w:t>
      </w:r>
    </w:p>
    <w:p>
      <w:pPr/>
      <w:r>
        <w:rPr>
          <w:rFonts w:ascii="Garamond" w:hAnsi="Garamond" w:cs="Garamond"/>
          <w:sz w:val="26"/>
          <w:sz-cs w:val="26"/>
        </w:rPr>
        <w:t xml:space="preserve"/>
      </w:r>
    </w:p>
    <w:p>
      <w:pPr/>
      <w:r>
        <w:rPr>
          <w:rFonts w:ascii="Garamond" w:hAnsi="Garamond" w:cs="Garamond"/>
          <w:sz w:val="26"/>
          <w:sz-cs w:val="26"/>
        </w:rPr>
        <w:t xml:space="preserve">I will make my own line since you haven’t given me one.</w:t>
      </w:r>
    </w:p>
    <w:p>
      <w:pPr/>
      <w:r>
        <w:rPr>
          <w:rFonts w:ascii="Garamond" w:hAnsi="Garamond" w:cs="Garamond"/>
          <w:sz w:val="26"/>
          <w:sz-cs w:val="26"/>
        </w:rPr>
        <w:t xml:space="preserve">And who’s going to stop me? </w:t>
      </w:r>
    </w:p>
    <w:p>
      <w:pPr/>
      <w:r>
        <w:rPr>
          <w:rFonts w:ascii="Garamond" w:hAnsi="Garamond" w:cs="Garamond"/>
          <w:sz w:val="26"/>
          <w:sz-cs w:val="26"/>
        </w:rPr>
        <w:t xml:space="preserve">Not the businesses, since they get </w:t>
      </w:r>
      <w:r>
        <w:rPr>
          <w:rFonts w:ascii="Garamond" w:hAnsi="Garamond" w:cs="Garamond"/>
          <w:sz w:val="26"/>
          <w:sz-cs w:val="26"/>
        </w:rPr>
        <w:t xml:space="preserve">money.</w:t>
      </w:r>
      <w:r>
        <w:rPr>
          <w:rFonts w:ascii="Garamond" w:hAnsi="Garamond" w:cs="Garamond"/>
          <w:sz w:val="26"/>
          <w:sz-cs w:val="26"/>
          <w:vertAlign w:val="superscript"/>
        </w:rPr>
        <w:t xml:space="preserve">⁠2</w:t>
      </w:r>
      <w:r>
        <w:rPr>
          <w:rFonts w:ascii="Garamond" w:hAnsi="Garamond" w:cs="Garamond"/>
          <w:sz w:val="26"/>
          <w:sz-cs w:val="26"/>
        </w:rPr>
        <w:t xml:space="preserve"/>
      </w:r>
    </w:p>
    <w:p>
      <w:pPr/>
      <w:r>
        <w:rPr>
          <w:rFonts w:ascii="Garamond" w:hAnsi="Garamond" w:cs="Garamond"/>
          <w:sz w:val="26"/>
          <w:sz-cs w:val="26"/>
        </w:rPr>
        <w:t xml:space="preserve">Not the great Trump Wall, since visas aren’t </w:t>
      </w:r>
      <w:r>
        <w:rPr>
          <w:rFonts w:ascii="Garamond" w:hAnsi="Garamond" w:cs="Garamond"/>
          <w:sz w:val="26"/>
          <w:sz-cs w:val="26"/>
        </w:rPr>
        <w:t xml:space="preserve">checked.</w:t>
      </w:r>
      <w:r>
        <w:rPr>
          <w:rFonts w:ascii="Garamond" w:hAnsi="Garamond" w:cs="Garamond"/>
          <w:sz w:val="26"/>
          <w:sz-cs w:val="26"/>
          <w:vertAlign w:val="superscript"/>
        </w:rPr>
        <w:t xml:space="preserve">⁠3</w:t>
      </w:r>
      <w:r>
        <w:rPr>
          <w:rFonts w:ascii="Garamond" w:hAnsi="Garamond" w:cs="Garamond"/>
          <w:sz w:val="26"/>
          <w:sz-cs w:val="26"/>
        </w:rPr>
        <w:t xml:space="preserve"/>
      </w:r>
    </w:p>
    <w:p>
      <w:pPr/>
      <w:r>
        <w:rPr>
          <w:rFonts w:ascii="Garamond" w:hAnsi="Garamond" w:cs="Garamond"/>
          <w:sz w:val="26"/>
          <w:sz-cs w:val="26"/>
        </w:rPr>
        <w:t xml:space="preserve">Not the government, since they get </w:t>
      </w:r>
      <w:r>
        <w:rPr>
          <w:rFonts w:ascii="Garamond" w:hAnsi="Garamond" w:cs="Garamond"/>
          <w:sz w:val="26"/>
          <w:sz-cs w:val="26"/>
        </w:rPr>
        <w:t xml:space="preserve">taxes.</w:t>
      </w:r>
      <w:r>
        <w:rPr>
          <w:rFonts w:ascii="Garamond" w:hAnsi="Garamond" w:cs="Garamond"/>
          <w:sz w:val="26"/>
          <w:sz-cs w:val="26"/>
          <w:vertAlign w:val="superscript"/>
        </w:rPr>
        <w:t xml:space="preserve">⁠4</w:t>
      </w:r>
      <w:r>
        <w:rPr>
          <w:rFonts w:ascii="Garamond" w:hAnsi="Garamond" w:cs="Garamond"/>
          <w:sz w:val="26"/>
          <w:sz-cs w:val="26"/>
        </w:rPr>
        <w:t xml:space="preserve"/>
      </w:r>
    </w:p>
    <w:p>
      <w:pPr/>
      <w:r>
        <w:rPr>
          <w:rFonts w:ascii="Garamond" w:hAnsi="Garamond" w:cs="Garamond"/>
          <w:sz w:val="26"/>
          <w:sz-cs w:val="26"/>
        </w:rPr>
        <w:t xml:space="preserve"/>
      </w:r>
    </w:p>
    <w:p>
      <w:pPr/>
      <w:r>
        <w:rPr>
          <w:rFonts w:ascii="Garamond" w:hAnsi="Garamond" w:cs="Garamond"/>
          <w:sz w:val="26"/>
          <w:sz-cs w:val="26"/>
        </w:rPr>
        <w:t xml:space="preserve">“Wetback”</w:t>
      </w:r>
    </w:p>
    <w:p>
      <w:pPr/>
      <w:r>
        <w:rPr>
          <w:rFonts w:ascii="Garamond" w:hAnsi="Garamond" w:cs="Garamond"/>
          <w:sz w:val="26"/>
          <w:sz-cs w:val="26"/>
        </w:rPr>
        <w:t xml:space="preserve">Work or Rights</w:t>
      </w:r>
    </w:p>
    <w:p>
      <w:pPr/>
      <w:r>
        <w:rPr>
          <w:rFonts w:ascii="Garamond" w:hAnsi="Garamond" w:cs="Garamond"/>
          <w:sz w:val="26"/>
          <w:sz-cs w:val="26"/>
        </w:rPr>
        <w:t xml:space="preserve">Technical </w:t>
      </w:r>
      <w:r>
        <w:rPr>
          <w:rFonts w:ascii="Garamond" w:hAnsi="Garamond" w:cs="Garamond"/>
          <w:sz w:val="26"/>
          <w:sz-cs w:val="26"/>
        </w:rPr>
        <w:t xml:space="preserve">Rights</w:t>
      </w:r>
      <w:r>
        <w:rPr>
          <w:rFonts w:ascii="Garamond" w:hAnsi="Garamond" w:cs="Garamond"/>
          <w:sz w:val="26"/>
          <w:sz-cs w:val="26"/>
          <w:vertAlign w:val="superscript"/>
        </w:rPr>
        <w:t xml:space="preserve">⁠5</w:t>
      </w:r>
      <w:r>
        <w:rPr>
          <w:rFonts w:ascii="Garamond" w:hAnsi="Garamond" w:cs="Garamond"/>
          <w:sz w:val="26"/>
          <w:sz-cs w:val="26"/>
        </w:rPr>
        <w:t xml:space="preserve"/>
      </w:r>
    </w:p>
    <w:p>
      <w:pPr/>
      <w:r>
        <w:rPr>
          <w:rFonts w:ascii="Garamond" w:hAnsi="Garamond" w:cs="Garamond"/>
          <w:sz w:val="26"/>
          <w:sz-cs w:val="26"/>
        </w:rPr>
        <w:t xml:space="preserve">But None </w:t>
      </w:r>
      <w:r>
        <w:rPr>
          <w:rFonts w:ascii="Garamond" w:hAnsi="Garamond" w:cs="Garamond"/>
          <w:sz w:val="26"/>
          <w:sz-cs w:val="26"/>
        </w:rPr>
        <w:t xml:space="preserve">Protected</w:t>
      </w:r>
      <w:r>
        <w:rPr>
          <w:rFonts w:ascii="Garamond" w:hAnsi="Garamond" w:cs="Garamond"/>
          <w:sz w:val="26"/>
          <w:sz-cs w:val="26"/>
          <w:vertAlign w:val="superscript"/>
        </w:rPr>
        <w:t xml:space="preserve">⁠6</w:t>
      </w:r>
      <w:r>
        <w:rPr>
          <w:rFonts w:ascii="Garamond" w:hAnsi="Garamond" w:cs="Garamond"/>
          <w:sz w:val="26"/>
          <w:sz-cs w:val="26"/>
        </w:rPr>
        <w:t xml:space="preserve"/>
      </w:r>
    </w:p>
    <w:p>
      <w:pPr/>
      <w:r>
        <w:rPr>
          <w:rFonts w:ascii="Garamond" w:hAnsi="Garamond" w:cs="Garamond"/>
          <w:sz w:val="26"/>
          <w:sz-cs w:val="26"/>
        </w:rPr>
        <w:t xml:space="preserve">These things should stop me, but</w:t>
      </w:r>
    </w:p>
    <w:p>
      <w:pPr/>
      <w:r>
        <w:rPr>
          <w:rFonts w:ascii="Garamond" w:hAnsi="Garamond" w:cs="Garamond"/>
          <w:sz w:val="26"/>
          <w:sz-cs w:val="26"/>
        </w:rPr>
        <w:t xml:space="preserve">They don’t. </w:t>
      </w:r>
    </w:p>
    <w:p>
      <w:pPr/>
      <w:r>
        <w:rPr>
          <w:rFonts w:ascii="Garamond" w:hAnsi="Garamond" w:cs="Garamond"/>
          <w:sz w:val="26"/>
          <w:sz-cs w:val="26"/>
        </w:rPr>
        <w:t xml:space="preserve"/>
      </w:r>
    </w:p>
    <w:p>
      <w:pPr/>
      <w:r>
        <w:rPr>
          <w:rFonts w:ascii="Garamond" w:hAnsi="Garamond" w:cs="Garamond"/>
          <w:sz w:val="26"/>
          <w:sz-cs w:val="26"/>
        </w:rPr>
        <w:t xml:space="preserve">What else should stop me is the </w:t>
      </w:r>
    </w:p>
    <w:p>
      <w:pPr/>
      <w:r>
        <w:rPr>
          <w:rFonts w:ascii="Garamond" w:hAnsi="Garamond" w:cs="Garamond"/>
          <w:sz w:val="26"/>
          <w:sz-cs w:val="26"/>
        </w:rPr>
        <w:t xml:space="preserve">3000-4000 dollar fees that go </w:t>
      </w:r>
      <w:r>
        <w:rPr>
          <w:rFonts w:ascii="Garamond" w:hAnsi="Garamond" w:cs="Garamond"/>
          <w:sz w:val="26"/>
          <w:sz-cs w:val="26"/>
        </w:rPr>
        <w:t xml:space="preserve">to</w:t>
      </w:r>
      <w:r>
        <w:rPr>
          <w:rFonts w:ascii="Garamond" w:hAnsi="Garamond" w:cs="Garamond"/>
          <w:sz w:val="26"/>
          <w:sz-cs w:val="26"/>
          <w:vertAlign w:val="superscript"/>
        </w:rPr>
        <w:t xml:space="preserve">⁠7</w:t>
      </w:r>
      <w:r>
        <w:rPr>
          <w:rFonts w:ascii="Garamond" w:hAnsi="Garamond" w:cs="Garamond"/>
          <w:sz w:val="26"/>
          <w:sz-cs w:val="26"/>
        </w:rPr>
        <w:t xml:space="preserve"/>
      </w:r>
    </w:p>
    <w:p>
      <w:pPr/>
      <w:r>
        <w:rPr>
          <w:rFonts w:ascii="Garamond" w:hAnsi="Garamond" w:cs="Garamond"/>
          <w:sz w:val="26"/>
          <w:sz-cs w:val="26"/>
        </w:rPr>
        <w:t xml:space="preserve"/>
        <w:tab/>
        <w:t xml:space="preserve">Cartel Bribes</w:t>
      </w:r>
    </w:p>
    <w:p>
      <w:pPr/>
      <w:r>
        <w:rPr>
          <w:rFonts w:ascii="Garamond" w:hAnsi="Garamond" w:cs="Garamond"/>
          <w:sz w:val="26"/>
          <w:sz-cs w:val="26"/>
        </w:rPr>
        <w:t xml:space="preserve"/>
        <w:tab/>
        <w:t xml:space="preserve">Government Bribes</w:t>
      </w:r>
    </w:p>
    <w:p>
      <w:pPr/>
      <w:r>
        <w:rPr>
          <w:rFonts w:ascii="Garamond" w:hAnsi="Garamond" w:cs="Garamond"/>
          <w:sz w:val="26"/>
          <w:sz-cs w:val="26"/>
        </w:rPr>
        <w:t xml:space="preserve">Legal Crimes</w:t>
      </w:r>
    </w:p>
    <w:p>
      <w:pPr/>
      <w:r>
        <w:rPr>
          <w:rFonts w:ascii="Garamond" w:hAnsi="Garamond" w:cs="Garamond"/>
          <w:sz w:val="26"/>
          <w:sz-cs w:val="26"/>
        </w:rPr>
        <w:t xml:space="preserve"/>
        <w:tab/>
        <w:t xml:space="preserve">72 Undocumented Immigrants lined up and </w:t>
      </w:r>
      <w:r>
        <w:rPr>
          <w:rFonts w:ascii="Garamond" w:hAnsi="Garamond" w:cs="Garamond"/>
          <w:sz w:val="26"/>
          <w:sz-cs w:val="26"/>
        </w:rPr>
        <w:t xml:space="preserve">executed</w:t>
      </w:r>
      <w:r>
        <w:rPr>
          <w:rFonts w:ascii="Garamond" w:hAnsi="Garamond" w:cs="Garamond"/>
          <w:sz w:val="26"/>
          <w:sz-cs w:val="26"/>
          <w:vertAlign w:val="superscript"/>
        </w:rPr>
        <w:t xml:space="preserve">⁠8</w:t>
      </w:r>
      <w:r>
        <w:rPr>
          <w:rFonts w:ascii="Garamond" w:hAnsi="Garamond" w:cs="Garamond"/>
          <w:sz w:val="26"/>
          <w:sz-cs w:val="26"/>
        </w:rPr>
        <w:t xml:space="preserve"/>
      </w:r>
    </w:p>
    <w:p>
      <w:pPr/>
      <w:r>
        <w:rPr>
          <w:rFonts w:ascii="Garamond" w:hAnsi="Garamond" w:cs="Garamond"/>
          <w:sz w:val="26"/>
          <w:sz-cs w:val="26"/>
        </w:rPr>
        <w:t xml:space="preserve">Illegal Crimes</w:t>
      </w:r>
    </w:p>
    <w:p>
      <w:pPr/>
      <w:r>
        <w:rPr>
          <w:rFonts w:ascii="Garamond" w:hAnsi="Garamond" w:cs="Garamond"/>
          <w:sz w:val="26"/>
          <w:sz-cs w:val="26"/>
        </w:rPr>
        <w:t xml:space="preserve"/>
        <w:tab/>
        <w:t xml:space="preserve">Kidnapping, Sexual Violence, Cartel Violence (if the bribes aren’t enough</w:t>
      </w:r>
    </w:p>
    <w:p>
      <w:pPr/>
      <w:r>
        <w:rPr>
          <w:rFonts w:ascii="Garamond" w:hAnsi="Garamond" w:cs="Garamond"/>
          <w:sz w:val="26"/>
          <w:sz-cs w:val="26"/>
        </w:rPr>
        <w:t xml:space="preserve">But apparently not. </w:t>
      </w:r>
    </w:p>
    <w:p>
      <w:pPr/>
      <w:r>
        <w:rPr>
          <w:rFonts w:ascii="Garamond" w:hAnsi="Garamond" w:cs="Garamond"/>
          <w:sz w:val="26"/>
          <w:sz-cs w:val="26"/>
        </w:rPr>
        <w:t xml:space="preserve"/>
      </w:r>
    </w:p>
    <w:p>
      <w:pPr/>
      <w:r>
        <w:rPr>
          <w:rFonts w:ascii="Garamond" w:hAnsi="Garamond" w:cs="Garamond"/>
          <w:sz w:val="26"/>
          <w:sz-cs w:val="26"/>
        </w:rPr>
        <w:t xml:space="preserve">I am an immigrant.</w:t>
      </w:r>
    </w:p>
    <w:p>
      <w:pPr/>
      <w:r>
        <w:rPr>
          <w:rFonts w:ascii="Garamond" w:hAnsi="Garamond" w:cs="Garamond"/>
          <w:sz w:val="26"/>
          <w:sz-cs w:val="26"/>
        </w:rPr>
        <w:t xml:space="preserve">I will keep making my new lines to the US</w:t>
      </w:r>
    </w:p>
    <w:p>
      <w:pPr/>
      <w:r>
        <w:rPr>
          <w:rFonts w:ascii="Garamond" w:hAnsi="Garamond" w:cs="Garamond"/>
          <w:sz w:val="26"/>
          <w:sz-cs w:val="26"/>
        </w:rPr>
        <w:t xml:space="preserve">Until there’s a line back to me.</w:t>
        <w:br w:type="page"/>
        <w:t xml:space="preserve"/>
      </w:r>
    </w:p>
    <w:p>
      <w:pPr/>
      <w:r>
        <w:rPr>
          <w:rFonts w:ascii="Garamond" w:hAnsi="Garamond" w:cs="Garamond"/>
          <w:sz w:val="26"/>
          <w:sz-cs w:val="26"/>
        </w:rPr>
        <w:t xml:space="preserve"/>
      </w:r>
    </w:p>
    <w:p>
      <w:pPr/>
      <w:r>
        <w:rPr>
          <w:rFonts w:ascii="Garamond" w:hAnsi="Garamond" w:cs="Garamond"/>
          <w:sz w:val="26"/>
          <w:sz-cs w:val="26"/>
        </w:rPr>
        <w:t xml:space="preserve"/>
      </w:r>
    </w:p>
    <w:p>
      <w:pPr/>
      <w:r>
        <w:rPr>
          <w:rFonts w:ascii="Garamond" w:hAnsi="Garamond" w:cs="Garamond"/>
          <w:sz w:val="26"/>
          <w:sz-cs w:val="26"/>
        </w:rPr>
        <w:t xml:space="preserve"/>
      </w:r>
      <w:r>
        <w:rPr>
          <w:rFonts w:ascii="Helvetica" w:hAnsi="Helvetica" w:cs="Helvetica"/>
          <w:sz w:val="24"/>
          <w:sz-cs w:val="24"/>
        </w:rPr>
        <w:t xml:space="preserve"/>
      </w:r>
    </w:p>
    <w:p>
      <w:pPr/>
      <w:r>
        <w:rPr>
          <w:rFonts w:ascii="Garamond" w:hAnsi="Garamond" w:cs="Garamond"/>
          <w:sz w:val="22"/>
          <w:sz-cs w:val="22"/>
          <w:vertAlign w:val="superscript"/>
        </w:rPr>
        <w:t xml:space="preserve">1 </w:t>
      </w:r>
      <w:r>
        <w:rPr>
          <w:rFonts w:ascii="Garamond" w:hAnsi="Garamond" w:cs="Garamond"/>
          <w:sz w:val="22"/>
          <w:sz-cs w:val="22"/>
        </w:rPr>
        <w:t xml:space="preserve">"Why Don’t They Just Get in Line?," American Immigration Council, last modified March 14, 2013, accessed May 27, 2016, http://www.immigrationpolicy.org/just-facts/why-don%E2%80%99t-they-just-get-line.</w:t>
      </w:r>
      <w:r>
        <w:rPr>
          <w:rFonts w:ascii="Helvetica" w:hAnsi="Helvetica" w:cs="Helvetica"/>
          <w:sz w:val="24"/>
          <w:sz-cs w:val="24"/>
        </w:rPr>
        <w:t xml:space="preserve"/>
      </w:r>
    </w:p>
    <w:p>
      <w:pPr/>
      <w:r>
        <w:rPr>
          <w:rFonts w:ascii="Garamond" w:hAnsi="Garamond" w:cs="Garamond"/>
          <w:sz w:val="22"/>
          <w:sz-cs w:val="22"/>
          <w:vertAlign w:val="superscript"/>
        </w:rPr>
        <w:t xml:space="preserve">2 </w:t>
      </w:r>
      <w:r>
        <w:rPr>
          <w:rFonts w:ascii="Garamond" w:hAnsi="Garamond" w:cs="Garamond"/>
          <w:sz w:val="22"/>
          <w:sz-cs w:val="22"/>
        </w:rPr>
        <w:t xml:space="preserve">"Why Don’t They Just Get in Line?," American Immigration Council, last modified March 14, 2013, accessed May 27, 2016, </w:t>
      </w:r>
      <w:r>
        <w:rPr>
          <w:rFonts w:ascii="Garamond" w:hAnsi="Garamond" w:cs="Garamond"/>
          <w:sz w:val="22"/>
          <w:sz-cs w:val="22"/>
          <w:u w:val="single"/>
        </w:rPr>
        <w:t xml:space="preserve">http://www.immigrationpolicy.org/just-facts/why-don%E2%80%99t-they-just-get-line</w:t>
      </w:r>
      <w:r>
        <w:rPr>
          <w:rFonts w:ascii="Times New Roman" w:hAnsi="Times New Roman" w:cs="Times New Roman"/>
          <w:sz w:val="22"/>
          <w:sz-cs w:val="22"/>
        </w:rPr>
        <w:t xml:space="preserve">.</w:t>
      </w:r>
      <w:r>
        <w:rPr>
          <w:rFonts w:ascii="Garamond" w:hAnsi="Garamond" w:cs="Garamond"/>
          <w:sz w:val="22"/>
          <w:sz-cs w:val="22"/>
        </w:rPr>
        <w:t xml:space="preserve"/>
      </w:r>
    </w:p>
    <w:p>
      <w:pPr/>
      <w:r>
        <w:rPr>
          <w:rFonts w:ascii="Garamond" w:hAnsi="Garamond" w:cs="Garamond"/>
          <w:sz w:val="22"/>
          <w:sz-cs w:val="22"/>
        </w:rPr>
        <w:t xml:space="preserve"/>
      </w:r>
    </w:p>
    <w:p>
      <w:pPr/>
      <w:r>
        <w:rPr>
          <w:rFonts w:ascii="Garamond" w:hAnsi="Garamond" w:cs="Garamond"/>
          <w:sz w:val="22"/>
          <w:sz-cs w:val="22"/>
        </w:rPr>
        <w:t xml:space="preserve">The actual immigration quotas are much lower than the business needs for labor. It’s possible that quotas are kept low to incentivize illegal immigration so businesses save money (undocumented immigrants do not have any workers rights like minimum wage).</w:t>
      </w:r>
      <w:r>
        <w:rPr>
          <w:rFonts w:ascii="Helvetica" w:hAnsi="Helvetica" w:cs="Helvetica"/>
          <w:sz w:val="24"/>
          <w:sz-cs w:val="24"/>
        </w:rPr>
        <w:t xml:space="preserve"/>
      </w:r>
    </w:p>
    <w:p>
      <w:pPr/>
      <w:r>
        <w:rPr>
          <w:rFonts w:ascii="Garamond" w:hAnsi="Garamond" w:cs="Garamond"/>
          <w:sz w:val="22"/>
          <w:sz-cs w:val="22"/>
          <w:vertAlign w:val="superscript"/>
        </w:rPr>
        <w:t xml:space="preserve">3 </w:t>
      </w:r>
      <w:r>
        <w:rPr>
          <w:rFonts w:ascii="Garamond" w:hAnsi="Garamond" w:cs="Garamond"/>
          <w:sz w:val="22"/>
          <w:sz-cs w:val="22"/>
        </w:rPr>
        <w:t xml:space="preserve">Stephen Dinan, "99 percent of illegal immigrants who overstay visas aren’t investigated," The Washington Times, last modified January 20, 2016, accessed May 29, 2016, http://www.washingtontimes.com/news/2016/jan/20/illegal-immigrants-who-overstay-visas-rarely-inves/?page=all.</w:t>
      </w:r>
      <w:r>
        <w:rPr>
          <w:rFonts w:ascii="Helvetica" w:hAnsi="Helvetica" w:cs="Helvetica"/>
          <w:sz w:val="24"/>
          <w:sz-cs w:val="24"/>
        </w:rPr>
        <w:t xml:space="preserve"/>
      </w:r>
    </w:p>
    <w:p>
      <w:pPr/>
      <w:r>
        <w:rPr>
          <w:rFonts w:ascii="Garamond" w:hAnsi="Garamond" w:cs="Garamond"/>
          <w:sz w:val="22"/>
          <w:sz-cs w:val="22"/>
          <w:vertAlign w:val="superscript"/>
        </w:rPr>
        <w:t xml:space="preserve">4 </w:t>
      </w:r>
      <w:r>
        <w:rPr>
          <w:rFonts w:ascii="Garamond" w:hAnsi="Garamond" w:cs="Garamond"/>
          <w:sz w:val="22"/>
          <w:sz-cs w:val="22"/>
        </w:rPr>
        <w:t xml:space="preserve">Andrew Soergel, "'Undocumented' Immigrants Pay Billions in Taxes," UsNews, last modified March 1, 2016, accessed May 29, 2016, http://www.usnews.com/news/articles/2016-03-01/study-undocumented-immigrants-pay-billions-in-taxes.</w:t>
      </w:r>
      <w:r>
        <w:rPr>
          <w:rFonts w:ascii="Helvetica" w:hAnsi="Helvetica" w:cs="Helvetica"/>
          <w:sz w:val="24"/>
          <w:sz-cs w:val="24"/>
        </w:rPr>
        <w:t xml:space="preserve"/>
      </w:r>
    </w:p>
    <w:p>
      <w:pPr/>
      <w:r>
        <w:rPr>
          <w:rFonts w:ascii="Garamond" w:hAnsi="Garamond" w:cs="Garamond"/>
          <w:sz w:val="22"/>
          <w:sz-cs w:val="22"/>
          <w:vertAlign w:val="superscript"/>
        </w:rPr>
        <w:t xml:space="preserve">5 </w:t>
      </w:r>
      <w:r>
        <w:rPr>
          <w:rFonts w:ascii="Garamond" w:hAnsi="Garamond" w:cs="Garamond"/>
          <w:sz w:val="22"/>
          <w:sz-cs w:val="22"/>
        </w:rPr>
        <w:t xml:space="preserve">"Are Illegal Immigrants Protected By Labor And Employment Laws?," The Warshawsky Firm, last modified February 4, 2013, accessed May 30, 2016, </w:t>
      </w:r>
      <w:r>
        <w:rPr>
          <w:rFonts w:ascii="Garamond" w:hAnsi="Garamond" w:cs="Garamond"/>
          <w:sz w:val="22"/>
          <w:sz-cs w:val="22"/>
          <w:u w:val="single"/>
        </w:rPr>
        <w:t xml:space="preserve">http://warshawskylawfirm.com/lawyer/2013/02/04/Employment-Law/Are-Illegal-Immigrants-Protected-By-Labor-And-Employment-Laws_bl6663.htm</w:t>
      </w:r>
      <w:r>
        <w:rPr>
          <w:rFonts w:ascii="Garamond" w:hAnsi="Garamond" w:cs="Garamond"/>
          <w:sz w:val="22"/>
          <w:sz-cs w:val="22"/>
        </w:rPr>
        <w:t xml:space="preserve">;  "Undocumented Workers: Employment Rights," Legal Aid Society- Employment Law Center, accessed May 30, 2016, https://las-elc.org/fact-sheets/undocumented-workers-employment-rights.</w:t>
      </w:r>
      <w:r>
        <w:rPr>
          <w:rFonts w:ascii="Helvetica" w:hAnsi="Helvetica" w:cs="Helvetica"/>
          <w:sz w:val="24"/>
          <w:sz-cs w:val="24"/>
        </w:rPr>
        <w:t xml:space="preserve"/>
      </w:r>
    </w:p>
    <w:p>
      <w:pPr/>
      <w:r>
        <w:rPr>
          <w:rFonts w:ascii="Garamond" w:hAnsi="Garamond" w:cs="Garamond"/>
          <w:sz w:val="22"/>
          <w:sz-cs w:val="22"/>
          <w:vertAlign w:val="superscript"/>
        </w:rPr>
        <w:t xml:space="preserve">6 </w:t>
      </w:r>
      <w:r>
        <w:rPr>
          <w:rFonts w:ascii="Garamond" w:hAnsi="Garamond" w:cs="Garamond"/>
          <w:sz w:val="22"/>
          <w:sz-cs w:val="22"/>
        </w:rPr>
        <w:t xml:space="preserve">Ibid. </w:t>
      </w:r>
    </w:p>
    <w:p>
      <w:pPr/>
      <w:r>
        <w:rPr>
          <w:rFonts w:ascii="Garamond" w:hAnsi="Garamond" w:cs="Garamond"/>
          <w:sz w:val="22"/>
          <w:sz-cs w:val="22"/>
        </w:rPr>
        <w:t xml:space="preserve">They technically have workers rights, in the sense that they are employed, and all employees (undocumented or not) are entitled to basic rights like minimum wage. However, if those rights are not respected, the undocumented immigrant has no legal recourse since the Employer would report them to ICE (Immigration and Customs Enforcement).</w:t>
      </w:r>
      <w:r>
        <w:rPr>
          <w:rFonts w:ascii="Helvetica" w:hAnsi="Helvetica" w:cs="Helvetica"/>
          <w:sz w:val="24"/>
          <w:sz-cs w:val="24"/>
        </w:rPr>
        <w:t xml:space="preserve"/>
      </w:r>
    </w:p>
    <w:p>
      <w:pPr/>
      <w:r>
        <w:rPr>
          <w:rFonts w:ascii="Garamond" w:hAnsi="Garamond" w:cs="Garamond"/>
          <w:sz w:val="22"/>
          <w:sz-cs w:val="22"/>
          <w:vertAlign w:val="superscript"/>
        </w:rPr>
        <w:t xml:space="preserve">7 </w:t>
      </w:r>
      <w:r>
        <w:rPr>
          <w:rFonts w:ascii="Garamond" w:hAnsi="Garamond" w:cs="Garamond"/>
          <w:sz w:val="22"/>
          <w:sz-cs w:val="22"/>
        </w:rPr>
        <w:t xml:space="preserve">"Human Smuggling Fees." Open Borders The Case. 2012. Accessed June 14, 2016. http://openborders.info/human-smuggling-fees/.</w:t>
      </w:r>
      <w:r>
        <w:rPr>
          <w:rFonts w:ascii="Helvetica" w:hAnsi="Helvetica" w:cs="Helvetica"/>
          <w:sz w:val="24"/>
          <w:sz-cs w:val="24"/>
        </w:rPr>
        <w:t xml:space="preserve"/>
      </w:r>
    </w:p>
    <w:p>
      <w:pPr/>
      <w:r>
        <w:rPr>
          <w:rFonts w:ascii="Garamond" w:hAnsi="Garamond" w:cs="Garamond"/>
          <w:sz w:val="22"/>
          <w:sz-cs w:val="22"/>
          <w:vertAlign w:val="superscript"/>
        </w:rPr>
        <w:t xml:space="preserve">8 </w:t>
      </w:r>
      <w:r>
        <w:rPr>
          <w:rFonts w:ascii="Garamond" w:hAnsi="Garamond" w:cs="Garamond"/>
          <w:sz w:val="22"/>
          <w:sz-cs w:val="22"/>
        </w:rPr>
        <w:t xml:space="preserve">Walser, Ray, Jena McNeill, and Jessica Zuckerman. "The Human Tragedy of Illegal Immigration: Greater Efforts Needed to Combat Smuggling and Violence." The Heritage Foundation. June 22, 2011. Accessed June 14, 2016. http://www.heritage.org/research/reports/2011/06/the-human-tragedy-of-illegal-immigration-greater-efforts-needed-to-combat-smuggling-and-violence.</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