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0FC" w:rsidRPr="00762731" w:rsidRDefault="00CF70FC" w:rsidP="00CF70F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 w:rsidRPr="00762731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Ministrul Educației, Culturii și Cercetării din Moldova</w:t>
      </w:r>
    </w:p>
    <w:p w:rsidR="00CF70FC" w:rsidRPr="00762731" w:rsidRDefault="00CF70FC" w:rsidP="00CF70F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CF70FC" w:rsidRPr="00762731" w:rsidRDefault="00CF70FC" w:rsidP="00CF70F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 w:rsidRPr="00762731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Universitatea Tehnică a Republicii Moldova</w:t>
      </w:r>
    </w:p>
    <w:p w:rsidR="00CF70FC" w:rsidRPr="00762731" w:rsidRDefault="00CF70FC" w:rsidP="00CF70F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CF70FC" w:rsidRDefault="00CF70FC" w:rsidP="00CF70F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  <w:r w:rsidRPr="0052226B">
        <w:rPr>
          <w:rStyle w:val="tlid-translation"/>
          <w:rFonts w:ascii="Times New Roman" w:hAnsi="Times New Roman" w:cs="Times New Roman"/>
          <w:sz w:val="38"/>
          <w:szCs w:val="38"/>
          <w:lang w:val="ro-RO"/>
        </w:rPr>
        <w:t>Inginerie</w:t>
      </w:r>
      <w:r>
        <w:rPr>
          <w:rStyle w:val="tlid-translation"/>
          <w:rFonts w:ascii="Times New Roman" w:hAnsi="Times New Roman" w:cs="Times New Roman"/>
          <w:sz w:val="38"/>
          <w:szCs w:val="38"/>
          <w:lang w:val="ro-RO"/>
        </w:rPr>
        <w:t xml:space="preserve"> Software</w:t>
      </w:r>
      <w:r w:rsidRPr="0052226B">
        <w:rPr>
          <w:rStyle w:val="tlid-translation"/>
          <w:rFonts w:ascii="Times New Roman" w:hAnsi="Times New Roman" w:cs="Times New Roman"/>
          <w:sz w:val="38"/>
          <w:szCs w:val="38"/>
          <w:lang w:val="ro-RO"/>
        </w:rPr>
        <w:t xml:space="preserve"> și Automatică</w:t>
      </w: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o-RO" w:eastAsia="ru-RU"/>
        </w:rPr>
      </w:pP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96"/>
          <w:szCs w:val="96"/>
          <w:lang w:val="ro-RO" w:eastAsia="ru-RU"/>
        </w:rPr>
        <w:t>REPORT</w:t>
      </w: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ro-RO" w:eastAsia="ru-RU"/>
        </w:rPr>
      </w:pPr>
    </w:p>
    <w:p w:rsidR="009518FD" w:rsidRDefault="009518FD" w:rsidP="009518F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Laboratorul N.4</w:t>
      </w:r>
    </w:p>
    <w:p w:rsidR="009518FD" w:rsidRDefault="009518FD" w:rsidP="009518F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i/>
          <w:sz w:val="36"/>
          <w:szCs w:val="36"/>
          <w:lang w:val="ro-RO" w:eastAsia="ru-RU"/>
        </w:rPr>
        <w:t xml:space="preserve"> Testarea Software</w:t>
      </w: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  <w:lang w:val="ro-RO" w:eastAsia="ru-RU"/>
        </w:rPr>
      </w:pP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7E2B11" w:rsidRDefault="007E2B11" w:rsidP="007E2B1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7E2B11" w:rsidRDefault="00654D20" w:rsidP="007E2B1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Grupa :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  <w:t>TI-163</w:t>
      </w:r>
      <w:r w:rsidR="007E2B11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 w:rsidR="007E2B11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 w:rsidR="007E2B11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 w:rsidR="007E2B11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 w:rsidR="007E2B11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 w:rsidR="007E2B11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 w:rsidR="00736E1C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 xml:space="preserve">          </w:t>
      </w:r>
      <w:r w:rsidR="007E2B11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 xml:space="preserve"> </w:t>
      </w:r>
      <w:r w:rsidR="00736E1C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Chiriac Ion</w:t>
      </w:r>
    </w:p>
    <w:p w:rsidR="007E2B11" w:rsidRDefault="007E2B11" w:rsidP="007E2B1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654D20" w:rsidRDefault="00654D20" w:rsidP="00654D2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Verificat :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  <w:t xml:space="preserve">                                        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  <w:t xml:space="preserve">   M.Catruc</w:t>
      </w:r>
    </w:p>
    <w:p w:rsidR="007E2B11" w:rsidRDefault="007E2B11" w:rsidP="00654D2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  <w:t xml:space="preserve">                        </w:t>
      </w: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ab/>
      </w:r>
    </w:p>
    <w:p w:rsidR="007E2B11" w:rsidRDefault="007E2B11" w:rsidP="007E2B1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7E2B11" w:rsidRDefault="007E2B11" w:rsidP="007E2B1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7E2B11" w:rsidRDefault="007E2B11" w:rsidP="007E2B1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7E2B11" w:rsidRDefault="007E2B11" w:rsidP="007E2B1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7E2B11" w:rsidRDefault="007E2B11" w:rsidP="007E2B1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</w:p>
    <w:p w:rsidR="007E2B11" w:rsidRDefault="007E2B11" w:rsidP="007E2B11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Chisinau, 2019</w:t>
      </w:r>
    </w:p>
    <w:p w:rsidR="007E2B11" w:rsidRDefault="00106E0F" w:rsidP="007E2B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Cerinte </w:t>
      </w:r>
      <w:r w:rsidR="007E2B1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A02F0" w:rsidRPr="008A02F0" w:rsidRDefault="008A02F0" w:rsidP="008A0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02F0">
        <w:rPr>
          <w:rFonts w:ascii="Times New Roman" w:hAnsi="Times New Roman" w:cs="Times New Roman"/>
          <w:sz w:val="24"/>
          <w:szCs w:val="24"/>
          <w:lang w:val="en-US"/>
        </w:rPr>
        <w:t>- Proiectarea cazurilor de testare.</w:t>
      </w:r>
    </w:p>
    <w:p w:rsidR="008A02F0" w:rsidRPr="008A02F0" w:rsidRDefault="008A02F0" w:rsidP="008A0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02F0">
        <w:rPr>
          <w:rFonts w:ascii="Times New Roman" w:hAnsi="Times New Roman" w:cs="Times New Roman"/>
          <w:sz w:val="24"/>
          <w:szCs w:val="24"/>
          <w:lang w:val="en-US"/>
        </w:rPr>
        <w:t>- algoritmul McCabe.</w:t>
      </w:r>
    </w:p>
    <w:p w:rsidR="008A02F0" w:rsidRPr="008A02F0" w:rsidRDefault="008A02F0" w:rsidP="008A0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02F0">
        <w:rPr>
          <w:rFonts w:ascii="Times New Roman" w:hAnsi="Times New Roman" w:cs="Times New Roman"/>
          <w:sz w:val="24"/>
          <w:szCs w:val="24"/>
          <w:lang w:val="en-US"/>
        </w:rPr>
        <w:t>- Criteriile de acoperire.</w:t>
      </w:r>
    </w:p>
    <w:p w:rsidR="008A02F0" w:rsidRPr="008A02F0" w:rsidRDefault="008A02F0" w:rsidP="008A0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A02F0">
        <w:rPr>
          <w:rFonts w:ascii="Times New Roman" w:hAnsi="Times New Roman" w:cs="Times New Roman"/>
          <w:sz w:val="24"/>
          <w:szCs w:val="24"/>
          <w:lang w:val="en-US"/>
        </w:rPr>
        <w:t>- Controlul fluxului de date.</w:t>
      </w:r>
    </w:p>
    <w:p w:rsidR="00046676" w:rsidRPr="007E2B11" w:rsidRDefault="008A02F0" w:rsidP="008A0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02F0">
        <w:rPr>
          <w:rFonts w:ascii="Times New Roman" w:hAnsi="Times New Roman" w:cs="Times New Roman"/>
          <w:sz w:val="24"/>
          <w:szCs w:val="24"/>
          <w:lang w:val="en-US"/>
        </w:rPr>
        <w:t>- Tehnica White-Box</w:t>
      </w:r>
      <w:r w:rsidR="000466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2B11" w:rsidRDefault="00065B4B" w:rsidP="007E2B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Ob</w:t>
      </w:r>
      <w:r w:rsidR="00FF14D1">
        <w:rPr>
          <w:rFonts w:ascii="Times New Roman" w:hAnsi="Times New Roman" w:cs="Times New Roman"/>
          <w:b/>
          <w:sz w:val="24"/>
          <w:szCs w:val="24"/>
          <w:lang w:val="en-US"/>
        </w:rPr>
        <w:t>iective</w:t>
      </w:r>
      <w:r w:rsidR="00497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E2B1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5189C" w:rsidRPr="0005189C" w:rsidRDefault="0005189C" w:rsidP="000518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05189C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Înțelegerea noțiunii de cazuri de testare.</w:t>
      </w:r>
    </w:p>
    <w:p w:rsidR="0005189C" w:rsidRPr="0005189C" w:rsidRDefault="0005189C" w:rsidP="000518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05189C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Înțelegerea metodologiei de dezvoltare a aplicației:</w:t>
      </w:r>
    </w:p>
    <w:p w:rsidR="0005189C" w:rsidRPr="0005189C" w:rsidRDefault="0005189C" w:rsidP="0005189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05189C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Dezvoltare condusă de test</w:t>
      </w:r>
    </w:p>
    <w:p w:rsidR="0005189C" w:rsidRPr="0005189C" w:rsidRDefault="0005189C" w:rsidP="0005189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05189C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Dezvoltare bazată pe cod</w:t>
      </w:r>
    </w:p>
    <w:p w:rsidR="0005189C" w:rsidRPr="0005189C" w:rsidRDefault="0005189C" w:rsidP="000518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05189C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Formarea competențelor de partiționare în criteriile de acoperire.</w:t>
      </w:r>
    </w:p>
    <w:p w:rsidR="00046676" w:rsidRPr="00046676" w:rsidRDefault="0005189C" w:rsidP="0005189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</w:pPr>
      <w:r w:rsidRPr="0005189C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 xml:space="preserve"> Utilizați graficul fluxului de date</w:t>
      </w:r>
      <w:r w:rsidR="00046676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.</w:t>
      </w:r>
    </w:p>
    <w:p w:rsidR="007E2B11" w:rsidRPr="00FA00D3" w:rsidRDefault="00E0657B" w:rsidP="007E2B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Sarcina</w:t>
      </w:r>
      <w:r w:rsidR="007E2B1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566D4" w:rsidRPr="00E566D4" w:rsidRDefault="00E566D4" w:rsidP="00E566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6D4">
        <w:rPr>
          <w:rFonts w:ascii="Times New Roman" w:hAnsi="Times New Roman" w:cs="Times New Roman"/>
          <w:sz w:val="24"/>
          <w:szCs w:val="24"/>
          <w:lang w:val="en-US"/>
        </w:rPr>
        <w:t>1. Desenați graficul de control al debitului programului.</w:t>
      </w:r>
    </w:p>
    <w:p w:rsidR="00E566D4" w:rsidRPr="00E566D4" w:rsidRDefault="00E566D4" w:rsidP="00E566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6D4">
        <w:rPr>
          <w:rFonts w:ascii="Times New Roman" w:hAnsi="Times New Roman" w:cs="Times New Roman"/>
          <w:sz w:val="24"/>
          <w:szCs w:val="24"/>
          <w:lang w:val="en-US"/>
        </w:rPr>
        <w:t>2. Testați programul în funcție de criteriile de acoperire</w:t>
      </w:r>
    </w:p>
    <w:p w:rsidR="00E566D4" w:rsidRPr="00E566D4" w:rsidRDefault="00E566D4" w:rsidP="00E566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6D4">
        <w:rPr>
          <w:rFonts w:ascii="Times New Roman" w:hAnsi="Times New Roman" w:cs="Times New Roman"/>
          <w:sz w:val="24"/>
          <w:szCs w:val="24"/>
          <w:lang w:val="en-US"/>
        </w:rPr>
        <w:t>3. Dovada eșantionului în cazul în care rezultatele eronate pot fi obținute pentru diferite criterii de acoperire.</w:t>
      </w:r>
    </w:p>
    <w:p w:rsidR="00E566D4" w:rsidRPr="00E566D4" w:rsidRDefault="00E566D4" w:rsidP="00E566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6D4">
        <w:rPr>
          <w:rFonts w:ascii="Times New Roman" w:hAnsi="Times New Roman" w:cs="Times New Roman"/>
          <w:sz w:val="24"/>
          <w:szCs w:val="24"/>
          <w:lang w:val="en-US"/>
        </w:rPr>
        <w:t>4. Observați cazurile speciale și testele elaborate.</w:t>
      </w:r>
    </w:p>
    <w:p w:rsidR="00FA00D3" w:rsidRDefault="00E566D4" w:rsidP="00E566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66D4">
        <w:rPr>
          <w:rFonts w:ascii="Times New Roman" w:hAnsi="Times New Roman" w:cs="Times New Roman"/>
          <w:sz w:val="24"/>
          <w:szCs w:val="24"/>
          <w:lang w:val="en-US"/>
        </w:rPr>
        <w:t>5. Utilizați tehnica McCabe pentru a testa căile de bază.</w:t>
      </w: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FA00D3" w:rsidP="00FA0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00D3" w:rsidRDefault="001B2833" w:rsidP="00FA00D3">
      <w:pPr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lang w:val="en-US"/>
        </w:rPr>
        <w:lastRenderedPageBreak/>
        <w:t xml:space="preserve">Implimentarea </w:t>
      </w:r>
      <w:r w:rsidR="00FA00D3" w:rsidRPr="00FA00D3">
        <w:rPr>
          <w:rFonts w:ascii="Times New Roman" w:hAnsi="Times New Roman" w:cs="Times New Roman"/>
          <w:b/>
          <w:sz w:val="36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24"/>
          <w:lang w:val="en-US"/>
        </w:rPr>
        <w:t>sarcini</w:t>
      </w:r>
      <w:r w:rsidR="00FA00D3" w:rsidRPr="00FA00D3">
        <w:rPr>
          <w:rFonts w:ascii="Times New Roman" w:hAnsi="Times New Roman" w:cs="Times New Roman"/>
          <w:b/>
          <w:sz w:val="36"/>
          <w:szCs w:val="24"/>
          <w:lang w:val="en-US"/>
        </w:rPr>
        <w:t>:</w:t>
      </w:r>
    </w:p>
    <w:p w:rsidR="00840B76" w:rsidRPr="00840B76" w:rsidRDefault="00840B76" w:rsidP="00FA00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1: </w:t>
      </w:r>
      <w:r w:rsidRPr="00840B76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2: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Read Time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3: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If Time &lt; 12 Then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4: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Print(Time, ”am”)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5: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Endif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6: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If Time &gt; 12 Then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7: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Print(Time-12, “pm”)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8: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Endif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9: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</w:p>
    <w:p w:rsidR="00603C92" w:rsidRDefault="00296FC7" w:rsidP="00FA00D3">
      <w:pPr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lang w:val="en-US"/>
        </w:rPr>
        <w:t>Sarcina</w:t>
      </w:r>
      <w:r w:rsidR="00603C92">
        <w:rPr>
          <w:rFonts w:ascii="Times New Roman" w:hAnsi="Times New Roman" w:cs="Times New Roman"/>
          <w:b/>
          <w:sz w:val="36"/>
          <w:szCs w:val="24"/>
          <w:lang w:val="en-US"/>
        </w:rPr>
        <w:t xml:space="preserve"> 1:</w:t>
      </w:r>
    </w:p>
    <w:p w:rsidR="00840B76" w:rsidRDefault="00603C92" w:rsidP="00FA00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6FC7" w:rsidRPr="00296FC7">
        <w:rPr>
          <w:rFonts w:ascii="Times New Roman" w:hAnsi="Times New Roman" w:cs="Times New Roman"/>
          <w:sz w:val="24"/>
          <w:szCs w:val="24"/>
          <w:lang w:val="en-US"/>
        </w:rPr>
        <w:t>Graficul de control al fluxului este una din cele 2 tehnici de testare a cutiei transparente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40B76" w:rsidRPr="00603C92" w:rsidRDefault="00840B76" w:rsidP="00FA00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5435AD1" wp14:editId="51807035">
            <wp:extent cx="5619750" cy="506211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117" cy="50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50" w:rsidRPr="005D6BA2" w:rsidRDefault="000B0D9A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color w:val="303030"/>
          <w:sz w:val="36"/>
          <w:szCs w:val="36"/>
          <w:lang w:val="en-US"/>
        </w:rPr>
        <w:lastRenderedPageBreak/>
        <w:t>Sarcina</w:t>
      </w:r>
      <w:bookmarkStart w:id="0" w:name="_GoBack"/>
      <w:bookmarkEnd w:id="0"/>
      <w:r w:rsidR="005D6BA2" w:rsidRPr="005D6BA2">
        <w:rPr>
          <w:rFonts w:ascii="Times New Roman" w:eastAsia="Times New Roman" w:hAnsi="Times New Roman" w:cs="Times New Roman"/>
          <w:b/>
          <w:color w:val="303030"/>
          <w:sz w:val="36"/>
          <w:szCs w:val="36"/>
          <w:lang w:val="en-US"/>
        </w:rPr>
        <w:t xml:space="preserve"> 2 :</w:t>
      </w:r>
    </w:p>
    <w:p w:rsidR="00F84D50" w:rsidRDefault="003E77ED" w:rsidP="005D6BA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 w:rsidRPr="003E77ED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Deci, în această sarcină trebuie să utilizăm criteriile de acoperire pentru programul nostru. De asemenea, știm că există mai multe tipuri de acoperire</w:t>
      </w:r>
      <w:r w:rsidR="005D6BA2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.</w:t>
      </w:r>
    </w:p>
    <w:p w:rsidR="005D6BA2" w:rsidRDefault="005D6BA2" w:rsidP="005D6BA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 w:rsidRPr="005D6BA2"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>Level 0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: “100% covering the instructions”.</w:t>
      </w:r>
    </w:p>
    <w:p w:rsidR="005D6BA2" w:rsidRDefault="005D6BA2" w:rsidP="005D6BA2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0F8F1E" wp14:editId="3AB77F38">
            <wp:extent cx="3227477" cy="221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05" cy="22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A2" w:rsidRDefault="005D6BA2" w:rsidP="005D6BA2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06C339B" wp14:editId="42DE13B7">
            <wp:extent cx="3277209" cy="3306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134" cy="331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A2" w:rsidRDefault="00DD4A40" w:rsidP="005D6BA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 w:rsidRPr="00DD4A40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Putem vedea că putem genera diferite moduri de execuție, în acest caz există 4 moduri. Să vedem dacă putem aplica doar un singur caz pe acest tip de criterii de acoperire, deoarece putem că este cel mai mic decât restul tipurilor de acoperire.</w:t>
      </w:r>
      <w:r w:rsidR="005D6BA2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</w:t>
      </w:r>
    </w:p>
    <w:p w:rsidR="005D6BA2" w:rsidRDefault="00DD4A40" w:rsidP="005D6BA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 w:rsidRPr="00DD4A40"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lastRenderedPageBreak/>
        <w:t>Răspuns</w:t>
      </w:r>
      <w:r w:rsidRPr="00DD4A40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: putem avea doar un caz de test,</w:t>
      </w:r>
      <w:r w:rsidRPr="00DD4A40"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 Timp = 12. </w:t>
      </w:r>
      <w:r w:rsidRPr="00DD4A40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Am obținut că aceste criterii vor pierde o mulțime de metode netestate</w:t>
      </w:r>
      <w:r w:rsidR="00A6122F" w:rsidRPr="00DD4A40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.</w:t>
      </w:r>
    </w:p>
    <w:p w:rsidR="00A6122F" w:rsidRDefault="00A6122F" w:rsidP="005D6BA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Level 1 : 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“100% </w:t>
      </w:r>
      <w:r w:rsidR="009D2ED8" w:rsidRPr="009D2ED8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acoperirea deciziilor sau acoperirea sucursalelor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”.</w:t>
      </w:r>
    </w:p>
    <w:p w:rsidR="00A6122F" w:rsidRDefault="001F5AE2" w:rsidP="00A6122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 w:rsidRPr="001F5AE2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În exemplul anterior nu pot examina ambele cazuri din acest criteriu, doar primul, când ieșirea va fi Falsă. Pentru a doua parte, în cazul în care rezultatul trebuie să fie Adevărat și toate deciziile ar trebui să fie acoperire, voi face un alt exemplu</w:t>
      </w:r>
      <w:r w:rsidR="00A6122F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.</w:t>
      </w:r>
    </w:p>
    <w:p w:rsidR="00F84D50" w:rsidRDefault="00A6122F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3321100</wp:posOffset>
            </wp:positionH>
            <wp:positionV relativeFrom="paragraph">
              <wp:posOffset>16637</wp:posOffset>
            </wp:positionV>
            <wp:extent cx="3145155" cy="18726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29749030" wp14:editId="77CC4385">
            <wp:extent cx="2927837" cy="1762532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748" cy="17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 </w:t>
      </w:r>
    </w:p>
    <w:p w:rsidR="00A6122F" w:rsidRDefault="00A6122F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  <w:t>a = 3 , b = 3.</w:t>
      </w:r>
    </w:p>
    <w:p w:rsidR="00151C0A" w:rsidRDefault="00151C0A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  <w:r w:rsidR="001F5AE2"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>Primul caz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 : c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 xml:space="preserve">3;  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ab/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ab/>
      </w:r>
      <w:r w:rsidR="001F5AE2"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Al doilea caz </w:t>
      </w:r>
      <w:r w:rsidRPr="00151C0A"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: c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vertAlign w:val="subscript"/>
          <w:lang w:val="en-US"/>
        </w:rPr>
        <w:t>3</w:t>
      </w:r>
    </w:p>
    <w:p w:rsidR="004F6940" w:rsidRDefault="004F6940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Level 2: </w:t>
      </w:r>
      <w:r w:rsidRPr="004F6940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“100% </w:t>
      </w:r>
      <w:r w:rsidR="007558F4" w:rsidRPr="007558F4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acoperirea condițiilor</w:t>
      </w:r>
      <w:r w:rsidRPr="004F6940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”</w:t>
      </w:r>
    </w:p>
    <w:p w:rsidR="004F6940" w:rsidRDefault="007558F4" w:rsidP="00DD77A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 w:rsidRPr="007558F4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Acest nivel înseamnă, de asemenea, că toate condițiile ar trebui să fie trecute cel puțin o dată și o dată rezultatul ar trebui să fie Adevărat și a doua oară ar trebui să fie Fals. Deci, voi da un exemplu conform celui de-al doilea exemplu de cod.</w:t>
      </w:r>
    </w:p>
    <w:p w:rsidR="00383B9A" w:rsidRDefault="007558F4" w:rsidP="00DD77A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>Cazuri</w:t>
      </w:r>
      <w:r w:rsidR="00383B9A" w:rsidRPr="00383B9A"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 :</w:t>
      </w:r>
      <w:r w:rsidR="00383B9A"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 </w:t>
      </w:r>
      <w:r w:rsidR="00383B9A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a = 3; b = 3;      a = 0; b = 5;</w:t>
      </w:r>
    </w:p>
    <w:p w:rsidR="00AA2A83" w:rsidRDefault="00AA2A83" w:rsidP="00DD77A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Level 3: 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“100% </w:t>
      </w:r>
      <w:r w:rsidR="00BF4C31" w:rsidRPr="00BF4C31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acoperirea deciziilor / condițiilor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”</w:t>
      </w:r>
    </w:p>
    <w:p w:rsidR="00AA2A83" w:rsidRDefault="00BF4C31" w:rsidP="00DD77A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 w:rsidRPr="00BF4C31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Acest nivel înseamnă că putem face "și" logică între condiții, dar acest lucru nu se va executa vreodată</w:t>
      </w:r>
      <w:r w:rsidR="00AA2A83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.</w:t>
      </w:r>
    </w:p>
    <w:p w:rsidR="00AA2A83" w:rsidRDefault="00AA2A83" w:rsidP="00DD77A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  <w:t xml:space="preserve">Level 4: 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 xml:space="preserve">“100% </w:t>
      </w:r>
      <w:r w:rsidR="00BF4C31" w:rsidRPr="00BF4C31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acoperirea condițiilor multiple</w:t>
      </w: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”</w:t>
      </w:r>
      <w:r w:rsidR="004D064D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.</w:t>
      </w:r>
    </w:p>
    <w:p w:rsidR="00905694" w:rsidRDefault="00BF4C31" w:rsidP="00DD77AC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color w:val="303030"/>
          <w:sz w:val="24"/>
          <w:szCs w:val="24"/>
          <w:lang w:val="en-US"/>
        </w:rPr>
      </w:pPr>
      <w:r w:rsidRPr="00BF4C31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Acest nivel înseamnă a efectua logica "sau" între condiții. Să luăm un alt exemplu de cod pentru acest tip de nivel</w:t>
      </w:r>
      <w:r w:rsidR="002E06E9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>.</w:t>
      </w:r>
      <w:r w:rsidR="002E06E9"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br/>
      </w:r>
    </w:p>
    <w:p w:rsidR="002E06E9" w:rsidRPr="00183493" w:rsidRDefault="002E06E9" w:rsidP="002E06E9">
      <w:pPr>
        <w:pStyle w:val="HTMLPreformatted"/>
        <w:jc w:val="both"/>
        <w:rPr>
          <w:sz w:val="24"/>
          <w:szCs w:val="24"/>
          <w:lang w:val="ro-RO"/>
        </w:rPr>
      </w:pPr>
      <w:r w:rsidRPr="00183493">
        <w:rPr>
          <w:sz w:val="24"/>
          <w:szCs w:val="24"/>
          <w:lang w:val="ro-RO"/>
        </w:rPr>
        <w:t>if (a&gt;0 &amp;&amp; c==1) {x=x+1;}</w:t>
      </w:r>
    </w:p>
    <w:p w:rsidR="002E06E9" w:rsidRDefault="002E06E9" w:rsidP="002E06E9">
      <w:pPr>
        <w:pStyle w:val="HTMLPreformatted"/>
        <w:jc w:val="both"/>
        <w:rPr>
          <w:sz w:val="24"/>
          <w:szCs w:val="24"/>
          <w:lang w:val="ro-RO"/>
        </w:rPr>
      </w:pPr>
      <w:r w:rsidRPr="00183493">
        <w:rPr>
          <w:sz w:val="24"/>
          <w:szCs w:val="24"/>
          <w:lang w:val="ro-RO"/>
        </w:rPr>
        <w:t xml:space="preserve">   </w:t>
      </w:r>
      <w:r w:rsidRPr="00183493">
        <w:rPr>
          <w:sz w:val="24"/>
          <w:szCs w:val="24"/>
          <w:lang w:val="ro-RO"/>
        </w:rPr>
        <w:tab/>
        <w:t>if (b==3 || d&lt;0) {y=0;}</w:t>
      </w:r>
    </w:p>
    <w:p w:rsidR="002E06E9" w:rsidRDefault="002E06E9" w:rsidP="002E06E9">
      <w:pPr>
        <w:pStyle w:val="HTMLPreformatted"/>
        <w:jc w:val="both"/>
        <w:rPr>
          <w:sz w:val="24"/>
          <w:szCs w:val="24"/>
          <w:lang w:val="ro-RO"/>
        </w:rPr>
      </w:pPr>
    </w:p>
    <w:p w:rsidR="00301785" w:rsidRPr="00CE7FC5" w:rsidRDefault="00301785" w:rsidP="00301785">
      <w:pPr>
        <w:pStyle w:val="HTMLPreformatted"/>
        <w:jc w:val="both"/>
        <w:rPr>
          <w:sz w:val="24"/>
          <w:szCs w:val="24"/>
          <w:lang w:val="ro-RO"/>
        </w:rPr>
      </w:pPr>
      <w:r w:rsidRPr="001834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2918460</wp:posOffset>
            </wp:positionH>
            <wp:positionV relativeFrom="paragraph">
              <wp:posOffset>0</wp:posOffset>
            </wp:positionV>
            <wp:extent cx="3496945" cy="2552700"/>
            <wp:effectExtent l="0" t="0" r="8255" b="0"/>
            <wp:wrapSquare wrapText="bothSides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ro-RO"/>
        </w:rPr>
        <w:t xml:space="preserve">      </w:t>
      </w:r>
      <w:r w:rsidRPr="00CE7FC5">
        <w:rPr>
          <w:sz w:val="24"/>
          <w:szCs w:val="24"/>
          <w:lang w:val="ro-RO"/>
        </w:rPr>
        <w:t>a&gt;0, c=1, b=3, d&lt;0</w:t>
      </w:r>
    </w:p>
    <w:p w:rsidR="00301785" w:rsidRPr="00CE7FC5" w:rsidRDefault="00301785" w:rsidP="00301785">
      <w:pPr>
        <w:pStyle w:val="HTMLPreformatted"/>
        <w:jc w:val="both"/>
        <w:rPr>
          <w:sz w:val="24"/>
          <w:szCs w:val="24"/>
          <w:lang w:val="ro-RO"/>
        </w:rPr>
      </w:pPr>
      <w:r w:rsidRPr="00CE7FC5">
        <w:rPr>
          <w:sz w:val="24"/>
          <w:szCs w:val="24"/>
          <w:lang w:val="ro-RO"/>
        </w:rPr>
        <w:t xml:space="preserve">   </w:t>
      </w:r>
      <w:r>
        <w:rPr>
          <w:sz w:val="24"/>
          <w:szCs w:val="24"/>
          <w:lang w:val="ro-RO"/>
        </w:rPr>
        <w:t xml:space="preserve"> </w:t>
      </w:r>
      <w:r w:rsidRPr="00CE7FC5">
        <w:rPr>
          <w:sz w:val="24"/>
          <w:szCs w:val="24"/>
          <w:lang w:val="ro-RO"/>
        </w:rPr>
        <w:t xml:space="preserve">  a≤0, c=1, b=3, d≥0</w:t>
      </w:r>
    </w:p>
    <w:p w:rsidR="00301785" w:rsidRPr="00CE7FC5" w:rsidRDefault="00301785" w:rsidP="00301785">
      <w:pPr>
        <w:pStyle w:val="HTMLPreformatted"/>
        <w:jc w:val="both"/>
        <w:rPr>
          <w:sz w:val="24"/>
          <w:szCs w:val="24"/>
          <w:lang w:val="ro-RO"/>
        </w:rPr>
      </w:pPr>
      <w:r w:rsidRPr="00CE7FC5">
        <w:rPr>
          <w:sz w:val="24"/>
          <w:szCs w:val="24"/>
          <w:lang w:val="ro-RO"/>
        </w:rPr>
        <w:t xml:space="preserve">    </w:t>
      </w:r>
      <w:r>
        <w:rPr>
          <w:sz w:val="24"/>
          <w:szCs w:val="24"/>
          <w:lang w:val="ro-RO"/>
        </w:rPr>
        <w:t xml:space="preserve"> </w:t>
      </w:r>
      <w:r w:rsidRPr="00CE7FC5">
        <w:rPr>
          <w:sz w:val="24"/>
          <w:szCs w:val="24"/>
          <w:lang w:val="ro-RO"/>
        </w:rPr>
        <w:t xml:space="preserve"> a&gt;0, c≠1, b≠3, d&lt;0</w:t>
      </w:r>
    </w:p>
    <w:p w:rsidR="00301785" w:rsidRDefault="00301785" w:rsidP="00301785">
      <w:pPr>
        <w:pStyle w:val="HTMLPreformatted"/>
        <w:jc w:val="both"/>
        <w:rPr>
          <w:sz w:val="24"/>
          <w:szCs w:val="24"/>
          <w:lang w:val="ro-RO"/>
        </w:rPr>
      </w:pPr>
      <w:r w:rsidRPr="00CE7FC5">
        <w:rPr>
          <w:sz w:val="24"/>
          <w:szCs w:val="24"/>
          <w:lang w:val="ro-RO"/>
        </w:rPr>
        <w:t xml:space="preserve">    </w:t>
      </w:r>
      <w:r>
        <w:rPr>
          <w:sz w:val="24"/>
          <w:szCs w:val="24"/>
          <w:lang w:val="ro-RO"/>
        </w:rPr>
        <w:t xml:space="preserve"> </w:t>
      </w:r>
      <w:r w:rsidRPr="00CE7FC5">
        <w:rPr>
          <w:sz w:val="24"/>
          <w:szCs w:val="24"/>
          <w:lang w:val="ro-RO"/>
        </w:rPr>
        <w:t xml:space="preserve"> a≤0, c≠1, b≠3, d≥0</w:t>
      </w:r>
    </w:p>
    <w:p w:rsidR="00686177" w:rsidRDefault="00686177" w:rsidP="00301785">
      <w:pPr>
        <w:pStyle w:val="HTMLPreformatted"/>
        <w:ind w:left="916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br/>
      </w:r>
      <w:r>
        <w:rPr>
          <w:sz w:val="24"/>
          <w:szCs w:val="24"/>
          <w:lang w:val="ro-RO"/>
        </w:rPr>
        <w:br/>
      </w:r>
    </w:p>
    <w:p w:rsidR="002E06E9" w:rsidRPr="002E06E9" w:rsidRDefault="002E06E9" w:rsidP="002E06E9">
      <w:pPr>
        <w:pStyle w:val="HTMLPreformatted"/>
        <w:jc w:val="both"/>
        <w:rPr>
          <w:sz w:val="24"/>
          <w:szCs w:val="24"/>
          <w:lang w:val="ro-RO"/>
        </w:rPr>
      </w:pPr>
    </w:p>
    <w:p w:rsidR="00151C0A" w:rsidRPr="00151C0A" w:rsidRDefault="00151C0A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  <w:tab/>
      </w:r>
    </w:p>
    <w:p w:rsidR="005B215D" w:rsidRDefault="005B215D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</w:pPr>
    </w:p>
    <w:p w:rsidR="00CF219D" w:rsidRDefault="00CF219D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</w:pPr>
    </w:p>
    <w:p w:rsidR="005B215D" w:rsidRDefault="0014656F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>Sarcina</w:t>
      </w:r>
      <w:r w:rsidR="00F74C19"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 xml:space="preserve"> 4:</w:t>
      </w:r>
    </w:p>
    <w:p w:rsidR="005B215D" w:rsidRDefault="005F7384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ab/>
      </w:r>
      <w:r w:rsidR="0014656F" w:rsidRPr="0014656F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Nu putem încheia testarea și procesul de efectuare a cazurilor de testare, fără a testa căile de bază. Testarea structurală se bazează pe munca lui Tom McCabe, care a folosit tipologia graficului de control al fluxului pentru efectuarea cazurilor de testare. Deci, pentru acest proces există mai mulți pași</w:t>
      </w:r>
      <w:r w:rsidR="00966EC6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:</w:t>
      </w:r>
    </w:p>
    <w:p w:rsidR="0014656F" w:rsidRPr="0014656F" w:rsidRDefault="0014656F" w:rsidP="0014656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</w:pPr>
      <w:r w:rsidRPr="0014656F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 xml:space="preserve"> Extrageți graficul de control al debitului la software.</w:t>
      </w:r>
    </w:p>
    <w:p w:rsidR="0014656F" w:rsidRPr="0014656F" w:rsidRDefault="0014656F" w:rsidP="0014656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</w:pPr>
      <w:r w:rsidRPr="0014656F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 xml:space="preserve"> Calculați numărul ciclomatic (C).</w:t>
      </w:r>
    </w:p>
    <w:p w:rsidR="0014656F" w:rsidRPr="0014656F" w:rsidRDefault="0014656F" w:rsidP="0014656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</w:pPr>
      <w:r w:rsidRPr="0014656F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 xml:space="preserve"> Calculați un set de căi de bază (C).</w:t>
      </w:r>
    </w:p>
    <w:p w:rsidR="0014656F" w:rsidRPr="0014656F" w:rsidRDefault="0014656F" w:rsidP="0014656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</w:pPr>
      <w:r w:rsidRPr="0014656F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 xml:space="preserve"> Creați testul pentru fiecare mod de bază.</w:t>
      </w:r>
    </w:p>
    <w:p w:rsidR="00B97886" w:rsidRDefault="0014656F" w:rsidP="0014656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</w:pPr>
      <w:r w:rsidRPr="0014656F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 xml:space="preserve"> Executați testele</w:t>
      </w:r>
      <w:r w:rsidR="00896803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.</w:t>
      </w:r>
    </w:p>
    <w:p w:rsidR="00F74C19" w:rsidRDefault="00B73491" w:rsidP="00F74C1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 xml:space="preserve">Primul </w:t>
      </w:r>
      <w:r w:rsidR="00AB1B64"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 xml:space="preserve"> cod</w:t>
      </w:r>
      <w:r w:rsidR="00F74C19" w:rsidRPr="00F74C19"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 xml:space="preserve"> :</w:t>
      </w:r>
      <w:r w:rsidR="00F74C19"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 xml:space="preserve"> </w:t>
      </w:r>
      <w:r w:rsidR="005E3E18"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 xml:space="preserve"> </w:t>
      </w:r>
      <w:r w:rsidR="005E3E18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C  = 6-5+2 = 3;</w:t>
      </w:r>
      <w:r w:rsidR="005E3E18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>Al doilea</w:t>
      </w:r>
      <w:r w:rsidR="005E3E18"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 xml:space="preserve"> cod: </w:t>
      </w:r>
      <w:r w:rsidR="005E3E18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C = 6-5+2 = 3;</w:t>
      </w:r>
    </w:p>
    <w:tbl>
      <w:tblPr>
        <w:tblpPr w:leftFromText="180" w:rightFromText="180" w:vertAnchor="text" w:horzAnchor="margin" w:tblpXSpec="center" w:tblpY="190"/>
        <w:tblW w:w="760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199"/>
        <w:gridCol w:w="4406"/>
      </w:tblGrid>
      <w:tr w:rsidR="00CF219D" w:rsidRPr="00037165" w:rsidTr="00F440A3">
        <w:tc>
          <w:tcPr>
            <w:tcW w:w="0" w:type="auto"/>
            <w:shd w:val="solid" w:color="000080" w:fill="FFFFFF"/>
            <w:hideMark/>
          </w:tcPr>
          <w:p w:rsidR="00CF219D" w:rsidRPr="003B224D" w:rsidRDefault="008E289E" w:rsidP="00F440A3">
            <w:pPr>
              <w:rPr>
                <w:b/>
                <w:bCs/>
                <w:color w:val="FFFFFF"/>
              </w:rPr>
            </w:pPr>
            <w:r w:rsidRPr="008E289E">
              <w:rPr>
                <w:b/>
                <w:bCs/>
                <w:color w:val="FFFFFF"/>
              </w:rPr>
              <w:t>Complexitatea ciclomatică</w:t>
            </w:r>
          </w:p>
        </w:tc>
        <w:tc>
          <w:tcPr>
            <w:tcW w:w="0" w:type="auto"/>
            <w:shd w:val="solid" w:color="000080" w:fill="FFFFFF"/>
            <w:hideMark/>
          </w:tcPr>
          <w:p w:rsidR="00CF219D" w:rsidRPr="003B224D" w:rsidRDefault="008E289E" w:rsidP="00F440A3">
            <w:pPr>
              <w:rPr>
                <w:b/>
                <w:bCs/>
                <w:color w:val="FFFFFF"/>
              </w:rPr>
            </w:pPr>
            <w:r w:rsidRPr="008E289E">
              <w:rPr>
                <w:b/>
                <w:bCs/>
                <w:color w:val="FFFFFF"/>
              </w:rPr>
              <w:t xml:space="preserve">Nivelul de complexitate </w:t>
            </w:r>
            <w:r w:rsidRPr="008E289E">
              <w:rPr>
                <w:rFonts w:ascii="Cambria" w:hAnsi="Cambria" w:cs="Cambria"/>
                <w:b/>
                <w:bCs/>
                <w:color w:val="FFFFFF"/>
              </w:rPr>
              <w:t>ș</w:t>
            </w:r>
            <w:r w:rsidRPr="008E289E">
              <w:rPr>
                <w:b/>
                <w:bCs/>
                <w:color w:val="FFFFFF"/>
              </w:rPr>
              <w:t>i risc</w:t>
            </w:r>
          </w:p>
        </w:tc>
      </w:tr>
      <w:tr w:rsidR="00CF219D" w:rsidRPr="00CF219D" w:rsidTr="00F440A3">
        <w:tc>
          <w:tcPr>
            <w:tcW w:w="0" w:type="auto"/>
            <w:shd w:val="clear" w:color="auto" w:fill="auto"/>
            <w:hideMark/>
          </w:tcPr>
          <w:p w:rsidR="00CF219D" w:rsidRPr="00037165" w:rsidRDefault="00CF219D" w:rsidP="00F440A3">
            <w:r w:rsidRPr="00037165">
              <w:t>1-10</w:t>
            </w:r>
          </w:p>
        </w:tc>
        <w:tc>
          <w:tcPr>
            <w:tcW w:w="0" w:type="auto"/>
            <w:shd w:val="clear" w:color="auto" w:fill="auto"/>
            <w:hideMark/>
          </w:tcPr>
          <w:p w:rsidR="00CF219D" w:rsidRPr="00CF219D" w:rsidRDefault="008E289E" w:rsidP="00F440A3">
            <w:pPr>
              <w:rPr>
                <w:lang w:val="en-US"/>
              </w:rPr>
            </w:pPr>
            <w:r w:rsidRPr="008E289E">
              <w:rPr>
                <w:lang w:val="en-US"/>
              </w:rPr>
              <w:t>un program simplu, fără riscuri prea mari</w:t>
            </w:r>
          </w:p>
        </w:tc>
      </w:tr>
      <w:tr w:rsidR="00CF219D" w:rsidRPr="00037165" w:rsidTr="00F440A3">
        <w:tc>
          <w:tcPr>
            <w:tcW w:w="0" w:type="auto"/>
            <w:shd w:val="clear" w:color="auto" w:fill="auto"/>
            <w:hideMark/>
          </w:tcPr>
          <w:p w:rsidR="00CF219D" w:rsidRPr="00037165" w:rsidRDefault="00CF219D" w:rsidP="00F440A3">
            <w:r w:rsidRPr="00037165">
              <w:t>11-20</w:t>
            </w:r>
          </w:p>
        </w:tc>
        <w:tc>
          <w:tcPr>
            <w:tcW w:w="0" w:type="auto"/>
            <w:shd w:val="clear" w:color="auto" w:fill="auto"/>
            <w:hideMark/>
          </w:tcPr>
          <w:p w:rsidR="00CF219D" w:rsidRPr="00037165" w:rsidRDefault="008E289E" w:rsidP="00F440A3">
            <w:r w:rsidRPr="008E289E">
              <w:t>risc mai complex, moderat</w:t>
            </w:r>
          </w:p>
        </w:tc>
      </w:tr>
      <w:tr w:rsidR="00CF219D" w:rsidRPr="00037165" w:rsidTr="00F440A3">
        <w:tc>
          <w:tcPr>
            <w:tcW w:w="0" w:type="auto"/>
            <w:shd w:val="clear" w:color="auto" w:fill="auto"/>
            <w:hideMark/>
          </w:tcPr>
          <w:p w:rsidR="00CF219D" w:rsidRPr="00037165" w:rsidRDefault="00CF219D" w:rsidP="00F440A3">
            <w:r w:rsidRPr="00037165">
              <w:t>21-50</w:t>
            </w:r>
          </w:p>
        </w:tc>
        <w:tc>
          <w:tcPr>
            <w:tcW w:w="0" w:type="auto"/>
            <w:shd w:val="clear" w:color="auto" w:fill="auto"/>
            <w:hideMark/>
          </w:tcPr>
          <w:p w:rsidR="00CF219D" w:rsidRPr="00037165" w:rsidRDefault="00A67768" w:rsidP="00F440A3">
            <w:r w:rsidRPr="00A67768">
              <w:t>risc mai complex, moderat</w:t>
            </w:r>
          </w:p>
        </w:tc>
      </w:tr>
      <w:tr w:rsidR="00CF219D" w:rsidRPr="00CF219D" w:rsidTr="00F440A3">
        <w:tc>
          <w:tcPr>
            <w:tcW w:w="0" w:type="auto"/>
            <w:shd w:val="clear" w:color="auto" w:fill="auto"/>
            <w:hideMark/>
          </w:tcPr>
          <w:p w:rsidR="00CF219D" w:rsidRPr="00037165" w:rsidRDefault="00CF219D" w:rsidP="00F440A3">
            <w:r w:rsidRPr="00037165">
              <w:t>greater than 50</w:t>
            </w:r>
          </w:p>
        </w:tc>
        <w:tc>
          <w:tcPr>
            <w:tcW w:w="0" w:type="auto"/>
            <w:shd w:val="clear" w:color="auto" w:fill="auto"/>
            <w:hideMark/>
          </w:tcPr>
          <w:p w:rsidR="00CF219D" w:rsidRPr="00CF219D" w:rsidRDefault="00A67768" w:rsidP="00F440A3">
            <w:pPr>
              <w:rPr>
                <w:lang w:val="en-US"/>
              </w:rPr>
            </w:pPr>
            <w:r w:rsidRPr="00A67768">
              <w:rPr>
                <w:lang w:val="en-US"/>
              </w:rPr>
              <w:t>program netestabil, risc foarte mare</w:t>
            </w:r>
          </w:p>
        </w:tc>
      </w:tr>
    </w:tbl>
    <w:p w:rsidR="00CF219D" w:rsidRPr="005E3E18" w:rsidRDefault="00CF219D" w:rsidP="00F74C1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</w:pPr>
    </w:p>
    <w:p w:rsidR="001E71EF" w:rsidRDefault="001E71EF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</w:pPr>
    </w:p>
    <w:p w:rsidR="001E71EF" w:rsidRDefault="001E71EF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</w:pPr>
    </w:p>
    <w:p w:rsidR="001E71EF" w:rsidRDefault="001E71EF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</w:pPr>
    </w:p>
    <w:p w:rsidR="001E71EF" w:rsidRDefault="001E71EF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</w:pPr>
    </w:p>
    <w:p w:rsidR="001E71EF" w:rsidRDefault="001E71EF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</w:pPr>
    </w:p>
    <w:p w:rsidR="00F84D50" w:rsidRDefault="00BB135D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lastRenderedPageBreak/>
        <w:t xml:space="preserve">Concluzie </w:t>
      </w:r>
      <w:r w:rsidR="00F84D50" w:rsidRPr="00F84D50"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>:</w:t>
      </w:r>
    </w:p>
    <w:p w:rsidR="00C261D1" w:rsidRPr="00C261D1" w:rsidRDefault="00C261D1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ab/>
      </w:r>
      <w:r w:rsidR="00361D0D" w:rsidRPr="00361D0D">
        <w:rPr>
          <w:rFonts w:ascii="Times New Roman" w:eastAsia="Times New Roman" w:hAnsi="Times New Roman" w:cs="Times New Roman"/>
          <w:color w:val="303030"/>
          <w:sz w:val="28"/>
          <w:szCs w:val="24"/>
          <w:lang w:val="en-US"/>
        </w:rPr>
        <w:t>În această lucrare de laborator am obținut abilități care funcționează cu testul White-Box și criteriile de acoperire a acestui tip de testare. De asemenea, am învățat despre testele structurale McCabe. În plus, modul de efectuare a testelor minime pentru testarea cât mai mult posibil a produselor.</w:t>
      </w:r>
    </w:p>
    <w:p w:rsidR="00072336" w:rsidRDefault="00F84D50" w:rsidP="00CC22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303030"/>
          <w:sz w:val="28"/>
          <w:szCs w:val="24"/>
          <w:lang w:val="en-US"/>
        </w:rPr>
        <w:tab/>
      </w:r>
    </w:p>
    <w:p w:rsidR="00262009" w:rsidRDefault="00262009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</w:p>
    <w:p w:rsidR="00262009" w:rsidRPr="00F84D50" w:rsidRDefault="00262009" w:rsidP="00F84D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val="en-US"/>
        </w:rPr>
      </w:pPr>
    </w:p>
    <w:p w:rsidR="000A00E0" w:rsidRPr="000A00E0" w:rsidRDefault="000A00E0" w:rsidP="000A00E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890C82" w:rsidRPr="00890C82" w:rsidRDefault="00890C82" w:rsidP="005B502B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</w:p>
    <w:sectPr w:rsidR="00890C82" w:rsidRPr="0089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19CD"/>
    <w:multiLevelType w:val="multilevel"/>
    <w:tmpl w:val="037C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2458E"/>
    <w:multiLevelType w:val="hybridMultilevel"/>
    <w:tmpl w:val="A734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65C31"/>
    <w:multiLevelType w:val="multilevel"/>
    <w:tmpl w:val="15CE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B1E40"/>
    <w:multiLevelType w:val="hybridMultilevel"/>
    <w:tmpl w:val="F1B2EA0C"/>
    <w:lvl w:ilvl="0" w:tplc="3A7E7D3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B6CDF"/>
    <w:multiLevelType w:val="multilevel"/>
    <w:tmpl w:val="FA08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823315"/>
    <w:multiLevelType w:val="multilevel"/>
    <w:tmpl w:val="D6E0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081C70"/>
    <w:multiLevelType w:val="hybridMultilevel"/>
    <w:tmpl w:val="094ADDD6"/>
    <w:lvl w:ilvl="0" w:tplc="C70A68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72982"/>
    <w:multiLevelType w:val="multilevel"/>
    <w:tmpl w:val="5046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1D5D9E"/>
    <w:multiLevelType w:val="hybridMultilevel"/>
    <w:tmpl w:val="87F070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6B1C45"/>
    <w:multiLevelType w:val="hybridMultilevel"/>
    <w:tmpl w:val="1846A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F2AA1"/>
    <w:multiLevelType w:val="hybridMultilevel"/>
    <w:tmpl w:val="519415A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11"/>
    <w:rsid w:val="00040E81"/>
    <w:rsid w:val="00046676"/>
    <w:rsid w:val="0005189C"/>
    <w:rsid w:val="00065B4B"/>
    <w:rsid w:val="00072336"/>
    <w:rsid w:val="000A00E0"/>
    <w:rsid w:val="000B08AF"/>
    <w:rsid w:val="000B0D9A"/>
    <w:rsid w:val="00106E0F"/>
    <w:rsid w:val="00133FFA"/>
    <w:rsid w:val="0014656F"/>
    <w:rsid w:val="00151C0A"/>
    <w:rsid w:val="00171125"/>
    <w:rsid w:val="001B2833"/>
    <w:rsid w:val="001E71EF"/>
    <w:rsid w:val="001F5AE2"/>
    <w:rsid w:val="002154F4"/>
    <w:rsid w:val="00262009"/>
    <w:rsid w:val="00277E35"/>
    <w:rsid w:val="00296FC7"/>
    <w:rsid w:val="002D0948"/>
    <w:rsid w:val="002E06E9"/>
    <w:rsid w:val="00301785"/>
    <w:rsid w:val="00361D0D"/>
    <w:rsid w:val="00383B9A"/>
    <w:rsid w:val="003B0595"/>
    <w:rsid w:val="003C791D"/>
    <w:rsid w:val="003E77ED"/>
    <w:rsid w:val="00426D85"/>
    <w:rsid w:val="0044155D"/>
    <w:rsid w:val="00497578"/>
    <w:rsid w:val="004D064D"/>
    <w:rsid w:val="004F6940"/>
    <w:rsid w:val="00581B47"/>
    <w:rsid w:val="005B215D"/>
    <w:rsid w:val="005B502B"/>
    <w:rsid w:val="005D2601"/>
    <w:rsid w:val="005D6BA2"/>
    <w:rsid w:val="005E3E18"/>
    <w:rsid w:val="005F7384"/>
    <w:rsid w:val="00603C92"/>
    <w:rsid w:val="00654D20"/>
    <w:rsid w:val="00671237"/>
    <w:rsid w:val="00686177"/>
    <w:rsid w:val="006D7E8C"/>
    <w:rsid w:val="00733FBC"/>
    <w:rsid w:val="00736E1C"/>
    <w:rsid w:val="007558F4"/>
    <w:rsid w:val="007E2B11"/>
    <w:rsid w:val="007E3F90"/>
    <w:rsid w:val="00840B76"/>
    <w:rsid w:val="00890C82"/>
    <w:rsid w:val="00896803"/>
    <w:rsid w:val="008A02F0"/>
    <w:rsid w:val="008E289E"/>
    <w:rsid w:val="008E4C32"/>
    <w:rsid w:val="008E6BB9"/>
    <w:rsid w:val="00905694"/>
    <w:rsid w:val="00942F82"/>
    <w:rsid w:val="009518FD"/>
    <w:rsid w:val="00966EC6"/>
    <w:rsid w:val="009D2ED8"/>
    <w:rsid w:val="009F09F3"/>
    <w:rsid w:val="00A2523A"/>
    <w:rsid w:val="00A56E8D"/>
    <w:rsid w:val="00A6122F"/>
    <w:rsid w:val="00A67768"/>
    <w:rsid w:val="00AA2A83"/>
    <w:rsid w:val="00AB1B64"/>
    <w:rsid w:val="00AC5808"/>
    <w:rsid w:val="00B73491"/>
    <w:rsid w:val="00B97886"/>
    <w:rsid w:val="00BB135D"/>
    <w:rsid w:val="00BD7179"/>
    <w:rsid w:val="00BF4C31"/>
    <w:rsid w:val="00C119E8"/>
    <w:rsid w:val="00C261D1"/>
    <w:rsid w:val="00CC2267"/>
    <w:rsid w:val="00CD1D82"/>
    <w:rsid w:val="00CF219D"/>
    <w:rsid w:val="00CF70FC"/>
    <w:rsid w:val="00DD4A40"/>
    <w:rsid w:val="00DD77AC"/>
    <w:rsid w:val="00DE0CE8"/>
    <w:rsid w:val="00DF131A"/>
    <w:rsid w:val="00E0657B"/>
    <w:rsid w:val="00E300F7"/>
    <w:rsid w:val="00E506CF"/>
    <w:rsid w:val="00E566D4"/>
    <w:rsid w:val="00E956AE"/>
    <w:rsid w:val="00EA418A"/>
    <w:rsid w:val="00F431E9"/>
    <w:rsid w:val="00F74C19"/>
    <w:rsid w:val="00F84D50"/>
    <w:rsid w:val="00FA00D3"/>
    <w:rsid w:val="00FE41A3"/>
    <w:rsid w:val="00FF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"/>
    </o:shapedefaults>
    <o:shapelayout v:ext="edit">
      <o:idmap v:ext="edit" data="1"/>
    </o:shapelayout>
  </w:shapeDefaults>
  <w:decimalSymbol w:val="."/>
  <w:listSeparator w:val=","/>
  <w14:docId w14:val="6C4E27C7"/>
  <w15:chartTrackingRefBased/>
  <w15:docId w15:val="{93786D00-336D-41BA-82DE-4BBC4A9A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B11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B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791D"/>
    <w:rPr>
      <w:b/>
      <w:bCs/>
    </w:rPr>
  </w:style>
  <w:style w:type="character" w:styleId="Emphasis">
    <w:name w:val="Emphasis"/>
    <w:basedOn w:val="DefaultParagraphFont"/>
    <w:uiPriority w:val="20"/>
    <w:qFormat/>
    <w:rsid w:val="00BD7179"/>
    <w:rPr>
      <w:i/>
      <w:iCs/>
    </w:rPr>
  </w:style>
  <w:style w:type="paragraph" w:styleId="NoSpacing">
    <w:name w:val="No Spacing"/>
    <w:uiPriority w:val="1"/>
    <w:qFormat/>
    <w:rsid w:val="00E300F7"/>
    <w:pPr>
      <w:spacing w:after="0" w:line="240" w:lineRule="auto"/>
    </w:pPr>
    <w:rPr>
      <w:lang w:val="ru-RU"/>
    </w:rPr>
  </w:style>
  <w:style w:type="table" w:styleId="TableGrid">
    <w:name w:val="Table Grid"/>
    <w:basedOn w:val="TableNormal"/>
    <w:uiPriority w:val="39"/>
    <w:rsid w:val="00277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rsid w:val="002E0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2E06E9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DefaultParagraphFont"/>
    <w:rsid w:val="00CF7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0207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4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2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rganic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D8C8E-0343-488F-9ACA-60A058F8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Zaharia</dc:creator>
  <cp:keywords/>
  <dc:description/>
  <cp:lastModifiedBy>ion chiriac</cp:lastModifiedBy>
  <cp:revision>58</cp:revision>
  <dcterms:created xsi:type="dcterms:W3CDTF">2019-04-09T15:18:00Z</dcterms:created>
  <dcterms:modified xsi:type="dcterms:W3CDTF">2019-04-23T15:33:00Z</dcterms:modified>
</cp:coreProperties>
</file>