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Lampiran 2 – Lembar Bimbingan Tesis</w:t>
      </w:r>
    </w:p>
    <w:p>
      <w:pPr>
        <w:jc w:val="center"/>
      </w:pPr>
      <w:r>
        <w:t>LEMBAR BIMBINGAN TESIS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>
              <w:t>Nama Mahasiswa</w:t>
            </w:r>
          </w:p>
        </w:tc>
        <w:tc>
          <w:tcPr>
            <w:tcW w:type="dxa" w:w="283"/>
          </w:tcPr>
          <w:p>
            <w:r>
              <w:t>:</w:t>
            </w:r>
          </w:p>
        </w:tc>
        <w:tc>
          <w:tcPr>
            <w:tcW w:type="dxa" w:w="6236"/>
          </w:tcPr>
          <w:p>
            <w:r>
              <w:t>Mujibul Hakim</w:t>
            </w:r>
          </w:p>
        </w:tc>
      </w:tr>
      <w:tr>
        <w:tc>
          <w:tcPr>
            <w:tcW w:type="dxa" w:w="2268"/>
          </w:tcPr>
          <w:p>
            <w:r>
              <w:t>NIM</w:t>
            </w:r>
          </w:p>
        </w:tc>
        <w:tc>
          <w:tcPr>
            <w:tcW w:type="dxa" w:w="283"/>
          </w:tcPr>
          <w:p>
            <w:r>
              <w:t>:</w:t>
            </w:r>
          </w:p>
        </w:tc>
        <w:tc>
          <w:tcPr>
            <w:tcW w:type="dxa" w:w="6236"/>
          </w:tcPr>
          <w:p>
            <w:r>
              <w:t>25.01.85.7010</w:t>
            </w:r>
          </w:p>
        </w:tc>
      </w:tr>
      <w:tr>
        <w:tc>
          <w:tcPr>
            <w:tcW w:type="dxa" w:w="2268"/>
          </w:tcPr>
          <w:p>
            <w:r>
              <w:t>Program Studi</w:t>
            </w:r>
          </w:p>
        </w:tc>
        <w:tc>
          <w:tcPr>
            <w:tcW w:type="dxa" w:w="283"/>
          </w:tcPr>
          <w:p>
            <w:r>
              <w:t>:</w:t>
            </w:r>
          </w:p>
        </w:tc>
        <w:tc>
          <w:tcPr>
            <w:tcW w:type="dxa" w:w="6236"/>
          </w:tcPr>
          <w:p>
            <w:r>
              <w:t>Magister Teknologi Informasi</w:t>
            </w:r>
          </w:p>
        </w:tc>
      </w:tr>
      <w:tr>
        <w:tc>
          <w:tcPr>
            <w:tcW w:type="dxa" w:w="2268"/>
          </w:tcPr>
          <w:p>
            <w:r>
              <w:t>Dosen Pembimbing</w:t>
            </w:r>
          </w:p>
        </w:tc>
        <w:tc>
          <w:tcPr>
            <w:tcW w:type="dxa" w:w="283"/>
          </w:tcPr>
          <w:p>
            <w:r>
              <w:t>:</w:t>
            </w:r>
          </w:p>
        </w:tc>
        <w:tc>
          <w:tcPr>
            <w:tcW w:type="dxa" w:w="6236"/>
          </w:tcPr>
          <w:p>
            <w:r>
              <w:t>Dr. Drs. Eri Zuliarso, M.Kom., MCF</w:t>
            </w:r>
          </w:p>
        </w:tc>
      </w:tr>
      <w:tr>
        <w:tc>
          <w:tcPr>
            <w:tcW w:type="dxa" w:w="2268"/>
          </w:tcPr>
          <w:p>
            <w:r>
              <w:t>Judul Tesis</w:t>
            </w:r>
          </w:p>
        </w:tc>
        <w:tc>
          <w:tcPr>
            <w:tcW w:type="dxa" w:w="283"/>
          </w:tcPr>
          <w:p>
            <w:r>
              <w:t>:</w:t>
            </w:r>
          </w:p>
        </w:tc>
        <w:tc>
          <w:tcPr>
            <w:tcW w:type="dxa" w:w="6236"/>
          </w:tcPr>
          <w:p>
            <w:r>
              <w:t>Strategi Segmentasi Probabilistik Calon Mahasiswa Menggunakan Gaussian Mixture Model Dan Otomasi Analisis Large Language Model Untuk Optimalisasi Rekrutmen Di Itsnu Pekalongan</w:t>
            </w:r>
          </w:p>
        </w:tc>
      </w:tr>
    </w:tbl>
    <w:p/>
    <w:p>
      <w:pPr>
        <w:spacing w:after="240"/>
      </w:pPr>
      <w:r>
        <w:t>Berikut adalah catatan perkembangan dan progres bimbingan tesis yang telah dilaksanakan minimal 8 (delapan) kali pertemuan: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</w:tcPr>
          <w:p>
            <w:r>
              <w:t>No</w:t>
            </w:r>
          </w:p>
        </w:tc>
        <w:tc>
          <w:tcPr>
            <w:tcW w:type="dxa" w:w="2268"/>
          </w:tcPr>
          <w:p>
            <w:r>
              <w:t>Tanggal Bimbingan</w:t>
            </w:r>
          </w:p>
        </w:tc>
        <w:tc>
          <w:tcPr>
            <w:tcW w:type="dxa" w:w="4535"/>
          </w:tcPr>
          <w:p>
            <w:r>
              <w:t>Materi / Pokok Bahasan</w:t>
            </w:r>
          </w:p>
        </w:tc>
        <w:tc>
          <w:tcPr>
            <w:tcW w:type="dxa" w:w="1984"/>
          </w:tcPr>
          <w:p>
            <w:r>
              <w:t>Tanda Tangan Pembimbing</w:t>
            </w:r>
          </w:p>
        </w:tc>
      </w:tr>
      <w:tr>
        <w:trPr>
          <w:trHeight w:val="850"/>
        </w:trP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05 April 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Pengajuan Outline Tesis dan Diskusi Latar Belakang Masalah (Bab 1).</w:t>
            </w:r>
          </w:p>
        </w:tc>
        <w:tc>
          <w:tcPr>
            <w:tcW w:type="dxa" w:w="2160"/>
          </w:tcPr>
          <w:p>
            <w:r/>
          </w:p>
        </w:tc>
      </w:tr>
      <w:tr>
        <w:trPr>
          <w:trHeight w:val="850"/>
        </w:trP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20 April 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Review Kajian Literatur, Penentuan Dataset PMB, dan Kajian IndoBERT (Bab 2).</w:t>
            </w:r>
          </w:p>
        </w:tc>
        <w:tc>
          <w:tcPr>
            <w:tcW w:type="dxa" w:w="2160"/>
          </w:tcPr>
          <w:p>
            <w:r/>
          </w:p>
        </w:tc>
      </w:tr>
      <w:tr>
        <w:trPr>
          <w:trHeight w:val="850"/>
        </w:trP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05 Mei 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Perancangan Arsitektur Hybrid Cognitive Pipeline dan Metodologi CRISP-DM (Bab 3).</w:t>
            </w:r>
          </w:p>
        </w:tc>
        <w:tc>
          <w:tcPr>
            <w:tcW w:type="dxa" w:w="2160"/>
          </w:tcPr>
          <w:p>
            <w:r/>
          </w:p>
        </w:tc>
      </w:tr>
      <w:tr>
        <w:trPr>
          <w:trHeight w:val="850"/>
        </w:trP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15 Mei 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Revisi Proposal Tesis dan Persiapan Paparan Ujian Workshop 1.</w:t>
            </w:r>
          </w:p>
        </w:tc>
        <w:tc>
          <w:tcPr>
            <w:tcW w:type="dxa" w:w="2160"/>
          </w:tcPr>
          <w:p>
            <w:r/>
          </w:p>
        </w:tc>
      </w:tr>
      <w:tr>
        <w:trPr>
          <w:trHeight w:val="850"/>
        </w:trP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05 Juni 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Ekstraksi Fitur Teks, Reduksi Dimensi (PCA), dan Eksperimen GMM (Bab 4).</w:t>
            </w:r>
          </w:p>
        </w:tc>
        <w:tc>
          <w:tcPr>
            <w:tcW w:type="dxa" w:w="2160"/>
          </w:tcPr>
          <w:p>
            <w:r/>
          </w:p>
        </w:tc>
      </w:tr>
      <w:tr>
        <w:trPr>
          <w:trHeight w:val="850"/>
        </w:trP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18 Juni 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Analisis Stabilitas Time Series (ARI) dan Prompting Generasi Persona LLM (Bab 4).</w:t>
            </w:r>
          </w:p>
        </w:tc>
        <w:tc>
          <w:tcPr>
            <w:tcW w:type="dxa" w:w="2160"/>
          </w:tcPr>
          <w:p>
            <w:r/>
          </w:p>
        </w:tc>
      </w:tr>
      <w:tr>
        <w:trPr>
          <w:trHeight w:val="850"/>
        </w:trP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01 Juli 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Perumusan Kesimpulan, Implikasi Manajerial, dan Draf Artikel Jurnal (Bab 5).</w:t>
            </w:r>
          </w:p>
        </w:tc>
        <w:tc>
          <w:tcPr>
            <w:tcW w:type="dxa" w:w="2160"/>
          </w:tcPr>
          <w:p>
            <w:r/>
          </w:p>
        </w:tc>
      </w:tr>
      <w:tr>
        <w:trPr>
          <w:trHeight w:val="850"/>
        </w:trP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08 Juli 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Finalisasi Naskah Tesis Lengkap, Video, dan Persiapan Sidang Workshop 2.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