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7575" w:rsidRDefault="002D68AC" w:rsidP="00C70592">
      <w:pPr>
        <w:pStyle w:val="Judul1"/>
        <w:jc w:val="center"/>
      </w:pPr>
      <w:r>
        <w:t>DAFTAR SINGKATAN</w:t>
      </w:r>
    </w:p>
    <w:p w:rsidR="00C70592" w:rsidRDefault="00C70592">
      <w:pPr>
        <w:spacing w:after="240"/>
      </w:pPr>
    </w:p>
    <w:p w:rsidR="00997575" w:rsidRDefault="002D68AC">
      <w:pPr>
        <w:spacing w:after="24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daftar </w:t>
      </w:r>
      <w:proofErr w:type="spellStart"/>
      <w:r>
        <w:t>singkatan</w:t>
      </w:r>
      <w:proofErr w:type="spellEnd"/>
      <w:r>
        <w:t xml:space="preserve"> yang digunakan di dalam penulisan tesis ini: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338"/>
        <w:gridCol w:w="6803"/>
      </w:tblGrid>
      <w:tr w:rsidR="00997575">
        <w:tc>
          <w:tcPr>
            <w:tcW w:w="1701" w:type="dxa"/>
          </w:tcPr>
          <w:p w:rsidR="00997575" w:rsidRDefault="002D68AC">
            <w:r>
              <w:t>AIC</w:t>
            </w:r>
          </w:p>
        </w:tc>
        <w:tc>
          <w:tcPr>
            <w:tcW w:w="283" w:type="dxa"/>
          </w:tcPr>
          <w:p w:rsidR="00997575" w:rsidRDefault="002D68AC">
            <w:r>
              <w:t>=</w:t>
            </w:r>
          </w:p>
        </w:tc>
        <w:tc>
          <w:tcPr>
            <w:tcW w:w="6803" w:type="dxa"/>
          </w:tcPr>
          <w:p w:rsidR="00997575" w:rsidRDefault="002D68AC">
            <w:r>
              <w:t>Akaike Information Criterion</w:t>
            </w:r>
          </w:p>
        </w:tc>
      </w:tr>
      <w:tr w:rsidR="00997575">
        <w:tc>
          <w:tcPr>
            <w:tcW w:w="1701" w:type="dxa"/>
          </w:tcPr>
          <w:p w:rsidR="00997575" w:rsidRDefault="002D68AC">
            <w:r>
              <w:t>API</w:t>
            </w:r>
          </w:p>
        </w:tc>
        <w:tc>
          <w:tcPr>
            <w:tcW w:w="283" w:type="dxa"/>
          </w:tcPr>
          <w:p w:rsidR="00997575" w:rsidRDefault="002D68AC">
            <w:r>
              <w:t>=</w:t>
            </w:r>
          </w:p>
        </w:tc>
        <w:tc>
          <w:tcPr>
            <w:tcW w:w="6803" w:type="dxa"/>
          </w:tcPr>
          <w:p w:rsidR="00997575" w:rsidRDefault="002D68AC">
            <w:r>
              <w:t>Application Programming Interface</w:t>
            </w:r>
          </w:p>
        </w:tc>
      </w:tr>
      <w:tr w:rsidR="00997575">
        <w:tc>
          <w:tcPr>
            <w:tcW w:w="1701" w:type="dxa"/>
          </w:tcPr>
          <w:p w:rsidR="00997575" w:rsidRDefault="002D68AC">
            <w:r>
              <w:t>ARI</w:t>
            </w:r>
          </w:p>
        </w:tc>
        <w:tc>
          <w:tcPr>
            <w:tcW w:w="283" w:type="dxa"/>
          </w:tcPr>
          <w:p w:rsidR="00997575" w:rsidRDefault="002D68AC">
            <w:r>
              <w:t>=</w:t>
            </w:r>
          </w:p>
        </w:tc>
        <w:tc>
          <w:tcPr>
            <w:tcW w:w="6803" w:type="dxa"/>
          </w:tcPr>
          <w:p w:rsidR="00997575" w:rsidRDefault="002D68AC">
            <w:r>
              <w:t>Adjusted Rand Index</w:t>
            </w:r>
          </w:p>
        </w:tc>
      </w:tr>
      <w:tr w:rsidR="00997575">
        <w:tc>
          <w:tcPr>
            <w:tcW w:w="1701" w:type="dxa"/>
          </w:tcPr>
          <w:p w:rsidR="00997575" w:rsidRDefault="002D68AC">
            <w:r>
              <w:t>BIC</w:t>
            </w:r>
          </w:p>
        </w:tc>
        <w:tc>
          <w:tcPr>
            <w:tcW w:w="283" w:type="dxa"/>
          </w:tcPr>
          <w:p w:rsidR="00997575" w:rsidRDefault="002D68AC">
            <w:r>
              <w:t>=</w:t>
            </w:r>
          </w:p>
        </w:tc>
        <w:tc>
          <w:tcPr>
            <w:tcW w:w="6803" w:type="dxa"/>
          </w:tcPr>
          <w:p w:rsidR="00997575" w:rsidRDefault="002D68AC">
            <w:r>
              <w:t>Bayesian Information Criterion</w:t>
            </w:r>
          </w:p>
        </w:tc>
      </w:tr>
      <w:tr w:rsidR="00997575">
        <w:tc>
          <w:tcPr>
            <w:tcW w:w="1701" w:type="dxa"/>
          </w:tcPr>
          <w:p w:rsidR="00997575" w:rsidRDefault="002D68AC">
            <w:r>
              <w:t>CRISP-DM</w:t>
            </w:r>
          </w:p>
        </w:tc>
        <w:tc>
          <w:tcPr>
            <w:tcW w:w="283" w:type="dxa"/>
          </w:tcPr>
          <w:p w:rsidR="00997575" w:rsidRDefault="002D68AC">
            <w:r>
              <w:t>=</w:t>
            </w:r>
          </w:p>
        </w:tc>
        <w:tc>
          <w:tcPr>
            <w:tcW w:w="6803" w:type="dxa"/>
          </w:tcPr>
          <w:p w:rsidR="00997575" w:rsidRDefault="002D68AC">
            <w:r>
              <w:t>Cross-Industry Standard Process for Data Mining</w:t>
            </w:r>
          </w:p>
        </w:tc>
      </w:tr>
      <w:tr w:rsidR="00997575">
        <w:tc>
          <w:tcPr>
            <w:tcW w:w="1701" w:type="dxa"/>
          </w:tcPr>
          <w:p w:rsidR="00997575" w:rsidRDefault="002D68AC">
            <w:r>
              <w:t>CSV</w:t>
            </w:r>
          </w:p>
        </w:tc>
        <w:tc>
          <w:tcPr>
            <w:tcW w:w="283" w:type="dxa"/>
          </w:tcPr>
          <w:p w:rsidR="00997575" w:rsidRDefault="002D68AC">
            <w:r>
              <w:t>=</w:t>
            </w:r>
          </w:p>
        </w:tc>
        <w:tc>
          <w:tcPr>
            <w:tcW w:w="6803" w:type="dxa"/>
          </w:tcPr>
          <w:p w:rsidR="00997575" w:rsidRDefault="002D68AC">
            <w:r>
              <w:t>Comma Separated Values</w:t>
            </w:r>
          </w:p>
        </w:tc>
      </w:tr>
      <w:tr w:rsidR="00997575">
        <w:tc>
          <w:tcPr>
            <w:tcW w:w="1701" w:type="dxa"/>
          </w:tcPr>
          <w:p w:rsidR="00997575" w:rsidRDefault="002D68AC">
            <w:r>
              <w:t>GMM</w:t>
            </w:r>
          </w:p>
        </w:tc>
        <w:tc>
          <w:tcPr>
            <w:tcW w:w="283" w:type="dxa"/>
          </w:tcPr>
          <w:p w:rsidR="00997575" w:rsidRDefault="002D68AC">
            <w:r>
              <w:t>=</w:t>
            </w:r>
          </w:p>
        </w:tc>
        <w:tc>
          <w:tcPr>
            <w:tcW w:w="6803" w:type="dxa"/>
          </w:tcPr>
          <w:p w:rsidR="00997575" w:rsidRDefault="002D68AC">
            <w:r>
              <w:t>Gaussian Mixture Model</w:t>
            </w:r>
          </w:p>
        </w:tc>
      </w:tr>
      <w:tr w:rsidR="00997575">
        <w:tc>
          <w:tcPr>
            <w:tcW w:w="1701" w:type="dxa"/>
          </w:tcPr>
          <w:p w:rsidR="00997575" w:rsidRDefault="002D68AC">
            <w:r>
              <w:t>IndoBERT</w:t>
            </w:r>
          </w:p>
        </w:tc>
        <w:tc>
          <w:tcPr>
            <w:tcW w:w="283" w:type="dxa"/>
          </w:tcPr>
          <w:p w:rsidR="00997575" w:rsidRDefault="002D68AC">
            <w:r>
              <w:t>=</w:t>
            </w:r>
          </w:p>
        </w:tc>
        <w:tc>
          <w:tcPr>
            <w:tcW w:w="6803" w:type="dxa"/>
          </w:tcPr>
          <w:p w:rsidR="00997575" w:rsidRDefault="002D68AC">
            <w:r>
              <w:t>Indonesian Bidirectional Encoder Representations from Transformers</w:t>
            </w:r>
          </w:p>
        </w:tc>
      </w:tr>
      <w:tr w:rsidR="00997575">
        <w:tc>
          <w:tcPr>
            <w:tcW w:w="1701" w:type="dxa"/>
          </w:tcPr>
          <w:p w:rsidR="00997575" w:rsidRDefault="002D68AC">
            <w:r>
              <w:t>ITSNU</w:t>
            </w:r>
          </w:p>
        </w:tc>
        <w:tc>
          <w:tcPr>
            <w:tcW w:w="283" w:type="dxa"/>
          </w:tcPr>
          <w:p w:rsidR="00997575" w:rsidRDefault="002D68AC">
            <w:r>
              <w:t>=</w:t>
            </w:r>
          </w:p>
        </w:tc>
        <w:tc>
          <w:tcPr>
            <w:tcW w:w="6803" w:type="dxa"/>
          </w:tcPr>
          <w:p w:rsidR="00997575" w:rsidRDefault="002D68AC">
            <w:r>
              <w:t>Institut Teknologi dan Sains Nahdlatul Ulama</w:t>
            </w:r>
          </w:p>
        </w:tc>
      </w:tr>
      <w:tr w:rsidR="00997575">
        <w:tc>
          <w:tcPr>
            <w:tcW w:w="1701" w:type="dxa"/>
          </w:tcPr>
          <w:p w:rsidR="00997575" w:rsidRDefault="002D68AC">
            <w:r>
              <w:t>LLM</w:t>
            </w:r>
          </w:p>
        </w:tc>
        <w:tc>
          <w:tcPr>
            <w:tcW w:w="283" w:type="dxa"/>
          </w:tcPr>
          <w:p w:rsidR="00997575" w:rsidRDefault="002D68AC">
            <w:r>
              <w:t>=</w:t>
            </w:r>
          </w:p>
        </w:tc>
        <w:tc>
          <w:tcPr>
            <w:tcW w:w="6803" w:type="dxa"/>
          </w:tcPr>
          <w:p w:rsidR="00997575" w:rsidRDefault="002D68AC">
            <w:r>
              <w:t xml:space="preserve">Large </w:t>
            </w:r>
            <w:r>
              <w:t>Language Model</w:t>
            </w:r>
          </w:p>
        </w:tc>
      </w:tr>
      <w:tr w:rsidR="00997575">
        <w:tc>
          <w:tcPr>
            <w:tcW w:w="1701" w:type="dxa"/>
          </w:tcPr>
          <w:p w:rsidR="00997575" w:rsidRDefault="002D68AC">
            <w:r>
              <w:t>PCA</w:t>
            </w:r>
          </w:p>
        </w:tc>
        <w:tc>
          <w:tcPr>
            <w:tcW w:w="283" w:type="dxa"/>
          </w:tcPr>
          <w:p w:rsidR="00997575" w:rsidRDefault="002D68AC">
            <w:r>
              <w:t>=</w:t>
            </w:r>
          </w:p>
        </w:tc>
        <w:tc>
          <w:tcPr>
            <w:tcW w:w="6803" w:type="dxa"/>
          </w:tcPr>
          <w:p w:rsidR="00997575" w:rsidRDefault="002D68AC">
            <w:r>
              <w:t>Principal Component Analysis</w:t>
            </w:r>
          </w:p>
        </w:tc>
      </w:tr>
      <w:tr w:rsidR="00997575">
        <w:tc>
          <w:tcPr>
            <w:tcW w:w="1701" w:type="dxa"/>
          </w:tcPr>
          <w:p w:rsidR="00997575" w:rsidRDefault="002D68AC">
            <w:r>
              <w:t>PMB</w:t>
            </w:r>
          </w:p>
        </w:tc>
        <w:tc>
          <w:tcPr>
            <w:tcW w:w="283" w:type="dxa"/>
          </w:tcPr>
          <w:p w:rsidR="00997575" w:rsidRDefault="002D68AC">
            <w:r>
              <w:t>=</w:t>
            </w:r>
          </w:p>
        </w:tc>
        <w:tc>
          <w:tcPr>
            <w:tcW w:w="6803" w:type="dxa"/>
          </w:tcPr>
          <w:p w:rsidR="00997575" w:rsidRDefault="002D68AC">
            <w:r>
              <w:t>Penerimaan Mahasiswa Baru</w:t>
            </w:r>
          </w:p>
        </w:tc>
      </w:tr>
      <w:tr w:rsidR="00997575">
        <w:tc>
          <w:tcPr>
            <w:tcW w:w="1701" w:type="dxa"/>
          </w:tcPr>
          <w:p w:rsidR="00997575" w:rsidRDefault="002D68AC">
            <w:r>
              <w:t>TF-IDF</w:t>
            </w:r>
          </w:p>
        </w:tc>
        <w:tc>
          <w:tcPr>
            <w:tcW w:w="283" w:type="dxa"/>
          </w:tcPr>
          <w:p w:rsidR="00997575" w:rsidRDefault="002D68AC">
            <w:r>
              <w:t>=</w:t>
            </w:r>
          </w:p>
        </w:tc>
        <w:tc>
          <w:tcPr>
            <w:tcW w:w="6803" w:type="dxa"/>
          </w:tcPr>
          <w:p w:rsidR="00997575" w:rsidRDefault="002D68AC">
            <w:r>
              <w:t>Term Frequency - Inverse Document Frequency</w:t>
            </w:r>
          </w:p>
        </w:tc>
      </w:tr>
    </w:tbl>
    <w:p w:rsidR="00997575" w:rsidRDefault="002D68AC">
      <w:r>
        <w:br w:type="page"/>
      </w:r>
    </w:p>
    <w:p w:rsidR="00997575" w:rsidRDefault="002D68AC" w:rsidP="00C70592">
      <w:pPr>
        <w:pStyle w:val="Judul1"/>
        <w:jc w:val="center"/>
      </w:pPr>
      <w:r>
        <w:lastRenderedPageBreak/>
        <w:t>DAFTAR SIMBOL</w:t>
      </w:r>
    </w:p>
    <w:p w:rsidR="00C70592" w:rsidRDefault="00C70592">
      <w:pPr>
        <w:spacing w:after="240"/>
      </w:pPr>
    </w:p>
    <w:p w:rsidR="00997575" w:rsidRDefault="002D68AC">
      <w:pPr>
        <w:spacing w:after="240"/>
      </w:pPr>
      <w:bookmarkStart w:id="0" w:name="_GoBack"/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daftar </w:t>
      </w:r>
      <w:proofErr w:type="spellStart"/>
      <w:r>
        <w:t>simbol</w:t>
      </w:r>
      <w:proofErr w:type="spellEnd"/>
      <w:r>
        <w:t xml:space="preserve"> matematis maupun statistik yang digunakan di dalam penulisan tesis ini: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338"/>
        <w:gridCol w:w="6803"/>
      </w:tblGrid>
      <w:tr w:rsidR="00997575">
        <w:tc>
          <w:tcPr>
            <w:tcW w:w="1701" w:type="dxa"/>
          </w:tcPr>
          <w:p w:rsidR="00997575" w:rsidRDefault="002D68AC">
            <w:r>
              <w:t>K</w:t>
            </w:r>
          </w:p>
        </w:tc>
        <w:tc>
          <w:tcPr>
            <w:tcW w:w="283" w:type="dxa"/>
          </w:tcPr>
          <w:p w:rsidR="00997575" w:rsidRDefault="002D68AC">
            <w:r>
              <w:t>=</w:t>
            </w:r>
          </w:p>
        </w:tc>
        <w:tc>
          <w:tcPr>
            <w:tcW w:w="6803" w:type="dxa"/>
          </w:tcPr>
          <w:p w:rsidR="00997575" w:rsidRDefault="002D68AC">
            <w:r>
              <w:t>Jumlah klaster pembagian wilayah/segmen mahasiswa</w:t>
            </w:r>
          </w:p>
        </w:tc>
      </w:tr>
      <w:tr w:rsidR="00997575">
        <w:tc>
          <w:tcPr>
            <w:tcW w:w="1701" w:type="dxa"/>
          </w:tcPr>
          <w:p w:rsidR="00997575" w:rsidRDefault="002D68AC">
            <w:r>
              <w:t>N</w:t>
            </w:r>
          </w:p>
        </w:tc>
        <w:tc>
          <w:tcPr>
            <w:tcW w:w="283" w:type="dxa"/>
          </w:tcPr>
          <w:p w:rsidR="00997575" w:rsidRDefault="002D68AC">
            <w:r>
              <w:t>=</w:t>
            </w:r>
          </w:p>
        </w:tc>
        <w:tc>
          <w:tcPr>
            <w:tcW w:w="6803" w:type="dxa"/>
          </w:tcPr>
          <w:p w:rsidR="00997575" w:rsidRDefault="002D68AC">
            <w:r>
              <w:t>Jumlah total data (observasi) calon mahasiswa baru</w:t>
            </w:r>
          </w:p>
        </w:tc>
      </w:tr>
      <w:tr w:rsidR="00997575">
        <w:tc>
          <w:tcPr>
            <w:tcW w:w="1701" w:type="dxa"/>
          </w:tcPr>
          <w:p w:rsidR="00997575" w:rsidRDefault="002D68AC">
            <w:r>
              <w:t>x_i</w:t>
            </w:r>
          </w:p>
        </w:tc>
        <w:tc>
          <w:tcPr>
            <w:tcW w:w="283" w:type="dxa"/>
          </w:tcPr>
          <w:p w:rsidR="00997575" w:rsidRDefault="002D68AC">
            <w:r>
              <w:t>=</w:t>
            </w:r>
          </w:p>
        </w:tc>
        <w:tc>
          <w:tcPr>
            <w:tcW w:w="6803" w:type="dxa"/>
          </w:tcPr>
          <w:p w:rsidR="00997575" w:rsidRDefault="002D68AC">
            <w:r>
              <w:t>Vektor data (embedding) dari mahasiswa ke-i</w:t>
            </w:r>
          </w:p>
        </w:tc>
      </w:tr>
      <w:tr w:rsidR="00997575">
        <w:tc>
          <w:tcPr>
            <w:tcW w:w="1701" w:type="dxa"/>
          </w:tcPr>
          <w:p w:rsidR="00997575" w:rsidRDefault="002D68AC">
            <w:r>
              <w:t>μ_k</w:t>
            </w:r>
          </w:p>
        </w:tc>
        <w:tc>
          <w:tcPr>
            <w:tcW w:w="283" w:type="dxa"/>
          </w:tcPr>
          <w:p w:rsidR="00997575" w:rsidRDefault="002D68AC">
            <w:r>
              <w:t>=</w:t>
            </w:r>
          </w:p>
        </w:tc>
        <w:tc>
          <w:tcPr>
            <w:tcW w:w="6803" w:type="dxa"/>
          </w:tcPr>
          <w:p w:rsidR="00997575" w:rsidRDefault="002D68AC">
            <w:r>
              <w:t>Vektor rata-rata (centroid/mean) dari klaster ke-k</w:t>
            </w:r>
          </w:p>
        </w:tc>
      </w:tr>
      <w:tr w:rsidR="00997575">
        <w:tc>
          <w:tcPr>
            <w:tcW w:w="1701" w:type="dxa"/>
          </w:tcPr>
          <w:p w:rsidR="00997575" w:rsidRDefault="002D68AC">
            <w:r>
              <w:t>Σ_k</w:t>
            </w:r>
          </w:p>
        </w:tc>
        <w:tc>
          <w:tcPr>
            <w:tcW w:w="283" w:type="dxa"/>
          </w:tcPr>
          <w:p w:rsidR="00997575" w:rsidRDefault="002D68AC">
            <w:r>
              <w:t>=</w:t>
            </w:r>
          </w:p>
        </w:tc>
        <w:tc>
          <w:tcPr>
            <w:tcW w:w="6803" w:type="dxa"/>
          </w:tcPr>
          <w:p w:rsidR="00997575" w:rsidRDefault="002D68AC">
            <w:r>
              <w:t xml:space="preserve">Matriks kovarians (covariance </w:t>
            </w:r>
            <w:r>
              <w:t>matrix) dari klaster ke-k</w:t>
            </w:r>
          </w:p>
        </w:tc>
      </w:tr>
      <w:tr w:rsidR="00997575">
        <w:tc>
          <w:tcPr>
            <w:tcW w:w="1701" w:type="dxa"/>
          </w:tcPr>
          <w:p w:rsidR="00997575" w:rsidRDefault="002D68AC">
            <w:r>
              <w:t>π_k</w:t>
            </w:r>
          </w:p>
        </w:tc>
        <w:tc>
          <w:tcPr>
            <w:tcW w:w="283" w:type="dxa"/>
          </w:tcPr>
          <w:p w:rsidR="00997575" w:rsidRDefault="002D68AC">
            <w:r>
              <w:t>=</w:t>
            </w:r>
          </w:p>
        </w:tc>
        <w:tc>
          <w:tcPr>
            <w:tcW w:w="6803" w:type="dxa"/>
          </w:tcPr>
          <w:p w:rsidR="00997575" w:rsidRDefault="002D68AC">
            <w:r>
              <w:t>Probabilitas prior (bobot campuran) dari klaster ke-k</w:t>
            </w:r>
          </w:p>
        </w:tc>
      </w:tr>
      <w:tr w:rsidR="00997575">
        <w:tc>
          <w:tcPr>
            <w:tcW w:w="1701" w:type="dxa"/>
          </w:tcPr>
          <w:p w:rsidR="00997575" w:rsidRDefault="002D68AC">
            <w:r>
              <w:t>N(x|μ,Σ)</w:t>
            </w:r>
          </w:p>
        </w:tc>
        <w:tc>
          <w:tcPr>
            <w:tcW w:w="283" w:type="dxa"/>
          </w:tcPr>
          <w:p w:rsidR="00997575" w:rsidRDefault="002D68AC">
            <w:r>
              <w:t>=</w:t>
            </w:r>
          </w:p>
        </w:tc>
        <w:tc>
          <w:tcPr>
            <w:tcW w:w="6803" w:type="dxa"/>
          </w:tcPr>
          <w:p w:rsidR="00997575" w:rsidRDefault="002D68AC">
            <w:r>
              <w:t>Fungsi kepadatan probabilitas (PDF) distribusi Gaussian Multivariat</w:t>
            </w:r>
          </w:p>
        </w:tc>
      </w:tr>
      <w:tr w:rsidR="00997575">
        <w:tc>
          <w:tcPr>
            <w:tcW w:w="1701" w:type="dxa"/>
          </w:tcPr>
          <w:p w:rsidR="00997575" w:rsidRDefault="002D68AC">
            <w:r>
              <w:t>γ(z_{nk})</w:t>
            </w:r>
          </w:p>
        </w:tc>
        <w:tc>
          <w:tcPr>
            <w:tcW w:w="283" w:type="dxa"/>
          </w:tcPr>
          <w:p w:rsidR="00997575" w:rsidRDefault="002D68AC">
            <w:r>
              <w:t>=</w:t>
            </w:r>
          </w:p>
        </w:tc>
        <w:tc>
          <w:tcPr>
            <w:tcW w:w="6803" w:type="dxa"/>
          </w:tcPr>
          <w:p w:rsidR="00997575" w:rsidRDefault="002D68AC">
            <w:r>
              <w:t>Responsibilitas / probabilitas posterior sampel n berada di klaster k</w:t>
            </w:r>
          </w:p>
        </w:tc>
      </w:tr>
      <w:tr w:rsidR="00997575">
        <w:tc>
          <w:tcPr>
            <w:tcW w:w="1701" w:type="dxa"/>
          </w:tcPr>
          <w:p w:rsidR="00997575" w:rsidRDefault="002D68AC">
            <w:r>
              <w:t>S_i</w:t>
            </w:r>
          </w:p>
        </w:tc>
        <w:tc>
          <w:tcPr>
            <w:tcW w:w="283" w:type="dxa"/>
          </w:tcPr>
          <w:p w:rsidR="00997575" w:rsidRDefault="002D68AC">
            <w:r>
              <w:t>=</w:t>
            </w:r>
          </w:p>
        </w:tc>
        <w:tc>
          <w:tcPr>
            <w:tcW w:w="6803" w:type="dxa"/>
          </w:tcPr>
          <w:p w:rsidR="00997575" w:rsidRDefault="002D68AC">
            <w:r>
              <w:t>Silhouette Coefficient dari sampel ke-i</w:t>
            </w:r>
          </w:p>
        </w:tc>
      </w:tr>
      <w:bookmarkEnd w:id="0"/>
    </w:tbl>
    <w:p w:rsidR="002D68AC" w:rsidRDefault="002D68AC"/>
    <w:sectPr w:rsidR="002D68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8AC"/>
    <w:rsid w:val="00326F90"/>
    <w:rsid w:val="00997575"/>
    <w:rsid w:val="00AA1D8D"/>
    <w:rsid w:val="00B47730"/>
    <w:rsid w:val="00C705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87181B"/>
  <w14:defaultImageDpi w14:val="300"/>
  <w15:docId w15:val="{BD77656F-EF2E-284B-A6FE-E1F358F4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C25B9E-976C-E746-AC41-0E4258FDC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2026-07-09T19:29:00Z</dcterms:modified>
  <cp:category/>
</cp:coreProperties>
</file>