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23EA7" w14:textId="0E95A0DB" w:rsidR="00FC4115" w:rsidRDefault="00123881">
      <w:r>
        <w:t>Summary of Findings</w:t>
      </w:r>
    </w:p>
    <w:p w14:paraId="1D48A0FE" w14:textId="230664E2" w:rsidR="00123881" w:rsidRDefault="00123881">
      <w:r>
        <w:t xml:space="preserve">After analyzing the Heroes of </w:t>
      </w:r>
      <w:proofErr w:type="spellStart"/>
      <w:r>
        <w:t>Pymoli</w:t>
      </w:r>
      <w:proofErr w:type="spellEnd"/>
      <w:r>
        <w:t xml:space="preserve"> Data, a few observations are readily apparent.  The game is more popular amongst Males compared to their Female and Other counterparts.  84% of the player base is made of Males and the remaining is Female or Other genders.  The average price for items hovered around $3.00 per item.  All in all, it generated a Total Revenue of $2,379.77.  Males also had the highest number of purchase of 652 purchases compared to 113 purchases for women and 15 purchases for other genders.  </w:t>
      </w:r>
      <w:bookmarkStart w:id="0" w:name="_GoBack"/>
      <w:bookmarkEnd w:id="0"/>
      <w:r>
        <w:t xml:space="preserve"> </w:t>
      </w:r>
    </w:p>
    <w:sectPr w:rsidR="0012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75"/>
    <w:rsid w:val="00123881"/>
    <w:rsid w:val="002B0375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1586"/>
  <w15:chartTrackingRefBased/>
  <w15:docId w15:val="{2B585276-0C06-4D54-B4EB-D6712C82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17343067033</dc:creator>
  <cp:keywords/>
  <dc:description/>
  <cp:lastModifiedBy>17343067033</cp:lastModifiedBy>
  <cp:revision>2</cp:revision>
  <dcterms:created xsi:type="dcterms:W3CDTF">2020-04-04T23:35:00Z</dcterms:created>
  <dcterms:modified xsi:type="dcterms:W3CDTF">2020-04-04T23:40:00Z</dcterms:modified>
</cp:coreProperties>
</file>