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2"/>
        <w:ind w:left="0" w:firstLine="0"/>
        <w:rPr>
          <w:rFonts w:ascii="Times New Roman"/>
          <w:sz w:val="16"/>
        </w:rPr>
      </w:pPr>
    </w:p>
    <w:p>
      <w:pPr>
        <w:spacing w:before="49" w:line="324" w:lineRule="auto"/>
        <w:ind w:left="3108" w:right="2153" w:hanging="2351"/>
        <w:jc w:val="left"/>
        <w:rPr>
          <w:b/>
          <w:sz w:val="36"/>
        </w:rPr>
      </w:pPr>
      <w:r>
        <w:rPr>
          <w:b/>
          <w:sz w:val="36"/>
        </w:rPr>
        <w:t>基于区块链的</w:t>
      </w:r>
      <w:r>
        <w:rPr>
          <w:rFonts w:hint="eastAsia"/>
          <w:b/>
          <w:sz w:val="36"/>
          <w:lang w:val="en-US" w:eastAsia="zh-CN"/>
        </w:rPr>
        <w:t>大</w:t>
      </w:r>
      <w:r>
        <w:rPr>
          <w:b/>
          <w:sz w:val="36"/>
        </w:rPr>
        <w:t>数据安全管理关键技术研究</w:t>
      </w:r>
    </w:p>
    <w:p>
      <w:pPr>
        <w:spacing w:before="49" w:line="324" w:lineRule="auto"/>
        <w:ind w:left="3383" w:leftChars="1263" w:right="2153" w:hanging="604" w:hangingChars="167"/>
        <w:jc w:val="left"/>
        <w:rPr>
          <w:b/>
          <w:sz w:val="36"/>
        </w:rPr>
      </w:pPr>
      <w:r>
        <w:rPr>
          <w:b/>
          <w:sz w:val="36"/>
        </w:rPr>
        <w:t>可行性研究报告</w:t>
      </w:r>
    </w:p>
    <w:p>
      <w:pPr>
        <w:pStyle w:val="4"/>
        <w:spacing w:before="7"/>
        <w:ind w:left="0" w:firstLine="0"/>
        <w:rPr>
          <w:b/>
          <w:sz w:val="28"/>
        </w:rPr>
      </w:pPr>
    </w:p>
    <w:p>
      <w:pPr>
        <w:pStyle w:val="2"/>
        <w:spacing w:before="0"/>
      </w:pPr>
      <w:r>
        <w:t>一、立项依据</w:t>
      </w:r>
      <w:r>
        <w:rPr>
          <w:w w:val="99"/>
        </w:rPr>
        <w:t xml:space="preserve"> </w:t>
      </w:r>
    </w:p>
    <w:p>
      <w:pPr>
        <w:pStyle w:val="4"/>
        <w:spacing w:before="7"/>
        <w:ind w:left="0" w:firstLine="0"/>
        <w:rPr>
          <w:b/>
          <w:sz w:val="11"/>
        </w:rPr>
      </w:pPr>
    </w:p>
    <w:p>
      <w:pPr>
        <w:pStyle w:val="3"/>
        <w:spacing w:before="67"/>
      </w:pPr>
      <w:r>
        <w:t>（一）目的意义</w:t>
      </w:r>
      <w:r>
        <w:rPr>
          <w:w w:val="99"/>
        </w:rPr>
        <w:t xml:space="preserve"> </w:t>
      </w:r>
    </w:p>
    <w:p>
      <w:pPr>
        <w:pStyle w:val="4"/>
        <w:spacing w:before="160" w:line="364" w:lineRule="auto"/>
        <w:ind w:right="1703"/>
      </w:pPr>
      <w:r>
        <w:rPr>
          <w:spacing w:val="3"/>
        </w:rPr>
        <w:t>本项目所属</w:t>
      </w:r>
      <w:r>
        <w:rPr>
          <w:rFonts w:hint="eastAsia"/>
          <w:spacing w:val="3"/>
          <w:lang w:val="en-US" w:eastAsia="zh-CN"/>
        </w:rPr>
        <w:t>的</w:t>
      </w:r>
      <w:r>
        <w:rPr>
          <w:spacing w:val="3"/>
        </w:rPr>
        <w:t>大数据治理领域属于自贸港乃至我国优先发展扶持的重点产业</w:t>
      </w:r>
      <w:r>
        <w:rPr>
          <w:spacing w:val="-10"/>
        </w:rPr>
        <w:t>之一。《海南自贸港建设总体方案》强调运用大数据、人工智能和信息化监管手</w:t>
      </w:r>
      <w:r>
        <w:rPr>
          <w:spacing w:val="-11"/>
        </w:rPr>
        <w:t>段，建立信息流动的“电子围网”，对数据信息安全风险可通过实行“一线有序</w:t>
      </w:r>
      <w:r>
        <w:rPr>
          <w:spacing w:val="-12"/>
        </w:rPr>
        <w:t>放开，二线安全管住”的监管模式，确保数据安全有序流动。随着大数据、云计</w:t>
      </w:r>
      <w:r>
        <w:rPr>
          <w:spacing w:val="-13"/>
        </w:rPr>
        <w:t>算、人工智能应用的普及，以数据驱动为中心的信息服务模式大量应用于政务、</w:t>
      </w:r>
      <w:r>
        <w:rPr>
          <w:spacing w:val="-1"/>
        </w:rPr>
        <w:t>金融、电信等与生产生活息息相关的各种信息系统，极大促进了大数据的流通、</w:t>
      </w:r>
      <w:r>
        <w:t>分享与协同计算。</w:t>
      </w:r>
    </w:p>
    <w:p>
      <w:pPr>
        <w:pStyle w:val="4"/>
        <w:spacing w:before="5" w:line="364" w:lineRule="auto"/>
        <w:ind w:right="1703"/>
      </w:pPr>
      <w:r>
        <w:t>本项目面向大数据安全领域，针对数据资产在存储、迁移、流通、交易过程面临的不可信、不可管、不可控等核心安全缺陷，基于区块链</w:t>
      </w:r>
      <w:r>
        <w:rPr>
          <w:shd w:val="clear" w:color="auto" w:fill="FDFDC0"/>
        </w:rPr>
        <w:t>、人工智能等</w:t>
      </w:r>
      <w:r>
        <w:rPr>
          <w:rFonts w:hint="eastAsia"/>
          <w:shd w:val="clear" w:color="auto" w:fill="FDFDC0"/>
          <w:lang w:val="en-US" w:eastAsia="zh-CN"/>
        </w:rPr>
        <w:t>系列</w:t>
      </w:r>
      <w:r>
        <w:rPr>
          <w:shd w:val="clear" w:color="auto" w:fill="FDFDC0"/>
        </w:rPr>
        <w:t>核心</w:t>
      </w:r>
      <w:r>
        <w:t>技术，给出数据隐私保护、舆情感知、协同计算的安全理论模型与具体方案</w:t>
      </w:r>
      <w:r>
        <w:rPr>
          <w:spacing w:val="-11"/>
        </w:rPr>
        <w:t>，构建可信任、可监管、可控制的数据资产安全理论体系；打造数据分层管理与</w:t>
      </w:r>
      <w:r>
        <w:rPr>
          <w:spacing w:val="-7"/>
        </w:rPr>
        <w:t>协同计算平台，</w:t>
      </w:r>
      <w:r>
        <w:rPr>
          <w:spacing w:val="-5"/>
          <w:shd w:val="clear" w:color="auto" w:fill="FDFDC0"/>
        </w:rPr>
        <w:t>为数据资产的大规</w:t>
      </w:r>
      <w:r>
        <w:t>模可信流通提供基础服务平台、中间件与创新应用。</w:t>
      </w:r>
    </w:p>
    <w:p>
      <w:pPr>
        <w:pStyle w:val="3"/>
        <w:spacing w:before="2"/>
      </w:pPr>
      <w:r>
        <w:t>（二）国内外同类产品和技术情况</w:t>
      </w:r>
      <w:r>
        <w:rPr>
          <w:w w:val="99"/>
        </w:rPr>
        <w:t xml:space="preserve"> </w:t>
      </w:r>
    </w:p>
    <w:p>
      <w:pPr>
        <w:pStyle w:val="4"/>
        <w:spacing w:before="160" w:line="364" w:lineRule="auto"/>
        <w:ind w:right="1797"/>
        <w:jc w:val="both"/>
      </w:pPr>
      <w:r>
        <w:rPr>
          <w:spacing w:val="-6"/>
        </w:rPr>
        <w:t>现有数据安全机制主要围绕密码学、认证授权等单一目标展开，并未考虑</w:t>
      </w:r>
      <w:r>
        <w:t>当前特有的外包服务</w:t>
      </w:r>
      <w:r>
        <w:rPr>
          <w:shd w:val="clear" w:color="auto" w:fill="FDFDC0"/>
        </w:rPr>
        <w:t>模式</w:t>
      </w:r>
      <w:r>
        <w:rPr>
          <w:spacing w:val="-12"/>
        </w:rPr>
        <w:t>、虚拟化</w:t>
      </w:r>
      <w:r>
        <w:rPr>
          <w:shd w:val="clear" w:color="auto" w:fill="FDFDC0"/>
        </w:rPr>
        <w:t>管理</w:t>
      </w:r>
      <w:r>
        <w:rPr>
          <w:rFonts w:hint="eastAsia"/>
          <w:shd w:val="clear" w:color="auto" w:fill="FDFDC0"/>
          <w:lang w:val="en-US" w:eastAsia="zh-CN"/>
        </w:rPr>
        <w:t>架构</w:t>
      </w:r>
      <w:r>
        <w:rPr>
          <w:spacing w:val="-8"/>
        </w:rPr>
        <w:t>、多层服务</w:t>
      </w:r>
      <w:r>
        <w:rPr>
          <w:rFonts w:hint="eastAsia"/>
          <w:spacing w:val="-8"/>
          <w:lang w:val="en-US" w:eastAsia="zh-CN"/>
        </w:rPr>
        <w:t>机制</w:t>
      </w:r>
      <w:r>
        <w:rPr>
          <w:spacing w:val="-8"/>
        </w:rPr>
        <w:t>所带来的新型安全挑</w:t>
      </w:r>
      <w:r>
        <w:rPr>
          <w:spacing w:val="-11"/>
        </w:rPr>
        <w:t>战，导致数据在存储、迁移、操作等过程中面临不可信、不可管、不可控等安全</w:t>
      </w:r>
      <w:r>
        <w:t>缺陷。</w:t>
      </w:r>
    </w:p>
    <w:p>
      <w:pPr>
        <w:pStyle w:val="4"/>
        <w:spacing w:before="3" w:line="364" w:lineRule="auto"/>
        <w:ind w:right="1797"/>
        <w:jc w:val="both"/>
      </w:pPr>
      <w:r>
        <w:rPr>
          <w:spacing w:val="-4"/>
        </w:rPr>
        <w:t>区块链具有多方审核、</w:t>
      </w:r>
      <w:r>
        <w:rPr>
          <w:rFonts w:hint="eastAsia"/>
          <w:spacing w:val="-5"/>
          <w:shd w:val="clear" w:color="auto" w:fill="FDFDC0"/>
          <w:lang w:val="en-US" w:eastAsia="zh-CN"/>
        </w:rPr>
        <w:t>开放透明、匿名且</w:t>
      </w:r>
      <w:r>
        <w:rPr>
          <w:spacing w:val="-5"/>
          <w:shd w:val="clear" w:color="auto" w:fill="FDFDC0"/>
        </w:rPr>
        <w:t>不可抵赖</w:t>
      </w:r>
      <w:r>
        <w:rPr>
          <w:spacing w:val="-7"/>
        </w:rPr>
        <w:t>等特</w:t>
      </w:r>
      <w:r>
        <w:rPr>
          <w:spacing w:val="-12"/>
        </w:rPr>
        <w:t>征，让大数据可控分享、安全计算</w:t>
      </w:r>
      <w:r>
        <w:rPr>
          <w:rFonts w:hint="eastAsia"/>
          <w:spacing w:val="-12"/>
          <w:lang w:val="en-US" w:eastAsia="zh-CN"/>
        </w:rPr>
        <w:t>成为可能</w:t>
      </w:r>
      <w:r>
        <w:rPr>
          <w:rFonts w:hint="eastAsia"/>
          <w:spacing w:val="-12"/>
          <w:lang w:eastAsia="zh-CN"/>
        </w:rPr>
        <w:t>，</w:t>
      </w:r>
      <w:r>
        <w:rPr>
          <w:rFonts w:hint="eastAsia"/>
          <w:spacing w:val="-12"/>
          <w:lang w:val="en-US" w:eastAsia="zh-CN"/>
        </w:rPr>
        <w:t>是</w:t>
      </w:r>
      <w:r>
        <w:rPr>
          <w:spacing w:val="-12"/>
        </w:rPr>
        <w:t>“新基建”的重要安全保障。然而，当前的区块链</w:t>
      </w:r>
      <w:r>
        <w:rPr>
          <w:rFonts w:hint="eastAsia"/>
          <w:spacing w:val="-12"/>
          <w:lang w:val="en-US" w:eastAsia="zh-CN"/>
        </w:rPr>
        <w:t>技术仍处于发展阶段，</w:t>
      </w:r>
      <w:r>
        <w:rPr>
          <w:spacing w:val="-12"/>
        </w:rPr>
        <w:t>在确保大数据的安全有序治理方面面临</w:t>
      </w:r>
      <w:r>
        <w:rPr>
          <w:rFonts w:hint="eastAsia"/>
          <w:spacing w:val="-12"/>
          <w:lang w:val="en-US" w:eastAsia="zh-CN"/>
        </w:rPr>
        <w:t>以下</w:t>
      </w:r>
      <w:r>
        <w:t>难点：</w:t>
      </w:r>
    </w:p>
    <w:p>
      <w:pPr>
        <w:spacing w:after="0" w:line="364" w:lineRule="auto"/>
        <w:jc w:val="both"/>
        <w:sectPr>
          <w:type w:val="continuous"/>
          <w:pgSz w:w="11910" w:h="16840"/>
          <w:pgMar w:top="1580" w:right="0" w:bottom="280" w:left="1580" w:header="720" w:footer="720" w:gutter="0"/>
          <w:cols w:space="720" w:num="1"/>
        </w:sectPr>
      </w:pPr>
    </w:p>
    <w:p>
      <w:pPr>
        <w:pStyle w:val="8"/>
        <w:numPr>
          <w:ilvl w:val="0"/>
          <w:numId w:val="1"/>
        </w:numPr>
        <w:tabs>
          <w:tab w:val="left" w:pos="1302"/>
        </w:tabs>
        <w:spacing w:before="63" w:after="0" w:line="364" w:lineRule="auto"/>
        <w:ind w:left="220" w:right="1799" w:firstLine="479"/>
        <w:jc w:val="both"/>
        <w:rPr>
          <w:sz w:val="24"/>
        </w:rPr>
      </w:pPr>
      <w:r>
        <w:rPr>
          <w:sz w:val="24"/>
        </w:rPr>
        <w:t>隐私</w:t>
      </w:r>
      <w:r>
        <w:rPr>
          <w:rFonts w:hint="eastAsia"/>
          <w:sz w:val="24"/>
          <w:lang w:val="en-US" w:eastAsia="zh-CN"/>
        </w:rPr>
        <w:t>计算能力弱</w:t>
      </w:r>
      <w:r>
        <w:rPr>
          <w:sz w:val="24"/>
        </w:rPr>
        <w:t>：现有研究显示，数据安全与隐私已成为大数据流通</w:t>
      </w:r>
      <w:r>
        <w:rPr>
          <w:rFonts w:hint="eastAsia"/>
          <w:sz w:val="24"/>
          <w:lang w:val="en-US" w:eastAsia="zh-CN"/>
        </w:rPr>
        <w:t>过程</w:t>
      </w:r>
      <w:r>
        <w:rPr>
          <w:sz w:val="24"/>
        </w:rPr>
        <w:t>的</w:t>
      </w:r>
      <w:r>
        <w:rPr>
          <w:spacing w:val="-11"/>
          <w:sz w:val="24"/>
        </w:rPr>
        <w:t>最大顾虑。</w:t>
      </w:r>
      <w:r>
        <w:rPr>
          <w:rFonts w:hint="eastAsia"/>
          <w:spacing w:val="-11"/>
          <w:sz w:val="24"/>
          <w:lang w:val="en-US" w:eastAsia="zh-CN"/>
        </w:rPr>
        <w:t>当前的</w:t>
      </w:r>
      <w:r>
        <w:rPr>
          <w:spacing w:val="-11"/>
          <w:sz w:val="24"/>
        </w:rPr>
        <w:t>区块链</w:t>
      </w:r>
      <w:r>
        <w:rPr>
          <w:rFonts w:hint="eastAsia"/>
          <w:spacing w:val="-11"/>
          <w:sz w:val="24"/>
          <w:lang w:val="en-US" w:eastAsia="zh-CN"/>
        </w:rPr>
        <w:t>解决方案缺乏必要的隐私保护机制，也缺乏数据流通与计算中的</w:t>
      </w:r>
      <w:r>
        <w:rPr>
          <w:spacing w:val="-10"/>
          <w:sz w:val="24"/>
        </w:rPr>
        <w:t>差异化安全</w:t>
      </w:r>
      <w:r>
        <w:rPr>
          <w:rFonts w:hint="eastAsia"/>
          <w:spacing w:val="-10"/>
          <w:sz w:val="24"/>
          <w:lang w:val="en-US" w:eastAsia="zh-CN"/>
        </w:rPr>
        <w:t>管理</w:t>
      </w:r>
      <w:r>
        <w:rPr>
          <w:spacing w:val="-10"/>
          <w:sz w:val="24"/>
        </w:rPr>
        <w:t>措施</w:t>
      </w:r>
      <w:r>
        <w:rPr>
          <w:rFonts w:hint="eastAsia"/>
          <w:spacing w:val="-10"/>
          <w:sz w:val="24"/>
          <w:lang w:eastAsia="zh-CN"/>
        </w:rPr>
        <w:t>。</w:t>
      </w:r>
      <w:r>
        <w:rPr>
          <w:rFonts w:hint="eastAsia"/>
          <w:spacing w:val="-10"/>
          <w:sz w:val="24"/>
          <w:lang w:val="en-US" w:eastAsia="zh-CN"/>
        </w:rPr>
        <w:t>因此，如何在当前区块链方案基础上研发新方法，</w:t>
      </w:r>
      <w:r>
        <w:rPr>
          <w:rFonts w:hint="eastAsia"/>
          <w:sz w:val="24"/>
          <w:lang w:val="en-US" w:eastAsia="zh-CN"/>
        </w:rPr>
        <w:t>已成为数据大规模流通的核心关键问题</w:t>
      </w:r>
      <w:r>
        <w:rPr>
          <w:sz w:val="24"/>
        </w:rPr>
        <w:t>。</w:t>
      </w:r>
    </w:p>
    <w:p>
      <w:pPr>
        <w:pStyle w:val="8"/>
        <w:numPr>
          <w:ilvl w:val="0"/>
          <w:numId w:val="1"/>
        </w:numPr>
        <w:tabs>
          <w:tab w:val="left" w:pos="1302"/>
        </w:tabs>
        <w:spacing w:before="2" w:after="0" w:line="364" w:lineRule="auto"/>
        <w:ind w:left="220" w:right="1797" w:firstLine="479"/>
        <w:jc w:val="both"/>
        <w:rPr>
          <w:sz w:val="24"/>
        </w:rPr>
      </w:pPr>
      <w:r>
        <w:rPr>
          <w:sz w:val="24"/>
        </w:rPr>
        <w:t>舆情感知</w:t>
      </w:r>
      <w:r>
        <w:rPr>
          <w:rFonts w:hint="eastAsia"/>
          <w:sz w:val="24"/>
          <w:lang w:val="en-US" w:eastAsia="zh-CN"/>
        </w:rPr>
        <w:t>机制匮乏</w:t>
      </w:r>
      <w:r>
        <w:rPr>
          <w:sz w:val="24"/>
        </w:rPr>
        <w:t>：鉴于区块链的匿名化、分布式存储等特性，准确识别区块</w:t>
      </w:r>
      <w:r>
        <w:rPr>
          <w:spacing w:val="-8"/>
          <w:sz w:val="24"/>
        </w:rPr>
        <w:t>链系统中的各类实体及其身份，及时发现违法违规信息及异常行</w:t>
      </w:r>
      <w:r>
        <w:rPr>
          <w:sz w:val="24"/>
        </w:rPr>
        <w:t>为</w:t>
      </w:r>
      <w:r>
        <w:rPr>
          <w:rFonts w:hint="eastAsia"/>
          <w:sz w:val="24"/>
          <w:lang w:eastAsia="zh-CN"/>
        </w:rPr>
        <w:t>，</w:t>
      </w:r>
      <w:r>
        <w:rPr>
          <w:rFonts w:hint="eastAsia"/>
          <w:sz w:val="24"/>
          <w:lang w:val="en-US" w:eastAsia="zh-CN"/>
        </w:rPr>
        <w:t>追踪</w:t>
      </w:r>
      <w:r>
        <w:rPr>
          <w:sz w:val="24"/>
        </w:rPr>
        <w:t>舆情走势，</w:t>
      </w:r>
      <w:r>
        <w:rPr>
          <w:rFonts w:hint="eastAsia"/>
          <w:sz w:val="24"/>
          <w:lang w:val="en-US" w:eastAsia="zh-CN"/>
        </w:rPr>
        <w:t>目前仍然是</w:t>
      </w:r>
      <w:r>
        <w:rPr>
          <w:sz w:val="24"/>
        </w:rPr>
        <w:t>研究领域的空白。</w:t>
      </w:r>
    </w:p>
    <w:p>
      <w:pPr>
        <w:pStyle w:val="8"/>
        <w:numPr>
          <w:ilvl w:val="0"/>
          <w:numId w:val="1"/>
        </w:numPr>
        <w:tabs>
          <w:tab w:val="left" w:pos="1302"/>
        </w:tabs>
        <w:spacing w:before="2" w:after="0" w:line="364" w:lineRule="auto"/>
        <w:ind w:left="220" w:right="1797" w:firstLine="479"/>
        <w:jc w:val="both"/>
        <w:rPr>
          <w:sz w:val="24"/>
        </w:rPr>
      </w:pPr>
      <w:r>
        <w:rPr>
          <w:sz w:val="24"/>
        </w:rPr>
        <w:t>体系架构</w:t>
      </w:r>
      <w:r>
        <w:rPr>
          <w:rFonts w:hint="eastAsia"/>
          <w:sz w:val="24"/>
          <w:lang w:val="en-US" w:eastAsia="zh-CN"/>
        </w:rPr>
        <w:t>不兼容</w:t>
      </w:r>
      <w:r>
        <w:rPr>
          <w:sz w:val="24"/>
        </w:rPr>
        <w:t>：区块链</w:t>
      </w:r>
      <w:r>
        <w:rPr>
          <w:rFonts w:hint="eastAsia"/>
          <w:sz w:val="24"/>
          <w:lang w:val="en-US" w:eastAsia="zh-CN"/>
        </w:rPr>
        <w:t>的去中心化架构与传统中心化的云计算</w:t>
      </w:r>
      <w:r>
        <w:rPr>
          <w:sz w:val="24"/>
        </w:rPr>
        <w:t>平台</w:t>
      </w:r>
      <w:r>
        <w:rPr>
          <w:rFonts w:hint="eastAsia"/>
          <w:sz w:val="24"/>
          <w:lang w:eastAsia="zh-CN"/>
        </w:rPr>
        <w:t>、</w:t>
      </w:r>
      <w:r>
        <w:rPr>
          <w:rFonts w:hint="eastAsia"/>
          <w:sz w:val="24"/>
          <w:lang w:val="en-US" w:eastAsia="zh-CN"/>
        </w:rPr>
        <w:t>信息安全处理机制不兼容</w:t>
      </w:r>
      <w:r>
        <w:rPr>
          <w:rFonts w:hint="eastAsia"/>
          <w:spacing w:val="-8"/>
          <w:sz w:val="24"/>
          <w:lang w:eastAsia="zh-CN"/>
        </w:rPr>
        <w:t>。</w:t>
      </w:r>
      <w:r>
        <w:rPr>
          <w:spacing w:val="-8"/>
          <w:sz w:val="24"/>
        </w:rPr>
        <w:t>因此，</w:t>
      </w:r>
      <w:r>
        <w:rPr>
          <w:rFonts w:hint="eastAsia"/>
          <w:spacing w:val="-8"/>
          <w:sz w:val="24"/>
          <w:lang w:val="en-US" w:eastAsia="zh-CN"/>
        </w:rPr>
        <w:t>立足当前的</w:t>
      </w:r>
      <w:r>
        <w:rPr>
          <w:spacing w:val="-8"/>
          <w:sz w:val="24"/>
        </w:rPr>
        <w:t>区块链</w:t>
      </w:r>
      <w:r>
        <w:rPr>
          <w:rFonts w:hint="eastAsia"/>
          <w:spacing w:val="-8"/>
          <w:sz w:val="24"/>
          <w:lang w:val="en-US" w:eastAsia="zh-CN"/>
        </w:rPr>
        <w:t>解决方案</w:t>
      </w:r>
      <w:r>
        <w:rPr>
          <w:sz w:val="24"/>
        </w:rPr>
        <w:t>，</w:t>
      </w:r>
      <w:r>
        <w:rPr>
          <w:spacing w:val="-8"/>
          <w:sz w:val="24"/>
        </w:rPr>
        <w:t>重新设计</w:t>
      </w:r>
      <w:r>
        <w:rPr>
          <w:rFonts w:hint="eastAsia"/>
          <w:spacing w:val="-8"/>
          <w:sz w:val="24"/>
          <w:lang w:val="en-US" w:eastAsia="zh-CN"/>
        </w:rPr>
        <w:t>存储与计算架构、</w:t>
      </w:r>
      <w:r>
        <w:rPr>
          <w:spacing w:val="-8"/>
          <w:sz w:val="24"/>
        </w:rPr>
        <w:t>安全与隐私</w:t>
      </w:r>
      <w:r>
        <w:rPr>
          <w:rFonts w:hint="eastAsia"/>
          <w:spacing w:val="-8"/>
          <w:sz w:val="24"/>
          <w:lang w:val="en-US" w:eastAsia="zh-CN"/>
        </w:rPr>
        <w:t>机制，</w:t>
      </w:r>
      <w:r>
        <w:rPr>
          <w:rFonts w:hint="eastAsia"/>
          <w:sz w:val="24"/>
          <w:lang w:val="en-US" w:eastAsia="zh-CN"/>
        </w:rPr>
        <w:t>同时确保系统高效稳定运行，</w:t>
      </w:r>
      <w:r>
        <w:rPr>
          <w:sz w:val="24"/>
        </w:rPr>
        <w:t>是大数据应用发展的必然需要。</w:t>
      </w:r>
    </w:p>
    <w:p>
      <w:pPr>
        <w:pStyle w:val="4"/>
        <w:spacing w:before="2" w:line="364" w:lineRule="auto"/>
        <w:ind w:right="1799"/>
        <w:jc w:val="both"/>
      </w:pPr>
      <w:r>
        <w:rPr>
          <w:spacing w:val="-11"/>
        </w:rPr>
        <w:t>基于以上问题，本项目面向大数据</w:t>
      </w:r>
      <w:r>
        <w:rPr>
          <w:rFonts w:hint="eastAsia"/>
          <w:spacing w:val="-11"/>
          <w:lang w:val="en-US" w:eastAsia="zh-CN"/>
        </w:rPr>
        <w:t>流通</w:t>
      </w:r>
      <w:r>
        <w:rPr>
          <w:spacing w:val="-11"/>
        </w:rPr>
        <w:t>领域，打造一个数据管理与协同计算</w:t>
      </w:r>
      <w:r>
        <w:rPr>
          <w:spacing w:val="-5"/>
        </w:rPr>
        <w:t>平台。该平台</w:t>
      </w:r>
      <w:r>
        <w:rPr>
          <w:spacing w:val="-6"/>
          <w:shd w:val="clear" w:color="auto" w:fill="FDFDC0"/>
        </w:rPr>
        <w:t>以区块链为核心，融合云计算、信息安全等技术，实</w:t>
      </w:r>
      <w:r>
        <w:t>现对</w:t>
      </w:r>
      <w:r>
        <w:rPr>
          <w:spacing w:val="-9"/>
        </w:rPr>
        <w:t>数据</w:t>
      </w:r>
      <w:r>
        <w:t>的</w:t>
      </w:r>
      <w:r>
        <w:rPr>
          <w:spacing w:val="-7"/>
          <w:shd w:val="clear" w:color="auto" w:fill="FDFDC0"/>
        </w:rPr>
        <w:t>存储，传输，操作</w:t>
      </w:r>
      <w:r>
        <w:t>进</w:t>
      </w:r>
      <w:r>
        <w:rPr>
          <w:spacing w:val="-7"/>
          <w:shd w:val="clear" w:color="auto" w:fill="FDFDC0"/>
        </w:rPr>
        <w:t>行安全管理，审计追踪，安全与智能计算，实</w:t>
      </w:r>
      <w:r>
        <w:rPr>
          <w:spacing w:val="-3"/>
        </w:rPr>
        <w:t>现数据的最</w:t>
      </w:r>
      <w:r>
        <w:t>大化流通及其价值的最大化利用。</w:t>
      </w:r>
    </w:p>
    <w:p>
      <w:pPr>
        <w:pStyle w:val="2"/>
      </w:pPr>
      <w:r>
        <w:t>二、研究开发内容、方法、技术路线</w:t>
      </w:r>
      <w:r>
        <w:rPr>
          <w:w w:val="99"/>
        </w:rPr>
        <w:t xml:space="preserve"> </w:t>
      </w:r>
    </w:p>
    <w:p>
      <w:pPr>
        <w:pStyle w:val="3"/>
        <w:spacing w:before="214"/>
      </w:pPr>
      <w:r>
        <w:t>（一）具体研究开发内容和重点解决的技术关键问题</w:t>
      </w:r>
      <w:r>
        <w:rPr>
          <w:w w:val="99"/>
        </w:rPr>
        <w:t xml:space="preserve"> </w:t>
      </w:r>
    </w:p>
    <w:p>
      <w:pPr>
        <w:pStyle w:val="4"/>
        <w:spacing w:line="364" w:lineRule="auto"/>
        <w:ind w:right="1676"/>
      </w:pPr>
      <w:r>
        <w:t>本项目基于区块链</w:t>
      </w:r>
      <w:r>
        <w:rPr>
          <w:spacing w:val="-10"/>
          <w:shd w:val="clear" w:color="auto" w:fill="FDFDC0"/>
        </w:rPr>
        <w:t>，</w:t>
      </w:r>
      <w:r>
        <w:rPr>
          <w:spacing w:val="-3"/>
        </w:rPr>
        <w:t>人工智能等</w:t>
      </w:r>
      <w:r>
        <w:rPr>
          <w:rFonts w:hint="eastAsia"/>
          <w:spacing w:val="-3"/>
          <w:lang w:val="en-US" w:eastAsia="zh-CN"/>
        </w:rPr>
        <w:t>系列</w:t>
      </w:r>
      <w:r>
        <w:rPr>
          <w:spacing w:val="-3"/>
        </w:rPr>
        <w:t>核心技术，给出数据隐</w:t>
      </w:r>
      <w:r>
        <w:rPr>
          <w:spacing w:val="-15"/>
        </w:rPr>
        <w:t>私保护、舆情感知、协同计算的安全理论模型与具体方案，构建可信任、可监管、</w:t>
      </w:r>
      <w:r>
        <w:rPr>
          <w:spacing w:val="-7"/>
        </w:rPr>
        <w:t xml:space="preserve">可控制的数据资产安全理论体系，如图 </w:t>
      </w:r>
      <w:r>
        <w:rPr>
          <w:rFonts w:ascii="Times New Roman" w:eastAsia="Times New Roman"/>
        </w:rPr>
        <w:t xml:space="preserve">1 </w:t>
      </w:r>
      <w:r>
        <w:rPr>
          <w:spacing w:val="-9"/>
        </w:rPr>
        <w:t>所示。在此研究基础之上，打造数据分</w:t>
      </w:r>
      <w:r>
        <w:rPr>
          <w:spacing w:val="-14"/>
        </w:rPr>
        <w:t>层管理与协同计算平台，创建一个黑客无法入侵的安全信息服务系统，为数据资</w:t>
      </w:r>
      <w:r>
        <w:rPr>
          <w:spacing w:val="-17"/>
        </w:rPr>
        <w:t>产的大规模可信流通与交易提供基础服务平台、中间件与创新应用。主要分为</w:t>
      </w:r>
      <w:r>
        <w:rPr>
          <w:rFonts w:hint="eastAsia"/>
          <w:spacing w:val="-17"/>
          <w:lang w:val="en-US" w:eastAsia="zh-CN"/>
        </w:rPr>
        <w:t>三</w:t>
      </w:r>
      <w:r>
        <w:rPr>
          <w:spacing w:val="-17"/>
        </w:rPr>
        <w:t xml:space="preserve">个专题开展研究： </w:t>
      </w:r>
    </w:p>
    <w:p>
      <w:pPr>
        <w:spacing w:after="0" w:line="364" w:lineRule="auto"/>
        <w:sectPr>
          <w:pgSz w:w="11910" w:h="16840"/>
          <w:pgMar w:top="1440" w:right="0" w:bottom="280" w:left="1580" w:header="720" w:footer="720" w:gutter="0"/>
          <w:cols w:space="720" w:num="1"/>
        </w:sectPr>
      </w:pPr>
    </w:p>
    <w:p>
      <w:pPr>
        <w:pStyle w:val="4"/>
        <w:spacing w:before="0"/>
        <w:ind w:left="270" w:right="-29" w:firstLine="0"/>
        <w:rPr>
          <w:sz w:val="20"/>
        </w:rPr>
      </w:pPr>
      <w:r>
        <w:rPr>
          <w:sz w:val="20"/>
        </w:rPr>
        <w:pict>
          <v:group id="_x0000_s1027" o:spid="_x0000_s1027" o:spt="203" style="height:270.6pt;width:500.95pt;" coordsize="10019,5412">
            <o:lock v:ext="edit"/>
            <v:shape id="_x0000_s1028" o:spid="_x0000_s1028" o:spt="75" type="#_x0000_t75" style="position:absolute;left:0;top:0;height:5412;width:8206;" filled="f" stroked="f" coordsize="21600,21600">
              <v:path/>
              <v:fill on="f" focussize="0,0"/>
              <v:stroke on="f"/>
              <v:imagedata r:id="rId6" o:title=""/>
              <o:lock v:ext="edit" aspectratio="t"/>
            </v:shape>
            <v:line id="_x0000_s1029" o:spid="_x0000_s1029" o:spt="20" style="position:absolute;left:2192;top:3486;height:0;width:4398;" stroked="t" coordsize="21600,21600">
              <v:path arrowok="t"/>
              <v:fill focussize="0,0"/>
              <v:stroke weight="1.02897637795276pt" color="#6CEB6C"/>
              <v:imagedata o:title=""/>
              <o:lock v:ext="edit"/>
            </v:line>
            <v:line id="_x0000_s1030" o:spid="_x0000_s1030" o:spt="20" style="position:absolute;left:2190;top:3954;height:0;width:7829;" stroked="t" coordsize="21600,21600">
              <v:path arrowok="t"/>
              <v:fill focussize="0,0"/>
              <v:stroke weight="1pt" color="#6CEB6C"/>
              <v:imagedata o:title=""/>
              <o:lock v:ext="edit"/>
            </v:line>
            <v:line id="_x0000_s1031" o:spid="_x0000_s1031" o:spt="20" style="position:absolute;left:1710;top:4422;height:0;width:8304;" stroked="t" coordsize="21600,21600">
              <v:path arrowok="t"/>
              <v:fill focussize="0,0"/>
              <v:stroke weight="1pt" color="#6CEB6C"/>
              <v:imagedata o:title=""/>
              <o:lock v:ext="edit"/>
            </v:line>
            <v:line id="_x0000_s1032" o:spid="_x0000_s1032" o:spt="20" style="position:absolute;left:1710;top:4891;height:0;width:8305;" stroked="t" coordsize="21600,21600">
              <v:path arrowok="t"/>
              <v:fill focussize="0,0"/>
              <v:stroke weight="1pt" color="#6CEB6C"/>
              <v:imagedata o:title=""/>
              <o:lock v:ext="edit"/>
            </v:line>
            <v:line id="_x0000_s1033" o:spid="_x0000_s1033" o:spt="20" style="position:absolute;left:1710;top:5359;height:0;width:8304;" stroked="t" coordsize="21600,21600">
              <v:path arrowok="t"/>
              <v:fill focussize="0,0"/>
              <v:stroke weight="1pt" color="#6CEB6C"/>
              <v:imagedata o:title=""/>
              <o:lock v:ext="edit"/>
            </v:line>
            <w10:wrap type="none"/>
            <w10:anchorlock/>
          </v:group>
        </w:pict>
      </w:r>
    </w:p>
    <w:p>
      <w:pPr>
        <w:pStyle w:val="4"/>
        <w:spacing w:before="7"/>
        <w:ind w:left="0" w:firstLine="0"/>
        <w:rPr>
          <w:sz w:val="8"/>
        </w:rPr>
      </w:pPr>
    </w:p>
    <w:p>
      <w:pPr>
        <w:spacing w:before="78"/>
        <w:ind w:left="3403" w:right="0" w:firstLine="0"/>
        <w:jc w:val="left"/>
        <w:rPr>
          <w:sz w:val="21"/>
        </w:rPr>
      </w:pPr>
      <w:r>
        <w:pict>
          <v:line id="_x0000_s1034" o:spid="_x0000_s1034" o:spt="20" style="position:absolute;left:0pt;margin-left:177.95pt;margin-top:14.55pt;height:0pt;width:415.3pt;mso-position-horizontal-relative:page;z-index:-251655168;mso-width-relative:page;mso-height-relative:page;" stroked="t" coordsize="21600,21600">
            <v:path arrowok="t"/>
            <v:fill focussize="0,0"/>
            <v:stroke weight="1pt" color="#6CEB6C"/>
            <v:imagedata o:title=""/>
            <o:lock v:ext="edit"/>
          </v:line>
        </w:pict>
      </w:r>
      <w:r>
        <w:rPr>
          <w:spacing w:val="-27"/>
          <w:sz w:val="21"/>
        </w:rPr>
        <w:t xml:space="preserve">图 </w:t>
      </w:r>
      <w:r>
        <w:rPr>
          <w:rFonts w:ascii="Times New Roman" w:eastAsia="Times New Roman"/>
          <w:sz w:val="21"/>
        </w:rPr>
        <w:t xml:space="preserve">1 </w:t>
      </w:r>
      <w:r>
        <w:rPr>
          <w:spacing w:val="-3"/>
          <w:sz w:val="21"/>
          <w:shd w:val="clear" w:color="auto" w:fill="FDFDC0"/>
        </w:rPr>
        <w:t>研究内容架构图</w:t>
      </w:r>
      <w:r>
        <w:rPr>
          <w:sz w:val="21"/>
        </w:rPr>
        <w:t xml:space="preserve"> </w:t>
      </w:r>
    </w:p>
    <w:p>
      <w:pPr>
        <w:pStyle w:val="3"/>
        <w:spacing w:before="181"/>
      </w:pPr>
      <w:r>
        <w:pict>
          <v:line id="_x0000_s1035" o:spid="_x0000_s1035" o:spt="20" style="position:absolute;left:0pt;margin-left:177.95pt;margin-top:20.6pt;height:0pt;width:335.95pt;mso-position-horizontal-relative:page;z-index:-251654144;mso-width-relative:page;mso-height-relative:page;" stroked="t" coordsize="21600,21600">
            <v:path arrowok="t"/>
            <v:fill focussize="0,0"/>
            <v:stroke weight="1.02897637795276pt" color="#6CEB6C"/>
            <v:imagedata o:title=""/>
            <o:lock v:ext="edit"/>
          </v:line>
        </w:pict>
      </w:r>
      <w:r>
        <w:t xml:space="preserve">专题 </w:t>
      </w:r>
      <w:r>
        <w:rPr>
          <w:rFonts w:ascii="Times New Roman" w:eastAsia="Times New Roman"/>
        </w:rPr>
        <w:t>1</w:t>
      </w:r>
      <w:r>
        <w:t xml:space="preserve">. </w:t>
      </w:r>
      <w:r>
        <w:rPr>
          <w:rFonts w:hint="eastAsia"/>
          <w:lang w:val="en-US" w:eastAsia="zh-CN"/>
        </w:rPr>
        <w:t>区块链安全与</w:t>
      </w:r>
      <w:r>
        <w:t>隐私</w:t>
      </w:r>
      <w:r>
        <w:rPr>
          <w:rFonts w:hint="eastAsia"/>
          <w:lang w:val="en-US" w:eastAsia="zh-CN"/>
        </w:rPr>
        <w:t>增强</w:t>
      </w:r>
      <w:r>
        <w:t>关键技术</w:t>
      </w:r>
      <w:r>
        <w:rPr>
          <w:w w:val="99"/>
        </w:rPr>
        <w:t xml:space="preserve"> </w:t>
      </w:r>
    </w:p>
    <w:p>
      <w:pPr>
        <w:pStyle w:val="4"/>
        <w:ind w:left="700" w:firstLine="0"/>
      </w:pPr>
      <w:r>
        <w:rPr>
          <w:spacing w:val="4"/>
        </w:rPr>
        <w:t>在区块链和云计算</w:t>
      </w:r>
      <w:r>
        <w:rPr>
          <w:spacing w:val="4"/>
          <w:u w:val="thick" w:color="6CEB6C"/>
        </w:rPr>
        <w:t>基础上，利用零知识证明技术实现</w:t>
      </w:r>
      <w:r>
        <w:rPr>
          <w:rFonts w:hint="eastAsia"/>
          <w:spacing w:val="4"/>
          <w:u w:val="thick" w:color="6CEB6C"/>
          <w:lang w:val="en-US" w:eastAsia="zh-CN"/>
        </w:rPr>
        <w:t>大数据流通过程</w:t>
      </w:r>
      <w:r>
        <w:rPr>
          <w:spacing w:val="4"/>
        </w:rPr>
        <w:t>的隐私保</w:t>
      </w:r>
    </w:p>
    <w:p>
      <w:pPr>
        <w:pStyle w:val="4"/>
        <w:tabs>
          <w:tab w:val="left" w:pos="10286"/>
        </w:tabs>
        <w:spacing w:before="160" w:line="364" w:lineRule="auto"/>
        <w:ind w:right="38" w:firstLine="0"/>
        <w:jc w:val="both"/>
      </w:pPr>
      <w:r>
        <w:pict>
          <v:line id="_x0000_s1037" o:spid="_x0000_s1037" o:spt="20" style="position:absolute;left:0pt;margin-left:177.95pt;margin-top:42.95pt;height:0pt;width:415.2pt;mso-position-horizontal-relative:page;z-index:-251653120;mso-width-relative:page;mso-height-relative:page;" stroked="t" coordsize="21600,21600">
            <v:path arrowok="t"/>
            <v:fill focussize="0,0"/>
            <v:stroke weight="1pt" color="#6CEB6C"/>
            <v:imagedata o:title=""/>
            <o:lock v:ext="edit"/>
          </v:line>
        </w:pict>
      </w:r>
      <w:r>
        <w:t>护</w:t>
      </w:r>
      <w:r>
        <w:rPr>
          <w:spacing w:val="-48"/>
        </w:rPr>
        <w:t>，</w:t>
      </w:r>
      <w:r>
        <w:t>解决用户匿名性以</w:t>
      </w:r>
      <w:r>
        <w:rPr>
          <w:u w:val="single" w:color="6CEB6C"/>
        </w:rPr>
        <w:t>及交易合法性验证等问题</w:t>
      </w:r>
      <w:r>
        <w:rPr>
          <w:spacing w:val="-48"/>
          <w:u w:val="single" w:color="6CEB6C"/>
        </w:rPr>
        <w:t>，</w:t>
      </w:r>
      <w:r>
        <w:rPr>
          <w:rFonts w:hint="eastAsia"/>
          <w:u w:val="single" w:color="6CEB6C"/>
          <w:lang w:val="en-US" w:eastAsia="zh-CN"/>
        </w:rPr>
        <w:t>设计</w:t>
      </w:r>
      <w:r>
        <w:rPr>
          <w:u w:val="single" w:color="6CEB6C"/>
        </w:rPr>
        <w:t>一个支持复杂交易同时具</w:t>
      </w:r>
      <w:r>
        <w:rPr>
          <w:u w:val="single" w:color="6CEB6C"/>
        </w:rPr>
        <w:tab/>
      </w:r>
      <w:r>
        <w:rPr>
          <w:u w:val="single" w:color="6CEB6C"/>
        </w:rPr>
        <w:t xml:space="preserve"> </w:t>
      </w:r>
      <w:r>
        <w:t>备隐私性</w:t>
      </w:r>
      <w:r>
        <w:rPr>
          <w:spacing w:val="-48"/>
        </w:rPr>
        <w:t>、</w:t>
      </w:r>
      <w:r>
        <w:t>高效性和可审计性</w:t>
      </w:r>
      <w:r>
        <w:rPr>
          <w:rFonts w:hint="eastAsia"/>
          <w:shd w:val="clear" w:color="auto" w:fill="FDFDC0"/>
          <w:lang w:val="en-US" w:eastAsia="zh-CN"/>
        </w:rPr>
        <w:t>新方法</w:t>
      </w:r>
      <w:r>
        <w:rPr>
          <w:spacing w:val="-48"/>
        </w:rPr>
        <w:t>。</w:t>
      </w:r>
      <w:r>
        <w:t>运用安全多方计算和同态加密技术</w:t>
      </w:r>
    </w:p>
    <w:p>
      <w:pPr>
        <w:pStyle w:val="4"/>
        <w:tabs>
          <w:tab w:val="left" w:pos="10284"/>
        </w:tabs>
        <w:spacing w:before="2" w:line="364" w:lineRule="auto"/>
        <w:ind w:right="38" w:firstLine="0"/>
        <w:jc w:val="both"/>
      </w:pPr>
      <w:r>
        <w:t>设计隐私计</w:t>
      </w:r>
      <w:r>
        <w:rPr>
          <w:u w:val="single" w:color="6CEB6C"/>
        </w:rPr>
        <w:t>算系统</w:t>
      </w:r>
      <w:r>
        <w:rPr>
          <w:spacing w:val="-48"/>
          <w:u w:val="single" w:color="6CEB6C"/>
        </w:rPr>
        <w:t>，</w:t>
      </w:r>
      <w:r>
        <w:rPr>
          <w:u w:val="single" w:color="6CEB6C"/>
        </w:rPr>
        <w:t>解决在参与方不泄露数据</w:t>
      </w:r>
      <w:r>
        <w:rPr>
          <w:spacing w:val="-48"/>
          <w:u w:val="single" w:color="6CEB6C"/>
        </w:rPr>
        <w:t>、</w:t>
      </w:r>
      <w:r>
        <w:rPr>
          <w:u w:val="single" w:color="6CEB6C"/>
        </w:rPr>
        <w:t>且没有可信第三方的情况</w:t>
      </w:r>
      <w:r>
        <w:rPr>
          <w:u w:val="single" w:color="6CEB6C"/>
        </w:rPr>
        <w:tab/>
      </w:r>
      <w:r>
        <w:rPr>
          <w:w w:val="1"/>
          <w:u w:val="single" w:color="6CEB6C"/>
        </w:rPr>
        <w:t xml:space="preserve"> </w:t>
      </w:r>
      <w:r>
        <w:t>下安全地计算约定</w:t>
      </w:r>
      <w:r>
        <w:rPr>
          <w:u w:val="single" w:color="6CEB6C"/>
        </w:rPr>
        <w:t>的函数并得到可验证结果的问题</w:t>
      </w:r>
      <w:r>
        <w:rPr>
          <w:spacing w:val="-48"/>
          <w:u w:val="single" w:color="6CEB6C"/>
        </w:rPr>
        <w:t>。</w:t>
      </w:r>
      <w:r>
        <w:rPr>
          <w:rFonts w:hint="eastAsia"/>
          <w:spacing w:val="-48"/>
          <w:u w:val="single" w:color="6CEB6C"/>
          <w:lang w:val="en-US" w:eastAsia="zh-CN"/>
        </w:rPr>
        <w:t>另一方面，</w:t>
      </w:r>
      <w:r>
        <w:rPr>
          <w:rFonts w:hint="eastAsia"/>
          <w:lang w:val="en-US" w:eastAsia="zh-CN"/>
        </w:rPr>
        <w:t>研究</w:t>
      </w:r>
      <w:r>
        <w:t>基于</w:t>
      </w:r>
      <w:r>
        <w:rPr>
          <w:u w:val="thick" w:color="6CEB6C"/>
        </w:rPr>
        <w:t>分级权限管理的数据</w:t>
      </w:r>
      <w:r>
        <w:t>安全有序治理</w:t>
      </w:r>
      <w:r>
        <w:rPr>
          <w:rFonts w:hint="eastAsia"/>
          <w:lang w:eastAsia="zh-CN"/>
        </w:rPr>
        <w:t>，</w:t>
      </w:r>
      <w:r>
        <w:rPr>
          <w:rFonts w:hint="eastAsia"/>
          <w:lang w:val="en-US" w:eastAsia="zh-CN"/>
        </w:rPr>
        <w:t>设计</w:t>
      </w:r>
      <w:r>
        <w:rPr>
          <w:spacing w:val="-11"/>
        </w:rPr>
        <w:t>分级密钥管理机制，</w:t>
      </w:r>
      <w:r>
        <w:rPr>
          <w:spacing w:val="-10"/>
        </w:rPr>
        <w:t>细粒度访问控制</w:t>
      </w:r>
      <w:r>
        <w:rPr>
          <w:rFonts w:hint="eastAsia"/>
          <w:spacing w:val="-10"/>
          <w:lang w:val="en-US" w:eastAsia="zh-CN"/>
        </w:rPr>
        <w:t>等</w:t>
      </w:r>
      <w:r>
        <w:rPr>
          <w:spacing w:val="-10"/>
        </w:rPr>
        <w:t>功能</w:t>
      </w:r>
      <w:r>
        <w:rPr>
          <w:rFonts w:hint="eastAsia"/>
          <w:spacing w:val="-10"/>
          <w:lang w:eastAsia="zh-CN"/>
        </w:rPr>
        <w:t>，</w:t>
      </w:r>
      <w:r>
        <w:rPr>
          <w:rFonts w:hint="eastAsia"/>
          <w:spacing w:val="-10"/>
          <w:lang w:val="en-US" w:eastAsia="zh-CN"/>
        </w:rPr>
        <w:t>确保</w:t>
      </w:r>
      <w:r>
        <w:rPr>
          <w:spacing w:val="-10"/>
        </w:rPr>
        <w:t>加密数据存储和传输的安</w:t>
      </w:r>
      <w:r>
        <w:rPr>
          <w:spacing w:val="-11"/>
        </w:rPr>
        <w:t>全性</w:t>
      </w:r>
      <w:r>
        <w:rPr>
          <w:rFonts w:hint="eastAsia"/>
          <w:spacing w:val="-11"/>
          <w:lang w:eastAsia="zh-CN"/>
        </w:rPr>
        <w:t>，</w:t>
      </w:r>
      <w:r>
        <w:rPr>
          <w:rFonts w:hint="eastAsia"/>
          <w:spacing w:val="-11"/>
          <w:lang w:val="en-US" w:eastAsia="zh-CN"/>
        </w:rPr>
        <w:t>以及</w:t>
      </w:r>
      <w:r>
        <w:rPr>
          <w:spacing w:val="-11"/>
        </w:rPr>
        <w:t>数据</w:t>
      </w:r>
      <w:r>
        <w:rPr>
          <w:rFonts w:hint="eastAsia"/>
          <w:spacing w:val="-11"/>
          <w:lang w:val="en-US" w:eastAsia="zh-CN"/>
        </w:rPr>
        <w:t>的</w:t>
      </w:r>
      <w:r>
        <w:rPr>
          <w:spacing w:val="-11"/>
        </w:rPr>
        <w:t>分级访问权限</w:t>
      </w:r>
      <w:r>
        <w:rPr>
          <w:spacing w:val="-10"/>
        </w:rPr>
        <w:t>控制</w:t>
      </w:r>
      <w:r>
        <w:rPr>
          <w:rFonts w:hint="eastAsia"/>
          <w:lang w:eastAsia="zh-CN"/>
        </w:rPr>
        <w:t>。</w:t>
      </w:r>
      <w:r>
        <w:t xml:space="preserve"> </w:t>
      </w:r>
    </w:p>
    <w:p>
      <w:pPr>
        <w:pStyle w:val="3"/>
        <w:spacing w:before="4"/>
        <w:jc w:val="both"/>
      </w:pPr>
      <w:r>
        <w:t xml:space="preserve">专题 </w:t>
      </w:r>
      <w:r>
        <w:rPr>
          <w:rFonts w:hint="eastAsia" w:ascii="Times New Roman"/>
          <w:lang w:val="en-US" w:eastAsia="zh-CN"/>
        </w:rPr>
        <w:t>2</w:t>
      </w:r>
      <w:r>
        <w:t>. 区块链交易监控与非法行为检测</w:t>
      </w:r>
      <w:r>
        <w:rPr>
          <w:w w:val="99"/>
        </w:rPr>
        <w:t xml:space="preserve"> </w:t>
      </w:r>
    </w:p>
    <w:p>
      <w:pPr>
        <w:pStyle w:val="4"/>
        <w:ind w:left="700" w:firstLine="0"/>
      </w:pPr>
      <w:r>
        <w:t>从单监管中心、多监管中心两类应用场景入手，研究基于密码的区块链用户</w:t>
      </w:r>
    </w:p>
    <w:p>
      <w:pPr>
        <w:spacing w:after="0"/>
        <w:sectPr>
          <w:pgSz w:w="11910" w:h="16840"/>
          <w:pgMar w:top="1520" w:right="0" w:bottom="280" w:left="1580" w:header="720" w:footer="720" w:gutter="0"/>
          <w:cols w:space="720" w:num="1"/>
        </w:sectPr>
      </w:pPr>
    </w:p>
    <w:p>
      <w:pPr>
        <w:pStyle w:val="4"/>
        <w:spacing w:before="43" w:line="364" w:lineRule="auto"/>
        <w:ind w:right="1703" w:firstLine="0"/>
      </w:pPr>
      <w:r>
        <w:t xml:space="preserve">身份监管协议；在此基础上，研究链上链下、跨链场景下的交易模式识别技术， 通过数据融合分析挖掘，实现对非法行为的检测识别；最后，基于自然语言处理技术，研究区块链舆情信息的挖掘分析、态势感知与预警机制。 </w:t>
      </w:r>
    </w:p>
    <w:p>
      <w:pPr>
        <w:pStyle w:val="3"/>
        <w:spacing w:before="2"/>
      </w:pPr>
      <w:r>
        <w:t xml:space="preserve">专题 </w:t>
      </w:r>
      <w:r>
        <w:rPr>
          <w:rFonts w:hint="eastAsia" w:ascii="Times New Roman"/>
          <w:lang w:val="en-US" w:eastAsia="zh-CN"/>
        </w:rPr>
        <w:t>3</w:t>
      </w:r>
      <w:r>
        <w:t>. 平台体系架构设计</w:t>
      </w:r>
      <w:r>
        <w:rPr>
          <w:w w:val="99"/>
        </w:rPr>
        <w:t xml:space="preserve"> </w:t>
      </w:r>
    </w:p>
    <w:p>
      <w:pPr>
        <w:pStyle w:val="4"/>
        <w:spacing w:line="364" w:lineRule="auto"/>
        <w:ind w:right="1703"/>
      </w:pPr>
      <w:r>
        <w:t>针对</w:t>
      </w:r>
      <w:r>
        <w:rPr>
          <w:spacing w:val="-5"/>
          <w:shd w:val="clear" w:color="auto" w:fill="FDFDC0"/>
        </w:rPr>
        <w:t>当前中心化云平台隐私性弱的问题，</w:t>
      </w:r>
      <w:r>
        <w:rPr>
          <w:rFonts w:hint="eastAsia"/>
          <w:spacing w:val="-5"/>
          <w:shd w:val="clear" w:color="auto" w:fill="FDFDC0"/>
          <w:lang w:val="en-US" w:eastAsia="zh-CN"/>
        </w:rPr>
        <w:t>同时</w:t>
      </w:r>
      <w:r>
        <w:rPr>
          <w:spacing w:val="-5"/>
          <w:shd w:val="clear" w:color="auto" w:fill="FDFDC0"/>
        </w:rPr>
        <w:t>基于机器学习的计算特性，研究基于同态加密技术的安全多方</w:t>
      </w:r>
      <w:r>
        <w:rPr>
          <w:rFonts w:hint="eastAsia"/>
          <w:spacing w:val="-5"/>
          <w:shd w:val="clear" w:color="auto" w:fill="FDFDC0"/>
          <w:lang w:val="en-US" w:eastAsia="zh-CN"/>
        </w:rPr>
        <w:t>计算架构</w:t>
      </w:r>
      <w:r>
        <w:rPr>
          <w:spacing w:val="-5"/>
          <w:shd w:val="clear" w:color="auto" w:fill="FDFDC0"/>
        </w:rPr>
        <w:t>；</w:t>
      </w:r>
      <w:r>
        <w:rPr>
          <w:spacing w:val="-6"/>
        </w:rPr>
        <w:t>针对中心化云存储平台隐私不透明问</w:t>
      </w:r>
      <w:r>
        <w:rPr>
          <w:rFonts w:hint="eastAsia"/>
          <w:spacing w:val="-6"/>
          <w:lang w:val="en-US" w:eastAsia="zh-CN"/>
        </w:rPr>
        <w:t>提，结合区块链与分布式云存储特性，</w:t>
      </w:r>
      <w:r>
        <w:rPr>
          <w:spacing w:val="-7"/>
        </w:rPr>
        <w:t>研究去中心化、隐私保护、高性能的区块链数据存</w:t>
      </w:r>
      <w:r>
        <w:rPr>
          <w:spacing w:val="-12"/>
        </w:rPr>
        <w:t>储</w:t>
      </w:r>
      <w:r>
        <w:rPr>
          <w:rFonts w:hint="eastAsia"/>
          <w:spacing w:val="-12"/>
          <w:lang w:val="en-US" w:eastAsia="zh-CN"/>
        </w:rPr>
        <w:t>体系</w:t>
      </w:r>
      <w:r>
        <w:rPr>
          <w:spacing w:val="-12"/>
        </w:rPr>
        <w:t>；</w:t>
      </w:r>
      <w:r>
        <w:rPr>
          <w:rFonts w:hint="eastAsia"/>
          <w:spacing w:val="-12"/>
          <w:lang w:val="en-US" w:eastAsia="zh-CN"/>
        </w:rPr>
        <w:t>最后，考虑</w:t>
      </w:r>
      <w:r>
        <w:rPr>
          <w:spacing w:val="-12"/>
        </w:rPr>
        <w:t>区块链</w:t>
      </w:r>
      <w:r>
        <w:rPr>
          <w:rFonts w:hint="eastAsia"/>
          <w:spacing w:val="-12"/>
          <w:lang w:val="en-US" w:eastAsia="zh-CN"/>
        </w:rPr>
        <w:t>多中心化架构导致的</w:t>
      </w:r>
      <w:r>
        <w:rPr>
          <w:spacing w:val="-12"/>
        </w:rPr>
        <w:t>系统性能</w:t>
      </w:r>
      <w:r>
        <w:rPr>
          <w:rFonts w:hint="eastAsia"/>
          <w:spacing w:val="-12"/>
          <w:lang w:val="en-US" w:eastAsia="zh-CN"/>
        </w:rPr>
        <w:t>缺陷</w:t>
      </w:r>
      <w:r>
        <w:rPr>
          <w:spacing w:val="-12"/>
        </w:rPr>
        <w:t>，</w:t>
      </w:r>
      <w:r>
        <w:rPr>
          <w:rFonts w:hint="eastAsia"/>
          <w:spacing w:val="-12"/>
          <w:lang w:val="en-US" w:eastAsia="zh-CN"/>
        </w:rPr>
        <w:t>研究</w:t>
      </w:r>
      <w:r>
        <w:rPr>
          <w:spacing w:val="-12"/>
        </w:rPr>
        <w:t>基于隔离见证</w:t>
      </w:r>
      <w:r>
        <w:rPr>
          <w:rFonts w:hint="eastAsia"/>
          <w:spacing w:val="-12"/>
          <w:lang w:val="en-US" w:eastAsia="zh-CN"/>
        </w:rPr>
        <w:t>的</w:t>
      </w:r>
      <w:r>
        <w:rPr>
          <w:spacing w:val="-12"/>
        </w:rPr>
        <w:t>事务</w:t>
      </w:r>
      <w:r>
        <w:rPr>
          <w:rFonts w:hint="eastAsia"/>
          <w:spacing w:val="-12"/>
          <w:lang w:val="en-US" w:eastAsia="zh-CN"/>
        </w:rPr>
        <w:t>分工与路由</w:t>
      </w:r>
      <w:r>
        <w:rPr>
          <w:spacing w:val="-12"/>
        </w:rPr>
        <w:t xml:space="preserve">架构。 </w:t>
      </w:r>
    </w:p>
    <w:p>
      <w:pPr>
        <w:pStyle w:val="3"/>
        <w:spacing w:before="3"/>
      </w:pPr>
      <w:r>
        <w:t>（二）项目的特色和创新之处</w:t>
      </w:r>
      <w:r>
        <w:rPr>
          <w:w w:val="99"/>
        </w:rPr>
        <w:t xml:space="preserve"> </w:t>
      </w:r>
    </w:p>
    <w:p>
      <w:pPr>
        <w:pStyle w:val="4"/>
        <w:ind w:left="700" w:firstLine="0"/>
      </w:pPr>
      <w:r>
        <w:t xml:space="preserve">本项目创新之处主要体现在以下三个方面： </w:t>
      </w:r>
    </w:p>
    <w:p>
      <w:pPr>
        <w:pStyle w:val="4"/>
        <w:spacing w:before="160"/>
        <w:ind w:left="700" w:firstLine="0"/>
      </w:pPr>
      <w:r>
        <w:t xml:space="preserve">1) </w:t>
      </w:r>
      <w:r>
        <w:rPr>
          <w:shd w:val="clear" w:color="auto" w:fill="FDFDC0"/>
        </w:rPr>
        <w:t>区块链的</w:t>
      </w:r>
      <w:r>
        <w:t xml:space="preserve">隐私保护增强机制 </w:t>
      </w:r>
    </w:p>
    <w:p>
      <w:pPr>
        <w:pStyle w:val="4"/>
        <w:spacing w:line="364" w:lineRule="auto"/>
        <w:ind w:right="1801"/>
      </w:pPr>
      <w:r>
        <w:rPr>
          <w:spacing w:val="-8"/>
        </w:rPr>
        <w:t>利用零知识证明、安全多方计算、同态加密、访问控制等技术，设计高效的</w:t>
      </w:r>
      <w:r>
        <w:t xml:space="preserve">隐私保护与计算新方法。 </w:t>
      </w:r>
    </w:p>
    <w:p>
      <w:pPr>
        <w:pStyle w:val="8"/>
        <w:numPr>
          <w:ilvl w:val="0"/>
          <w:numId w:val="2"/>
        </w:numPr>
        <w:tabs>
          <w:tab w:val="left" w:pos="1062"/>
        </w:tabs>
        <w:spacing w:before="1" w:after="0" w:line="240" w:lineRule="auto"/>
        <w:ind w:left="1061" w:right="0" w:hanging="362"/>
        <w:jc w:val="left"/>
        <w:rPr>
          <w:sz w:val="24"/>
        </w:rPr>
      </w:pPr>
      <w:r>
        <w:rPr>
          <w:rFonts w:hint="eastAsia"/>
          <w:sz w:val="24"/>
          <w:shd w:val="clear" w:color="auto" w:fill="FDFDC0"/>
          <w:lang w:val="en-US" w:eastAsia="zh-CN"/>
        </w:rPr>
        <w:t>数据行为</w:t>
      </w:r>
      <w:r>
        <w:rPr>
          <w:sz w:val="24"/>
        </w:rPr>
        <w:t xml:space="preserve">监控与非法行为检测 </w:t>
      </w:r>
    </w:p>
    <w:p>
      <w:pPr>
        <w:pStyle w:val="4"/>
        <w:spacing w:before="160" w:line="364" w:lineRule="auto"/>
        <w:ind w:right="1789"/>
      </w:pPr>
      <w:r>
        <w:t xml:space="preserve">通过底层监管协议设计与上层的数据融合分析，实现对非法行为的检测识别，舆情信息的挖掘分析、态势感知与预警。 </w:t>
      </w:r>
    </w:p>
    <w:p>
      <w:pPr>
        <w:pStyle w:val="8"/>
        <w:numPr>
          <w:ilvl w:val="0"/>
          <w:numId w:val="2"/>
        </w:numPr>
        <w:tabs>
          <w:tab w:val="left" w:pos="1062"/>
        </w:tabs>
        <w:spacing w:before="2" w:after="0" w:line="240" w:lineRule="auto"/>
        <w:ind w:left="1061" w:right="0" w:hanging="362"/>
        <w:jc w:val="left"/>
        <w:rPr>
          <w:sz w:val="24"/>
        </w:rPr>
      </w:pPr>
      <w:r>
        <w:rPr>
          <w:sz w:val="24"/>
        </w:rPr>
        <w:t xml:space="preserve">体系架构设计 </w:t>
      </w:r>
    </w:p>
    <w:p>
      <w:pPr>
        <w:pStyle w:val="4"/>
        <w:spacing w:before="160" w:line="364" w:lineRule="auto"/>
        <w:ind w:right="1801"/>
      </w:pPr>
      <w:r>
        <w:rPr>
          <w:spacing w:val="-8"/>
        </w:rPr>
        <w:t>融合前两项的核心技术，并研究平台安全与隐私的体系架构，研发基于区块</w:t>
      </w:r>
      <w:r>
        <w:t xml:space="preserve">链的数据安全管理与协同计算平台。 </w:t>
      </w:r>
    </w:p>
    <w:p>
      <w:pPr>
        <w:pStyle w:val="4"/>
        <w:spacing w:before="2" w:line="364" w:lineRule="auto"/>
        <w:ind w:right="1801"/>
      </w:pPr>
      <w:r>
        <w:rPr>
          <w:spacing w:val="-10"/>
        </w:rPr>
        <w:t>以上三项相互关联，互为补充，共同组合解决当前</w:t>
      </w:r>
      <w:r>
        <w:rPr>
          <w:rFonts w:hint="eastAsia"/>
          <w:spacing w:val="-10"/>
          <w:lang w:val="en-US" w:eastAsia="zh-CN"/>
        </w:rPr>
        <w:t>大数据流通治理</w:t>
      </w:r>
      <w:r>
        <w:rPr>
          <w:spacing w:val="-10"/>
        </w:rPr>
        <w:t>领域的核心</w:t>
      </w:r>
      <w:r>
        <w:t xml:space="preserve">问题。 </w:t>
      </w:r>
    </w:p>
    <w:p>
      <w:pPr>
        <w:pStyle w:val="3"/>
      </w:pPr>
      <w:r>
        <w:t>（三）要达到的技术、经济指标</w:t>
      </w:r>
      <w:r>
        <w:rPr>
          <w:w w:val="99"/>
        </w:rPr>
        <w:t xml:space="preserve"> </w:t>
      </w:r>
    </w:p>
    <w:p>
      <w:pPr>
        <w:pStyle w:val="8"/>
        <w:numPr>
          <w:numId w:val="0"/>
        </w:numPr>
        <w:tabs>
          <w:tab w:val="left" w:pos="1302"/>
        </w:tabs>
        <w:spacing w:before="161" w:after="0" w:line="240" w:lineRule="auto"/>
        <w:ind w:left="699" w:leftChars="0" w:right="0" w:rightChars="0"/>
        <w:jc w:val="left"/>
        <w:rPr>
          <w:sz w:val="24"/>
        </w:rPr>
      </w:pPr>
      <w:r>
        <w:rPr>
          <w:rFonts w:hint="eastAsia"/>
          <w:sz w:val="24"/>
          <w:lang w:eastAsia="zh-CN"/>
        </w:rPr>
        <w:t>（</w:t>
      </w:r>
      <w:r>
        <w:rPr>
          <w:rFonts w:hint="eastAsia"/>
          <w:sz w:val="24"/>
          <w:lang w:val="en-US" w:eastAsia="zh-CN"/>
        </w:rPr>
        <w:t>1</w:t>
      </w:r>
      <w:r>
        <w:rPr>
          <w:rFonts w:hint="eastAsia"/>
          <w:sz w:val="24"/>
          <w:lang w:eastAsia="zh-CN"/>
        </w:rPr>
        <w:t>）</w:t>
      </w:r>
      <w:r>
        <w:rPr>
          <w:sz w:val="24"/>
        </w:rPr>
        <w:t>基于零知识证明的</w:t>
      </w:r>
      <w:r>
        <w:rPr>
          <w:rFonts w:hint="eastAsia"/>
          <w:sz w:val="24"/>
          <w:shd w:val="clear" w:color="auto" w:fill="FDFDC0"/>
          <w:lang w:val="en-US" w:eastAsia="zh-CN"/>
        </w:rPr>
        <w:t>大数据</w:t>
      </w:r>
      <w:r>
        <w:rPr>
          <w:spacing w:val="-18"/>
          <w:sz w:val="24"/>
        </w:rPr>
        <w:t>业务隐私保护：使用</w:t>
      </w:r>
      <w:r>
        <w:rPr>
          <w:rFonts w:ascii="Times New Roman" w:eastAsia="Times New Roman"/>
          <w:sz w:val="24"/>
        </w:rPr>
        <w:t xml:space="preserve">10 </w:t>
      </w:r>
      <w:r>
        <w:rPr>
          <w:sz w:val="24"/>
        </w:rPr>
        <w:t>万条业务数据，</w:t>
      </w:r>
    </w:p>
    <w:p>
      <w:pPr>
        <w:pStyle w:val="4"/>
        <w:ind w:firstLine="0"/>
        <w:jc w:val="both"/>
      </w:pPr>
      <w:r>
        <w:t xml:space="preserve">每个零知识证明的生成时间不超过 </w:t>
      </w:r>
      <w:r>
        <w:rPr>
          <w:rFonts w:ascii="Times New Roman" w:eastAsia="Times New Roman"/>
        </w:rPr>
        <w:t>0</w:t>
      </w:r>
      <w:r>
        <w:t>.</w:t>
      </w:r>
      <w:r>
        <w:rPr>
          <w:rFonts w:ascii="Times New Roman" w:eastAsia="Times New Roman"/>
        </w:rPr>
        <w:t xml:space="preserve">5 </w:t>
      </w:r>
      <w:r>
        <w:t xml:space="preserve">秒，验证时间不超过 </w:t>
      </w:r>
      <w:r>
        <w:rPr>
          <w:rFonts w:ascii="Times New Roman" w:eastAsia="Times New Roman"/>
        </w:rPr>
        <w:t>0</w:t>
      </w:r>
      <w:r>
        <w:t>.</w:t>
      </w:r>
      <w:r>
        <w:rPr>
          <w:rFonts w:ascii="Times New Roman" w:eastAsia="Times New Roman"/>
        </w:rPr>
        <w:t xml:space="preserve">3 </w:t>
      </w:r>
      <w:r>
        <w:t xml:space="preserve">秒； </w:t>
      </w:r>
    </w:p>
    <w:p>
      <w:pPr>
        <w:pStyle w:val="8"/>
        <w:numPr>
          <w:numId w:val="0"/>
        </w:numPr>
        <w:tabs>
          <w:tab w:val="left" w:pos="1302"/>
        </w:tabs>
        <w:spacing w:before="160" w:after="0" w:line="364" w:lineRule="auto"/>
        <w:ind w:left="699" w:leftChars="0" w:right="1796" w:rightChars="0"/>
        <w:jc w:val="both"/>
        <w:rPr>
          <w:sz w:val="24"/>
        </w:rPr>
      </w:pPr>
      <w:r>
        <w:rPr>
          <w:rFonts w:hint="eastAsia"/>
          <w:sz w:val="24"/>
          <w:lang w:eastAsia="zh-CN"/>
        </w:rPr>
        <w:t>（</w:t>
      </w:r>
      <w:r>
        <w:rPr>
          <w:rFonts w:hint="eastAsia"/>
          <w:sz w:val="24"/>
          <w:lang w:val="en-US" w:eastAsia="zh-CN"/>
        </w:rPr>
        <w:t>2</w:t>
      </w:r>
      <w:r>
        <w:rPr>
          <w:rFonts w:hint="eastAsia"/>
          <w:sz w:val="24"/>
          <w:lang w:eastAsia="zh-CN"/>
        </w:rPr>
        <w:t>）</w:t>
      </w:r>
      <w:r>
        <w:rPr>
          <w:sz w:val="24"/>
        </w:rPr>
        <w:t>基于安全多方计算的认证与访问控制：在百万级用户的</w:t>
      </w:r>
      <w:r>
        <w:rPr>
          <w:sz w:val="24"/>
          <w:shd w:val="clear" w:color="auto" w:fill="FDFDC0"/>
        </w:rPr>
        <w:t>区块链</w:t>
      </w:r>
      <w:r>
        <w:rPr>
          <w:sz w:val="24"/>
        </w:rPr>
        <w:t xml:space="preserve">应用系统中，每个用户的认证时间不超过 </w:t>
      </w:r>
      <w:r>
        <w:rPr>
          <w:rFonts w:ascii="Times New Roman" w:eastAsia="Times New Roman"/>
          <w:sz w:val="24"/>
        </w:rPr>
        <w:t>0</w:t>
      </w:r>
      <w:r>
        <w:rPr>
          <w:sz w:val="24"/>
        </w:rPr>
        <w:t>.</w:t>
      </w:r>
      <w:r>
        <w:rPr>
          <w:rFonts w:ascii="Times New Roman" w:eastAsia="Times New Roman"/>
          <w:sz w:val="24"/>
        </w:rPr>
        <w:t>3</w:t>
      </w:r>
      <w:r>
        <w:rPr>
          <w:rFonts w:ascii="Times New Roman" w:eastAsia="Times New Roman"/>
          <w:spacing w:val="8"/>
          <w:sz w:val="24"/>
        </w:rPr>
        <w:t xml:space="preserve"> </w:t>
      </w:r>
      <w:r>
        <w:rPr>
          <w:sz w:val="24"/>
        </w:rPr>
        <w:t xml:space="preserve">秒，访问控制查询确认时间不超过 </w:t>
      </w:r>
      <w:r>
        <w:rPr>
          <w:rFonts w:ascii="Times New Roman" w:eastAsia="Times New Roman"/>
          <w:spacing w:val="-5"/>
          <w:sz w:val="24"/>
        </w:rPr>
        <w:t>0</w:t>
      </w:r>
      <w:r>
        <w:rPr>
          <w:spacing w:val="-5"/>
          <w:sz w:val="24"/>
        </w:rPr>
        <w:t>.</w:t>
      </w:r>
      <w:r>
        <w:rPr>
          <w:rFonts w:ascii="Times New Roman" w:eastAsia="Times New Roman"/>
          <w:spacing w:val="-5"/>
          <w:sz w:val="24"/>
        </w:rPr>
        <w:t xml:space="preserve">5 </w:t>
      </w:r>
      <w:r>
        <w:rPr>
          <w:sz w:val="24"/>
        </w:rPr>
        <w:t xml:space="preserve">秒； </w:t>
      </w:r>
    </w:p>
    <w:p>
      <w:pPr>
        <w:pStyle w:val="8"/>
        <w:numPr>
          <w:numId w:val="0"/>
        </w:numPr>
        <w:tabs>
          <w:tab w:val="left" w:pos="1302"/>
        </w:tabs>
        <w:spacing w:before="2" w:after="0" w:line="240" w:lineRule="auto"/>
        <w:ind w:left="699" w:leftChars="0" w:right="0" w:rightChars="0"/>
        <w:jc w:val="both"/>
        <w:rPr>
          <w:sz w:val="24"/>
        </w:rPr>
      </w:pPr>
      <w:r>
        <w:rPr>
          <w:rFonts w:hint="eastAsia"/>
          <w:spacing w:val="-20"/>
          <w:sz w:val="24"/>
          <w:lang w:eastAsia="zh-CN"/>
        </w:rPr>
        <w:t>（</w:t>
      </w:r>
      <w:r>
        <w:rPr>
          <w:rFonts w:hint="eastAsia"/>
          <w:spacing w:val="-20"/>
          <w:sz w:val="24"/>
          <w:lang w:val="en-US" w:eastAsia="zh-CN"/>
        </w:rPr>
        <w:t>3</w:t>
      </w:r>
      <w:r>
        <w:rPr>
          <w:rFonts w:hint="eastAsia"/>
          <w:spacing w:val="-20"/>
          <w:sz w:val="24"/>
          <w:lang w:eastAsia="zh-CN"/>
        </w:rPr>
        <w:t>）</w:t>
      </w:r>
      <w:r>
        <w:rPr>
          <w:spacing w:val="-20"/>
          <w:sz w:val="24"/>
        </w:rPr>
        <w:t xml:space="preserve">提出 </w:t>
      </w:r>
      <w:r>
        <w:rPr>
          <w:rFonts w:ascii="Times New Roman" w:eastAsia="Times New Roman"/>
          <w:sz w:val="24"/>
        </w:rPr>
        <w:t xml:space="preserve">2 </w:t>
      </w:r>
      <w:r>
        <w:rPr>
          <w:sz w:val="24"/>
        </w:rPr>
        <w:t>种</w:t>
      </w:r>
      <w:r>
        <w:rPr>
          <w:sz w:val="24"/>
          <w:shd w:val="clear" w:color="auto" w:fill="FDFDC0"/>
        </w:rPr>
        <w:t>区块链</w:t>
      </w:r>
      <w:r>
        <w:rPr>
          <w:spacing w:val="-5"/>
          <w:sz w:val="24"/>
        </w:rPr>
        <w:t xml:space="preserve">用户身份监管算法，实现 </w:t>
      </w:r>
      <w:r>
        <w:rPr>
          <w:rFonts w:ascii="Times New Roman" w:eastAsia="Times New Roman"/>
          <w:sz w:val="24"/>
        </w:rPr>
        <w:t xml:space="preserve">1 </w:t>
      </w:r>
      <w:r>
        <w:rPr>
          <w:sz w:val="24"/>
        </w:rPr>
        <w:t xml:space="preserve">次注册，高效追踪； </w:t>
      </w:r>
    </w:p>
    <w:p>
      <w:pPr>
        <w:spacing w:after="0" w:line="240" w:lineRule="auto"/>
        <w:jc w:val="both"/>
        <w:rPr>
          <w:sz w:val="24"/>
        </w:rPr>
        <w:sectPr>
          <w:pgSz w:w="11910" w:h="16840"/>
          <w:pgMar w:top="1460" w:right="0" w:bottom="280" w:left="1580" w:header="720" w:footer="720" w:gutter="0"/>
          <w:cols w:space="720" w:num="1"/>
        </w:sectPr>
      </w:pPr>
    </w:p>
    <w:p>
      <w:pPr>
        <w:pStyle w:val="8"/>
        <w:numPr>
          <w:numId w:val="0"/>
        </w:numPr>
        <w:tabs>
          <w:tab w:val="left" w:pos="1302"/>
        </w:tabs>
        <w:spacing w:before="63" w:after="0" w:line="240" w:lineRule="auto"/>
        <w:ind w:left="699" w:leftChars="0" w:right="0" w:rightChars="0"/>
        <w:jc w:val="left"/>
        <w:rPr>
          <w:sz w:val="24"/>
        </w:rPr>
      </w:pPr>
      <w:r>
        <w:rPr>
          <w:rFonts w:hint="eastAsia"/>
          <w:spacing w:val="-20"/>
          <w:sz w:val="24"/>
          <w:lang w:eastAsia="zh-CN"/>
        </w:rPr>
        <w:t>（</w:t>
      </w:r>
      <w:r>
        <w:rPr>
          <w:rFonts w:hint="eastAsia"/>
          <w:spacing w:val="-20"/>
          <w:sz w:val="24"/>
          <w:lang w:val="en-US" w:eastAsia="zh-CN"/>
        </w:rPr>
        <w:t>4</w:t>
      </w:r>
      <w:r>
        <w:rPr>
          <w:rFonts w:hint="eastAsia"/>
          <w:spacing w:val="-20"/>
          <w:sz w:val="24"/>
          <w:lang w:eastAsia="zh-CN"/>
        </w:rPr>
        <w:t>）</w:t>
      </w:r>
      <w:r>
        <w:rPr>
          <w:spacing w:val="-20"/>
          <w:sz w:val="24"/>
        </w:rPr>
        <w:t xml:space="preserve">提出 </w:t>
      </w:r>
      <w:r>
        <w:rPr>
          <w:rFonts w:ascii="Times New Roman" w:eastAsia="Times New Roman"/>
          <w:sz w:val="24"/>
        </w:rPr>
        <w:t xml:space="preserve">1 </w:t>
      </w:r>
      <w:r>
        <w:rPr>
          <w:sz w:val="24"/>
        </w:rPr>
        <w:t xml:space="preserve">种多中心协同的用户身份监管算法； </w:t>
      </w:r>
    </w:p>
    <w:p>
      <w:pPr>
        <w:pStyle w:val="8"/>
        <w:numPr>
          <w:numId w:val="0"/>
        </w:numPr>
        <w:tabs>
          <w:tab w:val="left" w:pos="1302"/>
        </w:tabs>
        <w:spacing w:before="161" w:after="0" w:line="364" w:lineRule="auto"/>
        <w:ind w:left="699" w:leftChars="0" w:right="1799" w:rightChars="0"/>
        <w:jc w:val="left"/>
        <w:rPr>
          <w:sz w:val="24"/>
        </w:rPr>
      </w:pPr>
      <w:r>
        <w:rPr>
          <w:rFonts w:hint="eastAsia"/>
          <w:spacing w:val="-12"/>
          <w:sz w:val="24"/>
          <w:lang w:eastAsia="zh-CN"/>
        </w:rPr>
        <w:t>（</w:t>
      </w:r>
      <w:r>
        <w:rPr>
          <w:rFonts w:hint="eastAsia"/>
          <w:spacing w:val="-12"/>
          <w:sz w:val="24"/>
          <w:lang w:val="en-US" w:eastAsia="zh-CN"/>
        </w:rPr>
        <w:t>5</w:t>
      </w:r>
      <w:r>
        <w:rPr>
          <w:rFonts w:hint="eastAsia"/>
          <w:spacing w:val="-12"/>
          <w:sz w:val="24"/>
          <w:lang w:eastAsia="zh-CN"/>
        </w:rPr>
        <w:t>）</w:t>
      </w:r>
      <w:r>
        <w:rPr>
          <w:spacing w:val="-12"/>
          <w:sz w:val="24"/>
        </w:rPr>
        <w:t xml:space="preserve">准确识别 </w:t>
      </w:r>
      <w:r>
        <w:rPr>
          <w:rFonts w:ascii="Times New Roman" w:eastAsia="Times New Roman"/>
          <w:sz w:val="24"/>
        </w:rPr>
        <w:t xml:space="preserve">2 </w:t>
      </w:r>
      <w:r>
        <w:rPr>
          <w:spacing w:val="-5"/>
          <w:sz w:val="24"/>
        </w:rPr>
        <w:t xml:space="preserve">种主流联盟链应用场景中的 </w:t>
      </w:r>
      <w:r>
        <w:rPr>
          <w:rFonts w:ascii="Times New Roman" w:eastAsia="Times New Roman"/>
          <w:sz w:val="24"/>
        </w:rPr>
        <w:t>3</w:t>
      </w:r>
      <w:r>
        <w:rPr>
          <w:sz w:val="24"/>
        </w:rPr>
        <w:t>-</w:t>
      </w:r>
      <w:r>
        <w:rPr>
          <w:rFonts w:ascii="Times New Roman" w:eastAsia="Times New Roman"/>
          <w:sz w:val="24"/>
        </w:rPr>
        <w:t xml:space="preserve">5 </w:t>
      </w:r>
      <w:r>
        <w:rPr>
          <w:spacing w:val="-11"/>
          <w:sz w:val="24"/>
        </w:rPr>
        <w:t>种非法与异常行为识别</w:t>
      </w:r>
      <w:r>
        <w:rPr>
          <w:sz w:val="24"/>
        </w:rPr>
        <w:t>（</w:t>
      </w:r>
      <w:r>
        <w:rPr>
          <w:spacing w:val="-4"/>
          <w:sz w:val="24"/>
        </w:rPr>
        <w:t>例如，黄赌毒非法上载行为，虚假宣传行为</w:t>
      </w:r>
      <w:r>
        <w:rPr>
          <w:spacing w:val="-120"/>
          <w:sz w:val="24"/>
        </w:rPr>
        <w:t>）</w:t>
      </w:r>
      <w:r>
        <w:rPr>
          <w:sz w:val="24"/>
        </w:rPr>
        <w:t xml:space="preserve">； </w:t>
      </w:r>
    </w:p>
    <w:p>
      <w:pPr>
        <w:pStyle w:val="8"/>
        <w:numPr>
          <w:numId w:val="0"/>
        </w:numPr>
        <w:tabs>
          <w:tab w:val="left" w:pos="1302"/>
        </w:tabs>
        <w:spacing w:before="1" w:after="0" w:line="240" w:lineRule="auto"/>
        <w:ind w:left="699" w:leftChars="0" w:right="0" w:rightChars="0"/>
        <w:jc w:val="left"/>
        <w:rPr>
          <w:sz w:val="24"/>
        </w:rPr>
      </w:pPr>
      <w:r>
        <w:rPr>
          <w:rFonts w:hint="eastAsia"/>
          <w:spacing w:val="-20"/>
          <w:sz w:val="24"/>
          <w:lang w:eastAsia="zh-CN"/>
        </w:rPr>
        <w:t>（</w:t>
      </w:r>
      <w:r>
        <w:rPr>
          <w:rFonts w:hint="eastAsia"/>
          <w:spacing w:val="-20"/>
          <w:sz w:val="24"/>
          <w:lang w:val="en-US" w:eastAsia="zh-CN"/>
        </w:rPr>
        <w:t>6</w:t>
      </w:r>
      <w:r>
        <w:rPr>
          <w:rFonts w:hint="eastAsia"/>
          <w:spacing w:val="-20"/>
          <w:sz w:val="24"/>
          <w:lang w:eastAsia="zh-CN"/>
        </w:rPr>
        <w:t>）</w:t>
      </w:r>
      <w:r>
        <w:rPr>
          <w:spacing w:val="-20"/>
          <w:sz w:val="24"/>
        </w:rPr>
        <w:t xml:space="preserve">展示 </w:t>
      </w:r>
      <w:r>
        <w:rPr>
          <w:rFonts w:ascii="Times New Roman" w:eastAsia="Times New Roman"/>
          <w:sz w:val="24"/>
        </w:rPr>
        <w:t xml:space="preserve">2 </w:t>
      </w:r>
      <w:r>
        <w:rPr>
          <w:spacing w:val="-6"/>
          <w:sz w:val="24"/>
        </w:rPr>
        <w:t>种主流联盟链中不少于</w:t>
      </w:r>
      <w:r>
        <w:rPr>
          <w:rFonts w:ascii="Times New Roman" w:eastAsia="Times New Roman"/>
          <w:sz w:val="24"/>
        </w:rPr>
        <w:t xml:space="preserve">10 </w:t>
      </w:r>
      <w:r>
        <w:rPr>
          <w:sz w:val="24"/>
        </w:rPr>
        <w:t xml:space="preserve">种舆情态势指标； </w:t>
      </w:r>
    </w:p>
    <w:p>
      <w:pPr>
        <w:pStyle w:val="8"/>
        <w:numPr>
          <w:numId w:val="0"/>
        </w:numPr>
        <w:tabs>
          <w:tab w:val="left" w:pos="1302"/>
        </w:tabs>
        <w:spacing w:before="161" w:after="0" w:line="364" w:lineRule="auto"/>
        <w:ind w:left="699" w:leftChars="0" w:right="1797" w:rightChars="0"/>
        <w:jc w:val="left"/>
        <w:rPr>
          <w:sz w:val="24"/>
        </w:rPr>
      </w:pPr>
      <w:r>
        <w:rPr>
          <w:rFonts w:hint="eastAsia"/>
          <w:spacing w:val="-8"/>
          <w:sz w:val="24"/>
          <w:lang w:eastAsia="zh-CN"/>
        </w:rPr>
        <w:t>（</w:t>
      </w:r>
      <w:r>
        <w:rPr>
          <w:rFonts w:hint="eastAsia"/>
          <w:spacing w:val="-8"/>
          <w:sz w:val="24"/>
          <w:lang w:val="en-US" w:eastAsia="zh-CN"/>
        </w:rPr>
        <w:t>7</w:t>
      </w:r>
      <w:r>
        <w:rPr>
          <w:rFonts w:hint="eastAsia"/>
          <w:spacing w:val="-8"/>
          <w:sz w:val="24"/>
          <w:lang w:eastAsia="zh-CN"/>
        </w:rPr>
        <w:t>）</w:t>
      </w:r>
      <w:r>
        <w:rPr>
          <w:rFonts w:hint="eastAsia"/>
          <w:spacing w:val="-8"/>
          <w:sz w:val="24"/>
          <w:lang w:val="en-US" w:eastAsia="zh-CN"/>
        </w:rPr>
        <w:t>研发</w:t>
      </w:r>
      <w:r>
        <w:rPr>
          <w:spacing w:val="-8"/>
          <w:sz w:val="24"/>
        </w:rPr>
        <w:t>区块链</w:t>
      </w:r>
      <w:r>
        <w:rPr>
          <w:rFonts w:hint="eastAsia"/>
          <w:spacing w:val="-8"/>
          <w:sz w:val="24"/>
          <w:lang w:val="en-US" w:eastAsia="zh-CN"/>
        </w:rPr>
        <w:t>双</w:t>
      </w:r>
      <w:r>
        <w:rPr>
          <w:sz w:val="24"/>
        </w:rPr>
        <w:t>层网络，将成功率从当前主流架构（</w:t>
      </w:r>
      <w:r>
        <w:rPr>
          <w:spacing w:val="-2"/>
          <w:sz w:val="24"/>
        </w:rPr>
        <w:t>如闪电网络、雷电</w:t>
      </w:r>
      <w:r>
        <w:rPr>
          <w:sz w:val="24"/>
        </w:rPr>
        <w:t>网络）</w:t>
      </w:r>
      <w:r>
        <w:rPr>
          <w:spacing w:val="-31"/>
          <w:sz w:val="24"/>
        </w:rPr>
        <w:t>的</w:t>
      </w:r>
      <w:r>
        <w:rPr>
          <w:rFonts w:hint="eastAsia"/>
          <w:spacing w:val="-31"/>
          <w:sz w:val="24"/>
          <w:lang w:val="en-US" w:eastAsia="zh-CN"/>
        </w:rPr>
        <w:t>70%</w:t>
      </w:r>
      <w:r>
        <w:rPr>
          <w:spacing w:val="-9"/>
          <w:sz w:val="24"/>
        </w:rPr>
        <w:t>左右提升至</w:t>
      </w:r>
      <w:r>
        <w:rPr>
          <w:rFonts w:hint="eastAsia"/>
          <w:spacing w:val="-9"/>
          <w:sz w:val="24"/>
          <w:lang w:val="en-US" w:eastAsia="zh-CN"/>
        </w:rPr>
        <w:t>90%</w:t>
      </w:r>
      <w:r>
        <w:rPr>
          <w:sz w:val="24"/>
        </w:rPr>
        <w:t>以上</w:t>
      </w:r>
      <w:r>
        <w:rPr>
          <w:sz w:val="21"/>
        </w:rPr>
        <w:t>。</w:t>
      </w:r>
      <w:r>
        <w:rPr>
          <w:sz w:val="24"/>
        </w:rPr>
        <w:t xml:space="preserve"> </w:t>
      </w:r>
    </w:p>
    <w:p>
      <w:pPr>
        <w:pStyle w:val="3"/>
      </w:pPr>
      <w:r>
        <w:t>（四）采用的方法、技术路线以及工艺流程、组织实施方案</w:t>
      </w:r>
      <w:r>
        <w:rPr>
          <w:w w:val="99"/>
        </w:rPr>
        <w:t xml:space="preserve"> </w:t>
      </w:r>
    </w:p>
    <w:p>
      <w:pPr>
        <w:pStyle w:val="4"/>
        <w:spacing w:before="160" w:line="364" w:lineRule="auto"/>
        <w:ind w:right="1796"/>
      </w:pPr>
      <w:r>
        <w:rPr>
          <w:spacing w:val="-6"/>
        </w:rPr>
        <w:t>本项目技术路线如图</w:t>
      </w:r>
      <w:r>
        <w:rPr>
          <w:rFonts w:ascii="Times New Roman" w:eastAsia="Times New Roman"/>
        </w:rPr>
        <w:t>2</w:t>
      </w:r>
      <w:r>
        <w:rPr>
          <w:spacing w:val="-18"/>
        </w:rPr>
        <w:t>所示，以下分别介绍</w:t>
      </w:r>
      <w:r>
        <w:rPr>
          <w:rFonts w:hint="eastAsia" w:ascii="Times New Roman"/>
          <w:lang w:val="en-US" w:eastAsia="zh-CN"/>
        </w:rPr>
        <w:t>三</w:t>
      </w:r>
      <w:r>
        <w:rPr>
          <w:spacing w:val="-2"/>
        </w:rPr>
        <w:t>个研究主题的研究方法和技术</w:t>
      </w:r>
      <w:r>
        <w:t xml:space="preserve">路线。 </w:t>
      </w:r>
    </w:p>
    <w:p>
      <w:pPr>
        <w:pStyle w:val="4"/>
        <w:spacing w:before="8"/>
        <w:ind w:left="0" w:firstLine="0"/>
        <w:rPr>
          <w:sz w:val="18"/>
        </w:rPr>
      </w:pPr>
      <w:r>
        <w:pict>
          <v:group id="_x0000_s1038" o:spid="_x0000_s1038" o:spt="203" style="position:absolute;left:0pt;margin-left:102.7pt;margin-top:13.85pt;height:183.25pt;width:389.75pt;mso-position-horizontal-relative:page;mso-wrap-distance-bottom:0pt;mso-wrap-distance-top:0pt;z-index:-251649024;mso-width-relative:page;mso-height-relative:page;" coordorigin="2055,278" coordsize="7795,3665">
            <o:lock v:ext="edit"/>
            <v:shape id="_x0000_s1039" o:spid="_x0000_s1039" o:spt="75" type="#_x0000_t75" style="position:absolute;left:2054;top:277;height:3665;width:7795;" filled="f" stroked="f" coordsize="21600,21600">
              <v:path/>
              <v:fill on="f" focussize="0,0"/>
              <v:stroke on="f"/>
              <v:imagedata r:id="rId7" o:title=""/>
              <o:lock v:ext="edit" aspectratio="t"/>
            </v:shape>
            <v:line id="_x0000_s1040" o:spid="_x0000_s1040" o:spt="20" style="position:absolute;left:5606;top:1303;height:1170;width:946;" stroked="t" coordsize="21600,21600">
              <v:path arrowok="t"/>
              <v:fill focussize="0,0"/>
              <v:stroke weight="1pt" color="#FF0000"/>
              <v:imagedata o:title=""/>
              <o:lock v:ext="edit"/>
            </v:line>
            <v:line id="_x0000_s1041" o:spid="_x0000_s1041" o:spt="20" style="position:absolute;left:6642;top:2803;flip:x;height:15;width:15;" stroked="t" coordsize="21600,21600">
              <v:path arrowok="t"/>
              <v:fill focussize="0,0"/>
              <v:stroke weight="1pt" color="#FF0000"/>
              <v:imagedata o:title=""/>
              <o:lock v:ext="edit"/>
            </v:line>
            <w10:wrap type="topAndBottom"/>
          </v:group>
        </w:pict>
      </w:r>
    </w:p>
    <w:p>
      <w:pPr>
        <w:pStyle w:val="4"/>
        <w:spacing w:before="5"/>
        <w:ind w:left="0" w:firstLine="0"/>
        <w:rPr>
          <w:sz w:val="26"/>
        </w:rPr>
      </w:pPr>
    </w:p>
    <w:p>
      <w:pPr>
        <w:spacing w:before="79"/>
        <w:ind w:left="3519" w:right="4991" w:firstLine="0"/>
        <w:jc w:val="center"/>
        <w:rPr>
          <w:sz w:val="21"/>
        </w:rPr>
      </w:pPr>
      <w:r>
        <w:rPr>
          <w:spacing w:val="-27"/>
          <w:sz w:val="21"/>
        </w:rPr>
        <w:t xml:space="preserve">图 </w:t>
      </w:r>
      <w:r>
        <w:rPr>
          <w:rFonts w:ascii="Times New Roman" w:eastAsia="Times New Roman"/>
          <w:sz w:val="21"/>
        </w:rPr>
        <w:t xml:space="preserve">2 </w:t>
      </w:r>
      <w:r>
        <w:rPr>
          <w:spacing w:val="-3"/>
          <w:sz w:val="21"/>
        </w:rPr>
        <w:t>技术路线图</w:t>
      </w:r>
      <w:r>
        <w:rPr>
          <w:sz w:val="21"/>
        </w:rPr>
        <w:t xml:space="preserve"> </w:t>
      </w:r>
    </w:p>
    <w:p>
      <w:pPr>
        <w:pStyle w:val="3"/>
        <w:spacing w:before="181"/>
      </w:pPr>
      <w:r>
        <w:t xml:space="preserve">专题 </w:t>
      </w:r>
      <w:r>
        <w:rPr>
          <w:rFonts w:ascii="Times New Roman" w:eastAsia="Times New Roman"/>
        </w:rPr>
        <w:t>1</w:t>
      </w:r>
      <w:r>
        <w:t xml:space="preserve">. </w:t>
      </w:r>
      <w:r>
        <w:rPr>
          <w:shd w:val="clear" w:color="auto" w:fill="FDFDC0"/>
        </w:rPr>
        <w:t>区块链</w:t>
      </w:r>
      <w:r>
        <w:rPr>
          <w:rFonts w:hint="eastAsia"/>
          <w:shd w:val="clear" w:color="auto" w:fill="FDFDC0"/>
          <w:lang w:val="en-US" w:eastAsia="zh-CN"/>
        </w:rPr>
        <w:t>安全与</w:t>
      </w:r>
      <w:r>
        <w:t>隐私</w:t>
      </w:r>
      <w:r>
        <w:rPr>
          <w:rFonts w:hint="eastAsia"/>
          <w:lang w:val="en-US" w:eastAsia="zh-CN"/>
        </w:rPr>
        <w:t>增强</w:t>
      </w:r>
      <w:r>
        <w:t>关键技术</w:t>
      </w:r>
      <w:r>
        <w:rPr>
          <w:w w:val="99"/>
        </w:rPr>
        <w:t xml:space="preserve"> </w:t>
      </w:r>
    </w:p>
    <w:p>
      <w:pPr>
        <w:pStyle w:val="4"/>
        <w:spacing w:before="160" w:line="364" w:lineRule="auto"/>
        <w:ind w:right="1796"/>
        <w:jc w:val="both"/>
        <w:rPr>
          <w:spacing w:val="-9"/>
        </w:rPr>
      </w:pPr>
      <w:r>
        <w:rPr>
          <w:spacing w:val="-8"/>
        </w:rPr>
        <w:t>项目计划</w:t>
      </w:r>
      <w:r>
        <w:rPr>
          <w:rFonts w:hint="eastAsia"/>
          <w:spacing w:val="-8"/>
          <w:lang w:val="en-US" w:eastAsia="zh-CN"/>
        </w:rPr>
        <w:t>基于</w:t>
      </w:r>
      <w:r>
        <w:rPr>
          <w:spacing w:val="-8"/>
        </w:rPr>
        <w:t>零知识证明技术</w:t>
      </w:r>
      <w:r>
        <w:rPr>
          <w:rFonts w:hint="eastAsia"/>
          <w:spacing w:val="-8"/>
          <w:lang w:val="en-US" w:eastAsia="zh-CN"/>
        </w:rPr>
        <w:t>研究</w:t>
      </w:r>
      <w:r>
        <w:rPr>
          <w:spacing w:val="-8"/>
        </w:rPr>
        <w:t>区块链业</w:t>
      </w:r>
      <w:r>
        <w:rPr>
          <w:spacing w:val="-11"/>
        </w:rPr>
        <w:t>务的隐私保护，</w:t>
      </w:r>
      <w:r>
        <w:rPr>
          <w:rFonts w:hint="eastAsia"/>
          <w:spacing w:val="-11"/>
          <w:lang w:val="en-US" w:eastAsia="zh-CN"/>
        </w:rPr>
        <w:t>基于</w:t>
      </w:r>
      <w:r>
        <w:rPr>
          <w:spacing w:val="-11"/>
        </w:rPr>
        <w:t>安全多方计算和同态加密技术设计区块链隐私计算系</w:t>
      </w:r>
      <w:r>
        <w:rPr>
          <w:spacing w:val="-10"/>
        </w:rPr>
        <w:t>统，</w:t>
      </w:r>
      <w:r>
        <w:rPr>
          <w:rFonts w:hint="eastAsia"/>
          <w:spacing w:val="-10"/>
          <w:lang w:val="en-US" w:eastAsia="zh-CN"/>
        </w:rPr>
        <w:t>基于</w:t>
      </w:r>
      <w:r>
        <w:rPr>
          <w:spacing w:val="4"/>
        </w:rPr>
        <w:t>分级访问控制技术</w:t>
      </w:r>
      <w:r>
        <w:rPr>
          <w:rFonts w:hint="eastAsia"/>
          <w:spacing w:val="-9"/>
          <w:lang w:val="en-US" w:eastAsia="zh-CN"/>
        </w:rPr>
        <w:t>设计</w:t>
      </w:r>
      <w:r>
        <w:rPr>
          <w:spacing w:val="-9"/>
        </w:rPr>
        <w:t>数据资源的分级权限控制和有序治理。</w:t>
      </w:r>
    </w:p>
    <w:p>
      <w:pPr>
        <w:pStyle w:val="3"/>
        <w:numPr>
          <w:numId w:val="0"/>
        </w:numPr>
        <w:tabs>
          <w:tab w:val="left" w:pos="1067"/>
        </w:tabs>
        <w:spacing w:before="1" w:after="0" w:line="240" w:lineRule="auto"/>
        <w:ind w:right="0" w:rightChars="0" w:firstLine="482" w:firstLineChars="200"/>
        <w:jc w:val="left"/>
      </w:pPr>
      <w:r>
        <w:rPr>
          <w:rFonts w:hint="eastAsia"/>
          <w:lang w:eastAsia="zh-CN"/>
        </w:rPr>
        <w:t>（</w:t>
      </w:r>
      <w:r>
        <w:rPr>
          <w:rFonts w:hint="eastAsia"/>
          <w:lang w:val="en-US" w:eastAsia="zh-CN"/>
        </w:rPr>
        <w:t>1</w:t>
      </w:r>
      <w:r>
        <w:rPr>
          <w:rFonts w:hint="eastAsia"/>
          <w:lang w:eastAsia="zh-CN"/>
        </w:rPr>
        <w:t>）</w:t>
      </w:r>
      <w:r>
        <w:t>基于零知识证明</w:t>
      </w:r>
      <w:r>
        <w:rPr>
          <w:shd w:val="clear" w:color="auto" w:fill="FDFDC0"/>
        </w:rPr>
        <w:t>的区块链</w:t>
      </w:r>
      <w:r>
        <w:t>业务隐私保护</w:t>
      </w:r>
      <w:r>
        <w:rPr>
          <w:w w:val="99"/>
        </w:rPr>
        <w:t xml:space="preserve"> </w:t>
      </w:r>
    </w:p>
    <w:p>
      <w:pPr>
        <w:pStyle w:val="4"/>
        <w:ind w:left="700" w:firstLine="0"/>
      </w:pPr>
      <w:r>
        <w:t>零知识证明是通过给传统的数学证明引入随机性来进行证明的一种证明系</w:t>
      </w:r>
    </w:p>
    <w:p>
      <w:pPr>
        <w:spacing w:after="0"/>
        <w:sectPr>
          <w:pgSz w:w="11910" w:h="16840"/>
          <w:pgMar w:top="1440" w:right="0" w:bottom="280" w:left="1580" w:header="720" w:footer="720" w:gutter="0"/>
          <w:cols w:space="720" w:num="1"/>
        </w:sectPr>
      </w:pPr>
    </w:p>
    <w:p>
      <w:pPr>
        <w:pStyle w:val="4"/>
        <w:spacing w:before="43" w:line="364" w:lineRule="auto"/>
        <w:ind w:right="1797" w:firstLine="0"/>
        <w:jc w:val="both"/>
      </w:pPr>
      <w:r>
        <w:drawing>
          <wp:anchor distT="0" distB="0" distL="0" distR="0" simplePos="0" relativeHeight="251660288" behindDoc="0" locked="0" layoutInCell="1" allowOverlap="1">
            <wp:simplePos x="0" y="0"/>
            <wp:positionH relativeFrom="page">
              <wp:posOffset>1226185</wp:posOffset>
            </wp:positionH>
            <wp:positionV relativeFrom="paragraph">
              <wp:posOffset>2183130</wp:posOffset>
            </wp:positionV>
            <wp:extent cx="5106035" cy="214376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pic:cNvPicPr>
                      <a:picLocks noChangeAspect="1"/>
                    </pic:cNvPicPr>
                  </pic:nvPicPr>
                  <pic:blipFill>
                    <a:blip r:embed="rId8" cstate="print"/>
                    <a:stretch>
                      <a:fillRect/>
                    </a:stretch>
                  </pic:blipFill>
                  <pic:spPr>
                    <a:xfrm>
                      <a:off x="0" y="0"/>
                      <a:ext cx="5106163" cy="2143887"/>
                    </a:xfrm>
                    <a:prstGeom prst="rect">
                      <a:avLst/>
                    </a:prstGeom>
                  </pic:spPr>
                </pic:pic>
              </a:graphicData>
            </a:graphic>
          </wp:anchor>
        </w:drawing>
      </w:r>
      <w:r>
        <w:rPr>
          <w:spacing w:val="-11"/>
        </w:rPr>
        <w:t>统。基于承诺的证明技术，它可以使验证者在不知道承诺中具体值的情况下，让</w:t>
      </w:r>
      <w:r>
        <w:rPr>
          <w:spacing w:val="-4"/>
        </w:rPr>
        <w:t>验证者确信承诺中隐藏的值在某个区间内或者两个承诺是否隐藏着同一个值，可证明两个承诺隐藏着同一个秘密协议以及证明承诺值在一个特定区间内协议，分</w:t>
      </w:r>
      <w:r>
        <w:rPr>
          <w:spacing w:val="-8"/>
        </w:rPr>
        <w:t>别简称为相等性证明和范围证明。零知识证明分为交互式和非交互式零知识证明</w:t>
      </w:r>
      <w:r>
        <w:rPr>
          <w:spacing w:val="19"/>
        </w:rPr>
        <w:t>两类，区块链的组织架构更适合非交互式零知识证明。</w:t>
      </w:r>
      <w:r>
        <w:rPr>
          <w:rFonts w:ascii="Times New Roman" w:eastAsia="Times New Roman"/>
        </w:rPr>
        <w:t>ZK</w:t>
      </w:r>
      <w:r>
        <w:t>-</w:t>
      </w:r>
      <w:r>
        <w:rPr>
          <w:rFonts w:ascii="Times New Roman" w:eastAsia="Times New Roman"/>
        </w:rPr>
        <w:t xml:space="preserve">SNARK </w:t>
      </w:r>
      <w:r>
        <w:t>和</w:t>
      </w:r>
      <w:r>
        <w:rPr>
          <w:rFonts w:ascii="Times New Roman" w:eastAsia="Times New Roman"/>
        </w:rPr>
        <w:t>ZK</w:t>
      </w:r>
      <w:r>
        <w:t>-</w:t>
      </w:r>
      <w:r>
        <w:rPr>
          <w:rFonts w:ascii="Times New Roman" w:eastAsia="Times New Roman"/>
        </w:rPr>
        <w:t xml:space="preserve">STARKs </w:t>
      </w:r>
      <w:r>
        <w:rPr>
          <w:spacing w:val="-4"/>
        </w:rPr>
        <w:t>都是简洁的非交互零知识证明，证据较简洁容易验证。零知识证明</w:t>
      </w:r>
      <w:r>
        <w:t xml:space="preserve">技术可用于解决区块链隐私保护以及交易合法性验证等问题。 </w:t>
      </w:r>
    </w:p>
    <w:p>
      <w:pPr>
        <w:pStyle w:val="4"/>
        <w:spacing w:before="7"/>
        <w:ind w:left="0" w:firstLine="0"/>
        <w:rPr>
          <w:sz w:val="18"/>
        </w:rPr>
      </w:pPr>
    </w:p>
    <w:p>
      <w:pPr>
        <w:spacing w:before="0"/>
        <w:ind w:left="2772" w:right="0" w:firstLine="0"/>
        <w:jc w:val="left"/>
        <w:rPr>
          <w:sz w:val="21"/>
        </w:rPr>
      </w:pPr>
      <w:r>
        <w:rPr>
          <w:spacing w:val="-27"/>
          <w:sz w:val="21"/>
        </w:rPr>
        <w:t xml:space="preserve">图 </w:t>
      </w:r>
      <w:r>
        <w:rPr>
          <w:rFonts w:ascii="Times New Roman" w:eastAsia="Times New Roman"/>
          <w:sz w:val="21"/>
        </w:rPr>
        <w:t xml:space="preserve">3 </w:t>
      </w:r>
      <w:r>
        <w:rPr>
          <w:spacing w:val="-3"/>
          <w:sz w:val="21"/>
        </w:rPr>
        <w:t>基于零知识证明的区块链交易</w:t>
      </w:r>
      <w:r>
        <w:rPr>
          <w:sz w:val="21"/>
        </w:rPr>
        <w:t xml:space="preserve"> </w:t>
      </w:r>
    </w:p>
    <w:p>
      <w:pPr>
        <w:pStyle w:val="4"/>
        <w:spacing w:before="0"/>
        <w:ind w:left="0" w:firstLine="0"/>
        <w:rPr>
          <w:sz w:val="9"/>
        </w:rPr>
      </w:pPr>
    </w:p>
    <w:p>
      <w:pPr>
        <w:pStyle w:val="4"/>
        <w:spacing w:before="66" w:line="364" w:lineRule="auto"/>
        <w:ind w:right="1703"/>
      </w:pPr>
      <w:r>
        <w:rPr>
          <w:spacing w:val="-4"/>
        </w:rPr>
        <w:t>本课题将研究利用零知识证明技术实现区块链交易和业务隐私保护。当使用</w:t>
      </w:r>
      <w:r>
        <w:rPr>
          <w:spacing w:val="-8"/>
        </w:rPr>
        <w:t>零知识证明和同态加密来在区块链中完成一笔交易时，应用层不仅要使用同态公</w:t>
      </w:r>
      <w:r>
        <w:rPr>
          <w:spacing w:val="-13"/>
        </w:rPr>
        <w:t>钥对交易数据进行加密，而且还需要对各种零知识证明生成相关的证据，然后将</w:t>
      </w:r>
      <w:r>
        <w:rPr>
          <w:spacing w:val="-17"/>
        </w:rPr>
        <w:t>这些加密后的交易数据和相关的证据一起发送到链码端，让链码端对交易数据的</w:t>
      </w:r>
      <w:r>
        <w:rPr>
          <w:spacing w:val="-15"/>
        </w:rPr>
        <w:t>合法性进行校验。链码端根据加密后的交易数据和零知识证据对交易信息进行校</w:t>
      </w:r>
      <w:r>
        <w:rPr>
          <w:spacing w:val="-16"/>
        </w:rPr>
        <w:t>验，如果校验失败，则拒绝这次交易，向应用端返回错误信息，否则校验通过，</w:t>
      </w:r>
      <w:r>
        <w:rPr>
          <w:spacing w:val="-5"/>
        </w:rPr>
        <w:t>并利用同态加密的特点对密文数据进行相关运算，将运算后的密文交易结果存储</w:t>
      </w:r>
      <w:r>
        <w:rPr>
          <w:spacing w:val="-10"/>
        </w:rPr>
        <w:t>到区块链中，完成对用户账本的更新。由于在整个校验过程中，链码端</w:t>
      </w:r>
      <w:r>
        <w:t xml:space="preserve">（区块链各节点）看到的交易信息均为密文状态，因此避免了用户隐私的泄露。 </w:t>
      </w:r>
    </w:p>
    <w:p>
      <w:pPr>
        <w:pStyle w:val="4"/>
        <w:spacing w:before="6" w:line="364" w:lineRule="auto"/>
        <w:ind w:right="1797"/>
        <w:jc w:val="both"/>
      </w:pPr>
      <w:r>
        <w:rPr>
          <w:spacing w:val="-6"/>
        </w:rPr>
        <w:t>本课题将研究在不泄露用户隐私信息的条件下，设计高效安全的资产和交易</w:t>
      </w:r>
      <w:r>
        <w:rPr>
          <w:spacing w:val="-10"/>
        </w:rPr>
        <w:t>证明方案，解决匿名资产的花费和转移问题，实现隐秘交易不可区分性。在电子</w:t>
      </w:r>
      <w:r>
        <w:rPr>
          <w:spacing w:val="-11"/>
        </w:rPr>
        <w:t>投票系统中，利用零知识证明和区块链技术，实现投票信息的零知识性以及投票</w:t>
      </w:r>
      <w:r>
        <w:rPr>
          <w:spacing w:val="-8"/>
        </w:rPr>
        <w:t>人的匿名性和不可链接性。在物联网中，通过零知识证明实现智能移动终端设备</w:t>
      </w:r>
    </w:p>
    <w:p>
      <w:pPr>
        <w:spacing w:after="0" w:line="364" w:lineRule="auto"/>
        <w:jc w:val="both"/>
        <w:sectPr>
          <w:pgSz w:w="11910" w:h="16840"/>
          <w:pgMar w:top="1460" w:right="0" w:bottom="280" w:left="1580" w:header="720" w:footer="720" w:gutter="0"/>
          <w:cols w:space="720" w:num="1"/>
        </w:sectPr>
      </w:pPr>
    </w:p>
    <w:p>
      <w:pPr>
        <w:pStyle w:val="4"/>
        <w:spacing w:before="43" w:line="364" w:lineRule="auto"/>
        <w:ind w:right="1703" w:firstLine="0"/>
      </w:pPr>
      <w:r>
        <w:t xml:space="preserve">的匿名性和位置隐私性。本课题将利用零知识证明技术建立一个支持复杂交易， 同时也具备高度隐私性、高效性和可审计性的区块链平台。 </w:t>
      </w:r>
    </w:p>
    <w:p>
      <w:pPr>
        <w:pStyle w:val="3"/>
        <w:numPr>
          <w:ilvl w:val="0"/>
          <w:numId w:val="3"/>
        </w:numPr>
        <w:tabs>
          <w:tab w:val="left" w:pos="1067"/>
        </w:tabs>
        <w:spacing w:before="1" w:after="0" w:line="240" w:lineRule="auto"/>
        <w:ind w:left="1066" w:right="0" w:hanging="365"/>
        <w:jc w:val="left"/>
      </w:pPr>
      <w:r>
        <w:t>基于安全多方计算</w:t>
      </w:r>
      <w:r>
        <w:rPr>
          <w:shd w:val="clear" w:color="auto" w:fill="FDFDC0"/>
        </w:rPr>
        <w:t>的区块链</w:t>
      </w:r>
      <w:r>
        <w:t>隐私计算</w:t>
      </w:r>
      <w:r>
        <w:rPr>
          <w:w w:val="99"/>
        </w:rPr>
        <w:t xml:space="preserve"> </w:t>
      </w:r>
    </w:p>
    <w:p>
      <w:pPr>
        <w:pStyle w:val="4"/>
        <w:spacing w:after="15" w:line="364" w:lineRule="auto"/>
        <w:ind w:right="1797"/>
        <w:jc w:val="both"/>
      </w:pPr>
      <w:r>
        <w:rPr>
          <w:spacing w:val="-5"/>
        </w:rPr>
        <w:t>隐私计算是一类在保证数据提供方不泄露敏感数据的前提下，对数据进行计</w:t>
      </w:r>
      <w:r>
        <w:rPr>
          <w:spacing w:val="-9"/>
        </w:rPr>
        <w:t>算并能验证计算结果的技术，其出现填补了密码学出现以来在信息的处理和使用</w:t>
      </w:r>
      <w:r>
        <w:rPr>
          <w:spacing w:val="-11"/>
        </w:rPr>
        <w:t>环节的空白。隐私计算在区块链、云计算和分布式计算网络三个方面都有着广阔</w:t>
      </w:r>
      <w:r>
        <w:rPr>
          <w:spacing w:val="-10"/>
        </w:rPr>
        <w:t>的发展前景。隐私计算可以让数据在云计算过程中保持加密状态，提高了计算过</w:t>
      </w:r>
      <w:r>
        <w:rPr>
          <w:spacing w:val="-9"/>
        </w:rPr>
        <w:t>程中的数据安全。隐私计算也使隐私数据上链成为可能，并且同样通过区块链技术确保其可验证性。安全多方计算技术是密码学的一个前沿发展方向，填补了数</w:t>
      </w:r>
      <w:r>
        <w:rPr>
          <w:spacing w:val="-8"/>
        </w:rPr>
        <w:t>据在计算环节隐私性问题的空白，将基于密码学的信息安全体系打造成完整的闭</w:t>
      </w:r>
      <w:r>
        <w:t xml:space="preserve">环，为云计算、分布式计算网络和区块链等技术的应用提供隐私性基础。 </w:t>
      </w:r>
    </w:p>
    <w:p>
      <w:pPr>
        <w:pStyle w:val="4"/>
        <w:spacing w:before="0"/>
        <w:ind w:left="296" w:firstLine="0"/>
        <w:rPr>
          <w:sz w:val="20"/>
        </w:rPr>
      </w:pPr>
      <w:r>
        <w:rPr>
          <w:sz w:val="20"/>
        </w:rPr>
        <w:drawing>
          <wp:inline distT="0" distB="0" distL="0" distR="0">
            <wp:extent cx="5249545" cy="2657475"/>
            <wp:effectExtent l="0" t="0" r="0" b="0"/>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eg"/>
                    <pic:cNvPicPr>
                      <a:picLocks noChangeAspect="1"/>
                    </pic:cNvPicPr>
                  </pic:nvPicPr>
                  <pic:blipFill>
                    <a:blip r:embed="rId9" cstate="print"/>
                    <a:stretch>
                      <a:fillRect/>
                    </a:stretch>
                  </pic:blipFill>
                  <pic:spPr>
                    <a:xfrm>
                      <a:off x="0" y="0"/>
                      <a:ext cx="5249632" cy="2657855"/>
                    </a:xfrm>
                    <a:prstGeom prst="rect">
                      <a:avLst/>
                    </a:prstGeom>
                  </pic:spPr>
                </pic:pic>
              </a:graphicData>
            </a:graphic>
          </wp:inline>
        </w:drawing>
      </w:r>
    </w:p>
    <w:p>
      <w:pPr>
        <w:spacing w:before="191"/>
        <w:ind w:left="2666" w:right="0" w:firstLine="0"/>
        <w:jc w:val="left"/>
        <w:rPr>
          <w:sz w:val="21"/>
        </w:rPr>
      </w:pPr>
      <w:r>
        <w:rPr>
          <w:spacing w:val="-27"/>
          <w:sz w:val="21"/>
        </w:rPr>
        <w:t xml:space="preserve">图 </w:t>
      </w:r>
      <w:r>
        <w:rPr>
          <w:rFonts w:ascii="Times New Roman" w:eastAsia="Times New Roman"/>
          <w:sz w:val="21"/>
        </w:rPr>
        <w:t xml:space="preserve">4 </w:t>
      </w:r>
      <w:r>
        <w:rPr>
          <w:spacing w:val="-3"/>
          <w:sz w:val="21"/>
        </w:rPr>
        <w:t>安全多方计算的区块链隐私计算</w:t>
      </w:r>
      <w:r>
        <w:rPr>
          <w:sz w:val="21"/>
        </w:rPr>
        <w:t xml:space="preserve"> </w:t>
      </w:r>
    </w:p>
    <w:p>
      <w:pPr>
        <w:pStyle w:val="4"/>
        <w:spacing w:before="181" w:line="364" w:lineRule="auto"/>
        <w:ind w:right="1705"/>
      </w:pPr>
      <w:r>
        <w:rPr>
          <w:spacing w:val="-1"/>
        </w:rPr>
        <w:t>本课题使用隐私计算技术，使数据可以在保持加密状态的情况下进行确认、</w:t>
      </w:r>
      <w:r>
        <w:rPr>
          <w:spacing w:val="-9"/>
        </w:rPr>
        <w:t>处理和计算，信息上链的可信性和隐私性之间的两难将会得到解决。隐私计算使</w:t>
      </w:r>
      <w:r>
        <w:rPr>
          <w:spacing w:val="-12"/>
        </w:rPr>
        <w:t>隐私数据上链成为可能，并且同样通过</w:t>
      </w:r>
      <w:r>
        <w:rPr>
          <w:shd w:val="clear" w:color="auto" w:fill="FDFDC0"/>
        </w:rPr>
        <w:t>区块链</w:t>
      </w:r>
      <w:r>
        <w:rPr>
          <w:spacing w:val="-5"/>
        </w:rPr>
        <w:t>技术确保其可验证性。通过全同态</w:t>
      </w:r>
      <w:r>
        <w:rPr>
          <w:spacing w:val="-11"/>
        </w:rPr>
        <w:t>加密、安全多方计算和零知识证明等技术，在不泄露原始敏感数据的前提下使用</w:t>
      </w:r>
      <w:r>
        <w:rPr>
          <w:spacing w:val="-14"/>
        </w:rPr>
        <w:t xml:space="preserve">区块链进行信息验证。隐私计算与区块链的结合，将解决数据可验证性与隐私性的问题，极大地拓展区块链的使用场景。 </w:t>
      </w:r>
    </w:p>
    <w:p>
      <w:pPr>
        <w:pStyle w:val="4"/>
        <w:spacing w:before="4" w:line="364" w:lineRule="auto"/>
        <w:ind w:right="1797"/>
      </w:pPr>
      <w:r>
        <w:rPr>
          <w:spacing w:val="-4"/>
        </w:rPr>
        <w:t>本课题将研究安全多方计算解决如何在参与计算的各方不泄露自身输入、且没有可信第三方的情况下安全地计算约定的函数并得到可验证结果的问题。重点</w:t>
      </w:r>
    </w:p>
    <w:p>
      <w:pPr>
        <w:spacing w:after="0" w:line="364" w:lineRule="auto"/>
        <w:sectPr>
          <w:pgSz w:w="11910" w:h="16840"/>
          <w:pgMar w:top="1460" w:right="0" w:bottom="280" w:left="1580" w:header="720" w:footer="720" w:gutter="0"/>
          <w:cols w:space="720" w:num="1"/>
        </w:sectPr>
      </w:pPr>
    </w:p>
    <w:p>
      <w:pPr>
        <w:pStyle w:val="4"/>
        <w:spacing w:before="43" w:line="364" w:lineRule="auto"/>
        <w:ind w:right="1793" w:firstLine="0"/>
        <w:jc w:val="both"/>
      </w:pPr>
      <w:r>
        <w:rPr>
          <w:spacing w:val="-8"/>
        </w:rPr>
        <w:t>研究安全多方计算、同态加密、差分隐私、秘密共享等技术方向，解决互不信任</w:t>
      </w:r>
      <w:r>
        <w:rPr>
          <w:spacing w:val="-6"/>
        </w:rPr>
        <w:t>的参与方在保护隐私的前提下协同计算的问题。安全多方计算主要目的是解决互</w:t>
      </w:r>
      <w:r>
        <w:rPr>
          <w:spacing w:val="-5"/>
        </w:rPr>
        <w:t>不信任的参与方在保护隐私的前提下协同计算的难题，解决了如何在参与计算的</w:t>
      </w:r>
      <w:r>
        <w:rPr>
          <w:spacing w:val="-11"/>
        </w:rPr>
        <w:t>各方不泄露自身输入、且没有可信第三方的情况下安全地计算约定的函数并得到</w:t>
      </w:r>
      <w:r>
        <w:rPr>
          <w:spacing w:val="-10"/>
        </w:rPr>
        <w:t>可验证结果的问题。例如，在百万富翁问题中，两名富翁可以各自加密自己的财</w:t>
      </w:r>
      <w:r>
        <w:rPr>
          <w:spacing w:val="-16"/>
        </w:rPr>
        <w:t xml:space="preserve">产状况 </w:t>
      </w:r>
      <w:r>
        <w:rPr>
          <w:rFonts w:ascii="Times New Roman" w:eastAsia="Times New Roman"/>
        </w:rPr>
        <w:t xml:space="preserve">X </w:t>
      </w:r>
      <w:r>
        <w:rPr>
          <w:spacing w:val="-30"/>
        </w:rPr>
        <w:t xml:space="preserve">和 </w:t>
      </w:r>
      <w:r>
        <w:rPr>
          <w:rFonts w:ascii="Times New Roman" w:eastAsia="Times New Roman"/>
        </w:rPr>
        <w:t xml:space="preserve">Y </w:t>
      </w:r>
      <w:r>
        <w:rPr>
          <w:spacing w:val="-12"/>
        </w:rPr>
        <w:t xml:space="preserve">作为输入，通过特定的算法，双方可以得到可信的 </w:t>
      </w:r>
      <w:r>
        <w:rPr>
          <w:rFonts w:ascii="Times New Roman" w:eastAsia="Times New Roman"/>
        </w:rPr>
        <w:t xml:space="preserve">X </w:t>
      </w:r>
      <w:r>
        <w:rPr>
          <w:spacing w:val="-30"/>
        </w:rPr>
        <w:t xml:space="preserve">和 </w:t>
      </w:r>
      <w:r>
        <w:rPr>
          <w:rFonts w:ascii="Times New Roman" w:eastAsia="Times New Roman"/>
        </w:rPr>
        <w:t xml:space="preserve">Y </w:t>
      </w:r>
      <w:r>
        <w:rPr>
          <w:spacing w:val="-4"/>
        </w:rPr>
        <w:t>的比较</w:t>
      </w:r>
      <w:r>
        <w:t>结果，但无法获知对方的财产情况。姚期智提出的混淆电路（</w:t>
      </w:r>
      <w:r>
        <w:rPr>
          <w:rFonts w:ascii="Times New Roman" w:eastAsia="Times New Roman"/>
        </w:rPr>
        <w:t>garbled circuits</w:t>
      </w:r>
      <w:r>
        <w:t>） 是针对两方计算的一种解决方案，</w:t>
      </w:r>
      <w:r>
        <w:rPr>
          <w:rFonts w:ascii="Times New Roman" w:eastAsia="Times New Roman"/>
        </w:rPr>
        <w:t>Goldreich</w:t>
      </w:r>
      <w:r>
        <w:rPr>
          <w:spacing w:val="-15"/>
        </w:rPr>
        <w:t>、</w:t>
      </w:r>
      <w:r>
        <w:rPr>
          <w:rFonts w:ascii="Times New Roman" w:eastAsia="Times New Roman"/>
        </w:rPr>
        <w:t xml:space="preserve">Micali </w:t>
      </w:r>
      <w:r>
        <w:rPr>
          <w:spacing w:val="-34"/>
        </w:rPr>
        <w:t xml:space="preserve">和 </w:t>
      </w:r>
      <w:r>
        <w:rPr>
          <w:rFonts w:ascii="Times New Roman" w:eastAsia="Times New Roman"/>
        </w:rPr>
        <w:t xml:space="preserve">Wigderson </w:t>
      </w:r>
      <w:r>
        <w:t>等人对其进行</w:t>
      </w:r>
      <w:r>
        <w:rPr>
          <w:spacing w:val="-9"/>
        </w:rPr>
        <w:t>了研究和发展，目前已经成为密码学领域的热点问题之一。现实世界中，会经常</w:t>
      </w:r>
      <w:r>
        <w:rPr>
          <w:spacing w:val="-8"/>
        </w:rPr>
        <w:t>出现一些协作情景下，计算参与方希望运用他们的数据得到某些结果，但不愿意</w:t>
      </w:r>
      <w:r>
        <w:t xml:space="preserve">把自己的数据透露给其他人的情况。 </w:t>
      </w:r>
    </w:p>
    <w:p>
      <w:pPr>
        <w:pStyle w:val="4"/>
        <w:spacing w:before="7" w:line="364" w:lineRule="auto"/>
        <w:ind w:right="1677"/>
      </w:pPr>
      <w:r>
        <w:rPr>
          <w:spacing w:val="-2"/>
        </w:rPr>
        <w:t xml:space="preserve">本课题针对不同业务场景研究基于乘法操作同态的 </w:t>
      </w:r>
      <w:r>
        <w:rPr>
          <w:rFonts w:ascii="Times New Roman" w:eastAsia="Times New Roman"/>
        </w:rPr>
        <w:t xml:space="preserve">RSA </w:t>
      </w:r>
      <w:r>
        <w:t>算法、加法同态的</w:t>
      </w:r>
      <w:r>
        <w:rPr>
          <w:rFonts w:ascii="Times New Roman" w:eastAsia="Times New Roman"/>
        </w:rPr>
        <w:t>Paillier</w:t>
      </w:r>
      <w:r>
        <w:rPr>
          <w:rFonts w:ascii="Times New Roman" w:eastAsia="Times New Roman"/>
          <w:spacing w:val="58"/>
        </w:rPr>
        <w:t xml:space="preserve"> </w:t>
      </w:r>
      <w:r>
        <w:rPr>
          <w:spacing w:val="-7"/>
        </w:rPr>
        <w:t xml:space="preserve">算法、全同态的 </w:t>
      </w:r>
      <w:r>
        <w:rPr>
          <w:rFonts w:ascii="Times New Roman" w:eastAsia="Times New Roman"/>
        </w:rPr>
        <w:t xml:space="preserve">Gentry </w:t>
      </w:r>
      <w:r>
        <w:rPr>
          <w:spacing w:val="-5"/>
        </w:rPr>
        <w:t xml:space="preserve">算法，同时设计每个算法的 </w:t>
      </w:r>
      <w:r>
        <w:rPr>
          <w:rFonts w:ascii="Times New Roman" w:eastAsia="Times New Roman"/>
        </w:rPr>
        <w:t xml:space="preserve">KeyGen </w:t>
      </w:r>
      <w:r>
        <w:t>函数（密钥生成函数）、</w:t>
      </w:r>
      <w:r>
        <w:rPr>
          <w:rFonts w:ascii="Times New Roman" w:eastAsia="Times New Roman"/>
        </w:rPr>
        <w:t xml:space="preserve">Encrypt </w:t>
      </w:r>
      <w:r>
        <w:t>函数（加密函数）、</w:t>
      </w:r>
      <w:r>
        <w:rPr>
          <w:rFonts w:ascii="Times New Roman" w:eastAsia="Times New Roman"/>
        </w:rPr>
        <w:t xml:space="preserve">Evaluate </w:t>
      </w:r>
      <w:r>
        <w:t>函数（评估函数）、</w:t>
      </w:r>
      <w:r>
        <w:rPr>
          <w:rFonts w:ascii="Times New Roman" w:eastAsia="Times New Roman"/>
        </w:rPr>
        <w:t xml:space="preserve">Decrypt </w:t>
      </w:r>
      <w:r>
        <w:rPr>
          <w:spacing w:val="-16"/>
        </w:rPr>
        <w:t>函数</w:t>
      </w:r>
      <w:r>
        <w:t>（解密函数</w:t>
      </w:r>
      <w:r>
        <w:rPr>
          <w:spacing w:val="-32"/>
        </w:rPr>
        <w:t>），</w:t>
      </w:r>
      <w:r>
        <w:t>为数据管理安全多样性场景需求对加密数据处理提供有效支</w:t>
      </w:r>
      <w:r>
        <w:rPr>
          <w:spacing w:val="-9"/>
        </w:rPr>
        <w:t>撑。研究机器学习中数据管理业务场景应用需求现状，开展基于安全多方计算和</w:t>
      </w:r>
      <w:r>
        <w:rPr>
          <w:spacing w:val="-14"/>
        </w:rPr>
        <w:t>同态加密的数据隐私保护机器学习模型设计，实现多个互不信任的服务使用者可</w:t>
      </w:r>
      <w:r>
        <w:rPr>
          <w:spacing w:val="-16"/>
        </w:rPr>
        <w:t>以协作共享使用数据。以云计算和区块链平台为依托，研究适合机器学习中矩阵</w:t>
      </w:r>
      <w:r>
        <w:rPr>
          <w:spacing w:val="-19"/>
        </w:rPr>
        <w:t>和向量的安全多方计算和同态加密方案，包含矩阵和向量的加法、数乘、线性变</w:t>
      </w:r>
      <w:r>
        <w:rPr>
          <w:spacing w:val="-12"/>
        </w:rPr>
        <w:t>换、加权内积等隐私运算，使得隐私计算方案满足经典机器学习中的一些基本运</w:t>
      </w:r>
      <w:r>
        <w:rPr>
          <w:spacing w:val="-10"/>
        </w:rPr>
        <w:t>算；研究向量的相似性度量，解决在机器学习中涉及到的比较问题。本项目基于</w:t>
      </w:r>
      <w:r>
        <w:rPr>
          <w:spacing w:val="-13"/>
        </w:rPr>
        <w:t>向量同态加密自身设计密文下向量的相似性度量，具有交互代价低、安全、高效</w:t>
      </w:r>
      <w:r>
        <w:rPr>
          <w:spacing w:val="-12"/>
        </w:rPr>
        <w:t xml:space="preserve">等优点。研究密文域上图像特征的提取、匹配与检索。设计研发基于同态加密的数据管理应用，将不同机器学习下的业务数据按需求处理，提供数据加密方式， </w:t>
      </w:r>
      <w:r>
        <w:rPr>
          <w:spacing w:val="-16"/>
        </w:rPr>
        <w:t>解决云计算场景下的数据隐私泄露问题。搭建以电网为主体的数据管理链，通过</w:t>
      </w:r>
      <w:r>
        <w:rPr>
          <w:spacing w:val="-18"/>
        </w:rPr>
        <w:t>分析理解区块链技术在数据层、网络层以及共识层的交互机制、源码结构以及实</w:t>
      </w:r>
      <w:r>
        <w:rPr>
          <w:spacing w:val="-17"/>
        </w:rPr>
        <w:t>现细节，提出面向数据管理的区块链服务架构，为数据存取操作、数据质量控制、</w:t>
      </w:r>
      <w:r>
        <w:rPr>
          <w:spacing w:val="-9"/>
        </w:rPr>
        <w:t>数据供需对接、数据价值评估以及数据交易实施提供通用的实现机制及途径。安</w:t>
      </w:r>
      <w:r>
        <w:t>全多方计算的设计理念满足了现实经济合作中参与方希望得到合作利益却不希</w:t>
      </w:r>
    </w:p>
    <w:p>
      <w:pPr>
        <w:spacing w:after="0" w:line="364" w:lineRule="auto"/>
        <w:sectPr>
          <w:pgSz w:w="11910" w:h="16840"/>
          <w:pgMar w:top="1460" w:right="0" w:bottom="280" w:left="1580" w:header="720" w:footer="720" w:gutter="0"/>
          <w:cols w:space="720" w:num="1"/>
        </w:sectPr>
      </w:pPr>
    </w:p>
    <w:p>
      <w:pPr>
        <w:pStyle w:val="4"/>
        <w:spacing w:before="43" w:line="364" w:lineRule="auto"/>
        <w:ind w:right="1703" w:firstLine="0"/>
      </w:pPr>
      <w:r>
        <w:rPr>
          <w:spacing w:val="-6"/>
        </w:rPr>
        <w:t>望被泄露自己数据的客观需求，具有较大的潜在市场空间，其主要应用领域包括</w:t>
      </w:r>
      <w:r>
        <w:rPr>
          <w:spacing w:val="-7"/>
        </w:rPr>
        <w:t xml:space="preserve">电子医疗、电子选举、物联网、供应链金融、电子拍卖、车联网、资产托管等， </w:t>
      </w:r>
      <w:r>
        <w:t xml:space="preserve">本项目将针对这些区块链隐私计算应用领域进行针对性的方案和系统设计。 </w:t>
      </w:r>
    </w:p>
    <w:p>
      <w:pPr>
        <w:pStyle w:val="3"/>
        <w:spacing w:before="2"/>
        <w:jc w:val="both"/>
      </w:pPr>
      <w:r>
        <w:rPr>
          <w:rFonts w:hint="eastAsia"/>
          <w:lang w:eastAsia="zh-CN"/>
        </w:rPr>
        <w:t>（</w:t>
      </w:r>
      <w:r>
        <w:rPr>
          <w:rFonts w:hint="eastAsia"/>
          <w:lang w:val="en-US" w:eastAsia="zh-CN"/>
        </w:rPr>
        <w:t>3</w:t>
      </w:r>
      <w:r>
        <w:rPr>
          <w:rFonts w:hint="eastAsia"/>
          <w:lang w:eastAsia="zh-CN"/>
        </w:rPr>
        <w:t>）</w:t>
      </w:r>
      <w:r>
        <w:t xml:space="preserve"> 基于分级权限管理的数据安全有序治理</w:t>
      </w:r>
      <w:r>
        <w:rPr>
          <w:w w:val="99"/>
        </w:rPr>
        <w:t xml:space="preserve"> </w:t>
      </w:r>
    </w:p>
    <w:p>
      <w:pPr>
        <w:pStyle w:val="4"/>
        <w:spacing w:line="364" w:lineRule="auto"/>
        <w:ind w:right="1790"/>
        <w:jc w:val="both"/>
      </w:pPr>
      <w:r>
        <w:drawing>
          <wp:anchor distT="0" distB="0" distL="0" distR="0" simplePos="0" relativeHeight="251660288" behindDoc="0" locked="0" layoutInCell="1" allowOverlap="1">
            <wp:simplePos x="0" y="0"/>
            <wp:positionH relativeFrom="page">
              <wp:posOffset>1160780</wp:posOffset>
            </wp:positionH>
            <wp:positionV relativeFrom="paragraph">
              <wp:posOffset>1919605</wp:posOffset>
            </wp:positionV>
            <wp:extent cx="5215255" cy="3379470"/>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jpeg"/>
                    <pic:cNvPicPr>
                      <a:picLocks noChangeAspect="1"/>
                    </pic:cNvPicPr>
                  </pic:nvPicPr>
                  <pic:blipFill>
                    <a:blip r:embed="rId10" cstate="print"/>
                    <a:stretch>
                      <a:fillRect/>
                    </a:stretch>
                  </pic:blipFill>
                  <pic:spPr>
                    <a:xfrm>
                      <a:off x="0" y="0"/>
                      <a:ext cx="5215280" cy="3379279"/>
                    </a:xfrm>
                    <a:prstGeom prst="rect">
                      <a:avLst/>
                    </a:prstGeom>
                  </pic:spPr>
                </pic:pic>
              </a:graphicData>
            </a:graphic>
          </wp:anchor>
        </w:drawing>
      </w:r>
      <w:r>
        <w:rPr>
          <w:spacing w:val="4"/>
        </w:rPr>
        <w:t>本课题将研究利用认证协议和分级访问控制技术在完成身份认证中的交互</w:t>
      </w:r>
      <w:r>
        <w:rPr>
          <w:spacing w:val="-9"/>
        </w:rPr>
        <w:t>的同时，保证数据资源的分级权限控制和有序治理。提供证明的一方只需要将里</w:t>
      </w:r>
      <w:r>
        <w:rPr>
          <w:spacing w:val="-14"/>
        </w:rPr>
        <w:t>由用户身份信息计算出来的信息上链，验证方即可验证用户身份，并且依赖密码</w:t>
      </w:r>
      <w:r>
        <w:rPr>
          <w:spacing w:val="-17"/>
        </w:rPr>
        <w:t>学手段保证身份信息为真实可信的，同时任何人也无法从证明中提取用户个人信</w:t>
      </w:r>
      <w:r>
        <w:rPr>
          <w:spacing w:val="-14"/>
        </w:rPr>
        <w:t xml:space="preserve">息的数据。同时，将分级访问控制策略和文件的读写更改权限控制信息记录到区块链中，使数据的安全管控有据可查。 </w:t>
      </w:r>
    </w:p>
    <w:p>
      <w:pPr>
        <w:pStyle w:val="4"/>
        <w:spacing w:before="11"/>
        <w:ind w:left="0" w:firstLine="0"/>
        <w:rPr>
          <w:sz w:val="17"/>
        </w:rPr>
      </w:pPr>
    </w:p>
    <w:p>
      <w:pPr>
        <w:spacing w:before="0"/>
        <w:ind w:left="2772" w:right="0" w:firstLine="0"/>
        <w:jc w:val="left"/>
        <w:rPr>
          <w:sz w:val="21"/>
        </w:rPr>
      </w:pPr>
      <w:r>
        <w:rPr>
          <w:spacing w:val="-27"/>
          <w:sz w:val="21"/>
        </w:rPr>
        <w:t xml:space="preserve">图 </w:t>
      </w:r>
      <w:r>
        <w:rPr>
          <w:rFonts w:ascii="Times New Roman" w:eastAsia="Times New Roman"/>
          <w:sz w:val="21"/>
        </w:rPr>
        <w:t xml:space="preserve">5 </w:t>
      </w:r>
      <w:r>
        <w:rPr>
          <w:spacing w:val="-3"/>
          <w:sz w:val="21"/>
        </w:rPr>
        <w:t>基于区块链的认证与访问控制</w:t>
      </w:r>
      <w:r>
        <w:rPr>
          <w:sz w:val="21"/>
        </w:rPr>
        <w:t xml:space="preserve"> </w:t>
      </w:r>
    </w:p>
    <w:p>
      <w:pPr>
        <w:pStyle w:val="4"/>
        <w:spacing w:before="0"/>
        <w:ind w:left="0" w:firstLine="0"/>
        <w:rPr>
          <w:sz w:val="9"/>
        </w:rPr>
      </w:pPr>
    </w:p>
    <w:p>
      <w:pPr>
        <w:pStyle w:val="4"/>
        <w:spacing w:before="66" w:line="364" w:lineRule="auto"/>
        <w:ind w:right="1677"/>
      </w:pPr>
      <w:r>
        <w:rPr>
          <w:spacing w:val="-4"/>
        </w:rPr>
        <w:t>本项目将构建基于区块链和智能合约的认证和分级访问控制系统，该系统即</w:t>
      </w:r>
      <w:r>
        <w:rPr>
          <w:spacing w:val="-17"/>
        </w:rPr>
        <w:t xml:space="preserve">可用于对计算机程序、文学著作、音乐作品、照片、电影等数据文件的版权管理， </w:t>
      </w:r>
      <w:r>
        <w:rPr>
          <w:spacing w:val="-3"/>
        </w:rPr>
        <w:t>也可用于政府等部门的核心</w:t>
      </w:r>
      <w:r>
        <w:t>（或重要</w:t>
      </w:r>
      <w:r>
        <w:rPr>
          <w:spacing w:val="-32"/>
        </w:rPr>
        <w:t>）</w:t>
      </w:r>
      <w:r>
        <w:rPr>
          <w:spacing w:val="-3"/>
        </w:rPr>
        <w:t>数据有偿使用和可控共享。设计并实现区</w:t>
      </w:r>
      <w:r>
        <w:rPr>
          <w:spacing w:val="-8"/>
        </w:rPr>
        <w:t>块链和云平台互联认证访问控制系统，构建区块链、云平台以及认证访问控制模</w:t>
      </w:r>
      <w:r>
        <w:rPr>
          <w:spacing w:val="-13"/>
        </w:rPr>
        <w:t xml:space="preserve">块的互联互通基础平台，并实现数字文件和数据的访问控制。系统主要包括云平台、区块链以及认证和访问控制模块。 </w:t>
      </w:r>
    </w:p>
    <w:p>
      <w:pPr>
        <w:spacing w:after="0" w:line="364" w:lineRule="auto"/>
        <w:sectPr>
          <w:pgSz w:w="11910" w:h="16840"/>
          <w:pgMar w:top="1460" w:right="0" w:bottom="280" w:left="1580" w:header="720" w:footer="720" w:gutter="0"/>
          <w:cols w:space="720" w:num="1"/>
        </w:sectPr>
      </w:pPr>
    </w:p>
    <w:p>
      <w:pPr>
        <w:pStyle w:val="4"/>
        <w:spacing w:before="43" w:line="364" w:lineRule="auto"/>
        <w:ind w:right="1797"/>
        <w:jc w:val="both"/>
      </w:pPr>
      <w:r>
        <w:rPr>
          <w:spacing w:val="-6"/>
        </w:rPr>
        <w:t>区块链提供存证和智能合约执行功能。存证的信息包括：认证和分级访问控</w:t>
      </w:r>
      <w:r>
        <w:rPr>
          <w:spacing w:val="-11"/>
        </w:rPr>
        <w:t>制数据、云平台数据。智能合约将为版权合同构建版权管理智能合约，并根据智</w:t>
      </w:r>
      <w:r>
        <w:rPr>
          <w:spacing w:val="-7"/>
        </w:rPr>
        <w:t>能合约更新认证和访问策略。区块链存证的认证和分级访问控制数据包括：身份</w:t>
      </w:r>
      <w:r>
        <w:rPr>
          <w:spacing w:val="-10"/>
        </w:rPr>
        <w:t>认证信息、授权信息、分级访问控制策略等；存证的云平台数据包括：访问和认</w:t>
      </w:r>
      <w:r>
        <w:t xml:space="preserve">证日志、文件上传/下载日志、文件读/写/删除日志等。 </w:t>
      </w:r>
    </w:p>
    <w:p>
      <w:pPr>
        <w:pStyle w:val="4"/>
        <w:spacing w:before="3" w:line="364" w:lineRule="auto"/>
        <w:ind w:right="1793"/>
        <w:jc w:val="both"/>
      </w:pPr>
      <w:r>
        <w:rPr>
          <w:spacing w:val="-8"/>
        </w:rPr>
        <w:t>云平台提供分布式文件存储服务，并将文件的访问和操作日志存证在区块链</w:t>
      </w:r>
      <w:r>
        <w:rPr>
          <w:spacing w:val="-3"/>
        </w:rPr>
        <w:t xml:space="preserve">上。云平台将利用 </w:t>
      </w:r>
      <w:r>
        <w:rPr>
          <w:rFonts w:ascii="Times New Roman" w:eastAsia="Times New Roman"/>
        </w:rPr>
        <w:t xml:space="preserve">Keystone </w:t>
      </w:r>
      <w:r>
        <w:rPr>
          <w:spacing w:val="-1"/>
        </w:rPr>
        <w:t>组件对认证访问控制系统生成的访问授权票据进行</w:t>
      </w:r>
      <w:r>
        <w:t>验证。</w:t>
      </w:r>
      <w:r>
        <w:rPr>
          <w:rFonts w:ascii="Times New Roman" w:eastAsia="Times New Roman"/>
        </w:rPr>
        <w:t xml:space="preserve">Keystone </w:t>
      </w:r>
      <w:r>
        <w:rPr>
          <w:spacing w:val="-27"/>
        </w:rPr>
        <w:t xml:space="preserve">是 </w:t>
      </w:r>
      <w:r>
        <w:rPr>
          <w:rFonts w:ascii="Times New Roman" w:eastAsia="Times New Roman"/>
        </w:rPr>
        <w:t xml:space="preserve">openstack </w:t>
      </w:r>
      <w:r>
        <w:t>框架中负责身份验证、服务规则和服务令牌验证的</w:t>
      </w:r>
      <w:r>
        <w:rPr>
          <w:spacing w:val="-16"/>
        </w:rPr>
        <w:t xml:space="preserve">功能，它实现了 </w:t>
      </w:r>
      <w:r>
        <w:rPr>
          <w:rFonts w:ascii="Times New Roman" w:eastAsia="Times New Roman"/>
        </w:rPr>
        <w:t xml:space="preserve">openstack </w:t>
      </w:r>
      <w:r>
        <w:rPr>
          <w:spacing w:val="-30"/>
        </w:rPr>
        <w:t xml:space="preserve">的 </w:t>
      </w:r>
      <w:r>
        <w:rPr>
          <w:rFonts w:ascii="Times New Roman" w:eastAsia="Times New Roman"/>
        </w:rPr>
        <w:t>Identity API</w:t>
      </w:r>
      <w:r>
        <w:rPr>
          <w:spacing w:val="-51"/>
        </w:rPr>
        <w:t>。</w:t>
      </w:r>
      <w:r>
        <w:rPr>
          <w:rFonts w:ascii="Times New Roman" w:eastAsia="Times New Roman"/>
        </w:rPr>
        <w:t xml:space="preserve">keystone </w:t>
      </w:r>
      <w:r>
        <w:t>类似一个服务总线(或者说是</w:t>
      </w:r>
      <w:r>
        <w:rPr>
          <w:rFonts w:ascii="Times New Roman" w:eastAsia="Times New Roman"/>
        </w:rPr>
        <w:t xml:space="preserve">openstack </w:t>
      </w:r>
      <w:r>
        <w:rPr>
          <w:spacing w:val="-3"/>
        </w:rPr>
        <w:t xml:space="preserve">框架的注册表)，其他服务通过 </w:t>
      </w:r>
      <w:r>
        <w:rPr>
          <w:rFonts w:ascii="Times New Roman" w:eastAsia="Times New Roman"/>
        </w:rPr>
        <w:t xml:space="preserve">keystone </w:t>
      </w:r>
      <w:r>
        <w:rPr>
          <w:spacing w:val="-5"/>
        </w:rPr>
        <w:t xml:space="preserve">来注册其服务的 </w:t>
      </w:r>
      <w:r>
        <w:rPr>
          <w:rFonts w:ascii="Times New Roman" w:eastAsia="Times New Roman"/>
        </w:rPr>
        <w:t>Endpoint</w:t>
      </w:r>
      <w:r>
        <w:rPr>
          <w:spacing w:val="-7"/>
        </w:rPr>
        <w:t>(服</w:t>
      </w:r>
      <w:r>
        <w:rPr>
          <w:spacing w:val="-13"/>
        </w:rPr>
        <w:t xml:space="preserve">务访问的 </w:t>
      </w:r>
      <w:r>
        <w:rPr>
          <w:rFonts w:ascii="Times New Roman" w:eastAsia="Times New Roman"/>
          <w:spacing w:val="-5"/>
        </w:rPr>
        <w:t>URL</w:t>
      </w:r>
      <w:r>
        <w:rPr>
          <w:spacing w:val="-8"/>
        </w:rPr>
        <w:t xml:space="preserve">)，任何服务之间的相互调用，需要经过 </w:t>
      </w:r>
      <w:r>
        <w:rPr>
          <w:rFonts w:ascii="Times New Roman" w:eastAsia="Times New Roman"/>
        </w:rPr>
        <w:t xml:space="preserve">keystone </w:t>
      </w:r>
      <w:r>
        <w:rPr>
          <w:spacing w:val="-2"/>
        </w:rPr>
        <w:t>的身份验证来获</w:t>
      </w:r>
      <w:r>
        <w:rPr>
          <w:spacing w:val="-9"/>
        </w:rPr>
        <w:t xml:space="preserve">得目标服务的 </w:t>
      </w:r>
      <w:r>
        <w:rPr>
          <w:rFonts w:ascii="Times New Roman" w:eastAsia="Times New Roman"/>
        </w:rPr>
        <w:t xml:space="preserve">Endpoint </w:t>
      </w:r>
      <w:r>
        <w:t xml:space="preserve">来找到目标服务。 </w:t>
      </w:r>
    </w:p>
    <w:p>
      <w:pPr>
        <w:pStyle w:val="4"/>
        <w:spacing w:before="5" w:line="364" w:lineRule="auto"/>
        <w:ind w:right="1676"/>
      </w:pPr>
      <w:r>
        <w:rPr>
          <w:spacing w:val="-6"/>
        </w:rPr>
        <w:t>认证和分级访问控制模块：本项目将根据数据安全共享等的业务需求，以及</w:t>
      </w:r>
      <w:r>
        <w:rPr>
          <w:spacing w:val="13"/>
        </w:rPr>
        <w:t xml:space="preserve">云平台和区块链的技术特点，设计基于 </w:t>
      </w:r>
      <w:r>
        <w:rPr>
          <w:rFonts w:ascii="Times New Roman" w:eastAsia="Times New Roman"/>
        </w:rPr>
        <w:t>Kerberos</w:t>
      </w:r>
      <w:r>
        <w:rPr>
          <w:spacing w:val="12"/>
        </w:rPr>
        <w:t>、分级属性基加密(</w:t>
      </w:r>
      <w:r>
        <w:rPr>
          <w:rFonts w:ascii="Times New Roman" w:eastAsia="Times New Roman"/>
        </w:rPr>
        <w:t>HABE</w:t>
      </w:r>
      <w:r>
        <w:t xml:space="preserve">: </w:t>
      </w:r>
      <w:r>
        <w:rPr>
          <w:rFonts w:ascii="Times New Roman" w:eastAsia="Times New Roman"/>
        </w:rPr>
        <w:t>hierarchical attribute based encryption</w:t>
      </w:r>
      <w:r>
        <w:rPr>
          <w:spacing w:val="4"/>
        </w:rPr>
        <w:t>) 或分级身份基加密(</w:t>
      </w:r>
      <w:r>
        <w:rPr>
          <w:rFonts w:ascii="Times New Roman" w:eastAsia="Times New Roman"/>
        </w:rPr>
        <w:t>HIBE</w:t>
      </w:r>
      <w:r>
        <w:rPr>
          <w:spacing w:val="10"/>
        </w:rPr>
        <w:t xml:space="preserve">: </w:t>
      </w:r>
      <w:r>
        <w:rPr>
          <w:rFonts w:ascii="Times New Roman" w:eastAsia="Times New Roman"/>
        </w:rPr>
        <w:t>Hierarchical identity based</w:t>
      </w:r>
      <w:r>
        <w:rPr>
          <w:rFonts w:ascii="Times New Roman" w:eastAsia="Times New Roman"/>
          <w:spacing w:val="2"/>
        </w:rPr>
        <w:t xml:space="preserve">  </w:t>
      </w:r>
      <w:r>
        <w:rPr>
          <w:rFonts w:ascii="Times New Roman" w:eastAsia="Times New Roman"/>
        </w:rPr>
        <w:t>encryption</w:t>
      </w:r>
      <w:r>
        <w:rPr>
          <w:spacing w:val="2"/>
        </w:rPr>
        <w:t>)的认证和分级访问控制协议，满足访问控制的灵活授</w:t>
      </w:r>
      <w:r>
        <w:rPr>
          <w:spacing w:val="-9"/>
        </w:rPr>
        <w:t>权需求。为了实现高效细粒度的访问控制，避免高计算开销的加解密操作，可使</w:t>
      </w:r>
      <w:r>
        <w:rPr>
          <w:spacing w:val="3"/>
        </w:rPr>
        <w:t>用分级访问控制矩阵(</w:t>
      </w:r>
      <w:r>
        <w:rPr>
          <w:rFonts w:ascii="Times New Roman" w:eastAsia="Times New Roman"/>
        </w:rPr>
        <w:t>HACM</w:t>
      </w:r>
      <w:r>
        <w:rPr>
          <w:spacing w:val="1"/>
        </w:rPr>
        <w:t xml:space="preserve">: </w:t>
      </w:r>
      <w:r>
        <w:rPr>
          <w:rFonts w:ascii="Times New Roman" w:eastAsia="Times New Roman"/>
        </w:rPr>
        <w:t>hierarchical access</w:t>
      </w:r>
      <w:r>
        <w:rPr>
          <w:rFonts w:ascii="Times New Roman" w:eastAsia="Times New Roman"/>
          <w:spacing w:val="2"/>
        </w:rPr>
        <w:t xml:space="preserve">  </w:t>
      </w:r>
      <w:r>
        <w:rPr>
          <w:rFonts w:ascii="Times New Roman" w:eastAsia="Times New Roman"/>
        </w:rPr>
        <w:t>control</w:t>
      </w:r>
      <w:r>
        <w:rPr>
          <w:rFonts w:ascii="Times New Roman" w:eastAsia="Times New Roman"/>
          <w:spacing w:val="1"/>
        </w:rPr>
        <w:t xml:space="preserve">  </w:t>
      </w:r>
      <w:r>
        <w:rPr>
          <w:rFonts w:ascii="Times New Roman" w:eastAsia="Times New Roman"/>
        </w:rPr>
        <w:t>matrix</w:t>
      </w:r>
      <w:r>
        <w:rPr>
          <w:spacing w:val="2"/>
        </w:rPr>
        <w:t>)来实现文件级</w:t>
      </w:r>
      <w:r>
        <w:rPr>
          <w:spacing w:val="-9"/>
        </w:rPr>
        <w:t>别的访问控制，版权所有者可以对每个文件分别为不同用户设定读</w:t>
      </w:r>
      <w:r>
        <w:t>/写/下载等权</w:t>
      </w:r>
      <w:r>
        <w:rPr>
          <w:spacing w:val="-9"/>
        </w:rPr>
        <w:t>限，并且访问控制矩阵的更新与智能合约的执行同步。在该模块中，认证服务器(</w:t>
      </w:r>
      <w:r>
        <w:rPr>
          <w:rFonts w:ascii="Times New Roman" w:eastAsia="Times New Roman"/>
          <w:spacing w:val="-9"/>
        </w:rPr>
        <w:t>AS</w:t>
      </w:r>
      <w:r>
        <w:rPr>
          <w:spacing w:val="-22"/>
        </w:rPr>
        <w:t xml:space="preserve">: </w:t>
      </w:r>
      <w:r>
        <w:rPr>
          <w:rFonts w:ascii="Times New Roman" w:eastAsia="Times New Roman"/>
        </w:rPr>
        <w:t>authentication server</w:t>
      </w:r>
      <w:r>
        <w:t>)与认证数据库交互，对用户的认证请求进行验证，生</w:t>
      </w:r>
      <w:r>
        <w:rPr>
          <w:spacing w:val="-6"/>
        </w:rPr>
        <w:t>成票据许可票据和会话秘钥；访问控制票据授权服务器与访问控制矩阵交互，获</w:t>
      </w:r>
      <w:r>
        <w:rPr>
          <w:spacing w:val="-12"/>
        </w:rPr>
        <w:t>得用户对不同文件的操作和访问权限，并根据其生成云平台访问授权票据和会话</w:t>
      </w:r>
      <w:r>
        <w:rPr>
          <w:spacing w:val="12"/>
        </w:rPr>
        <w:t>密钥。用户使用该票据和会话密钥向云平台请求文件访问服务。云平台中的</w:t>
      </w:r>
      <w:r>
        <w:rPr>
          <w:rFonts w:ascii="Times New Roman" w:eastAsia="Times New Roman"/>
        </w:rPr>
        <w:t xml:space="preserve">Keystone </w:t>
      </w:r>
      <w:r>
        <w:t xml:space="preserve">负责验证访问授权票据，并向资源池请求向用户提供文档访问服务。 </w:t>
      </w:r>
    </w:p>
    <w:p>
      <w:pPr>
        <w:pStyle w:val="3"/>
        <w:spacing w:before="9"/>
      </w:pPr>
      <w:r>
        <w:t xml:space="preserve">专题 </w:t>
      </w:r>
      <w:r>
        <w:rPr>
          <w:rFonts w:ascii="Times New Roman" w:eastAsia="Times New Roman"/>
        </w:rPr>
        <w:t>3</w:t>
      </w:r>
      <w:r>
        <w:t>. 区块链交易监控与非法行为检测</w:t>
      </w:r>
      <w:r>
        <w:rPr>
          <w:w w:val="99"/>
        </w:rPr>
        <w:t xml:space="preserve"> </w:t>
      </w:r>
    </w:p>
    <w:p>
      <w:pPr>
        <w:pStyle w:val="4"/>
        <w:spacing w:before="160" w:line="364" w:lineRule="auto"/>
        <w:ind w:right="1797"/>
      </w:pPr>
      <w:r>
        <w:rPr>
          <w:spacing w:val="-7"/>
        </w:rPr>
        <w:t>本项目从区块链交易的识别入手，实时检测非法行为；其次，根据区块链内</w:t>
      </w:r>
      <w:r>
        <w:t xml:space="preserve">容分析检测，及时发现违法违规内容，实现舆情感知。具体描述如下： </w:t>
      </w:r>
    </w:p>
    <w:p>
      <w:pPr>
        <w:pStyle w:val="3"/>
        <w:numPr>
          <w:ilvl w:val="0"/>
          <w:numId w:val="4"/>
        </w:numPr>
        <w:tabs>
          <w:tab w:val="left" w:pos="1067"/>
        </w:tabs>
        <w:spacing w:before="2" w:after="0" w:line="240" w:lineRule="auto"/>
        <w:ind w:left="1066" w:right="0" w:hanging="365"/>
        <w:jc w:val="left"/>
      </w:pPr>
      <w:r>
        <w:t>区块链交易监控与检测识别技术</w:t>
      </w:r>
      <w:r>
        <w:rPr>
          <w:w w:val="99"/>
        </w:rPr>
        <w:t xml:space="preserve"> </w:t>
      </w:r>
    </w:p>
    <w:p>
      <w:pPr>
        <w:spacing w:after="0" w:line="240" w:lineRule="auto"/>
        <w:jc w:val="left"/>
        <w:sectPr>
          <w:pgSz w:w="11910" w:h="16840"/>
          <w:pgMar w:top="1460" w:right="0" w:bottom="280" w:left="1580" w:header="720" w:footer="720" w:gutter="0"/>
          <w:cols w:space="720" w:num="1"/>
        </w:sectPr>
      </w:pPr>
    </w:p>
    <w:p>
      <w:pPr>
        <w:pStyle w:val="4"/>
        <w:spacing w:before="43" w:line="364" w:lineRule="auto"/>
        <w:ind w:right="1798"/>
        <w:jc w:val="both"/>
      </w:pPr>
      <w:r>
        <w:drawing>
          <wp:anchor distT="0" distB="0" distL="0" distR="0" simplePos="0" relativeHeight="251660288" behindDoc="0" locked="0" layoutInCell="1" allowOverlap="1">
            <wp:simplePos x="0" y="0"/>
            <wp:positionH relativeFrom="page">
              <wp:posOffset>1181100</wp:posOffset>
            </wp:positionH>
            <wp:positionV relativeFrom="paragraph">
              <wp:posOffset>2132330</wp:posOffset>
            </wp:positionV>
            <wp:extent cx="5213985" cy="349631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jpeg"/>
                    <pic:cNvPicPr>
                      <a:picLocks noChangeAspect="1"/>
                    </pic:cNvPicPr>
                  </pic:nvPicPr>
                  <pic:blipFill>
                    <a:blip r:embed="rId11" cstate="print"/>
                    <a:stretch>
                      <a:fillRect/>
                    </a:stretch>
                  </pic:blipFill>
                  <pic:spPr>
                    <a:xfrm>
                      <a:off x="0" y="0"/>
                      <a:ext cx="5214058" cy="3496341"/>
                    </a:xfrm>
                    <a:prstGeom prst="rect">
                      <a:avLst/>
                    </a:prstGeom>
                  </pic:spPr>
                </pic:pic>
              </a:graphicData>
            </a:graphic>
          </wp:anchor>
        </w:drawing>
      </w:r>
      <w:r>
        <w:rPr>
          <w:spacing w:val="-5"/>
        </w:rPr>
        <w:t>区块链上交易模式识别检测难点在于交易特征的提取。针对区块链的多源跨</w:t>
      </w:r>
      <w:r>
        <w:rPr>
          <w:spacing w:val="-10"/>
        </w:rPr>
        <w:t>域特性，以及交易数据大容量，低密度，小样本，社区性的多模态特性，拟采用</w:t>
      </w:r>
      <w:r>
        <w:rPr>
          <w:spacing w:val="-8"/>
        </w:rPr>
        <w:t>深度学习的图神经网络，通过对交易数据的图建模，引入复杂网络分析算法中的</w:t>
      </w:r>
      <w:r>
        <w:rPr>
          <w:spacing w:val="-5"/>
        </w:rPr>
        <w:t>网络嵌入算法以及图分析算法对建模形成的交易网络进行分析，分析并提取交易</w:t>
      </w:r>
      <w:r>
        <w:rPr>
          <w:spacing w:val="-10"/>
        </w:rPr>
        <w:t>模式特征，深度学习算法能够使得交易节点的特征提取自动化，提取出各个节点的特征向量，特征向量作为下游分类模型的输入，训练下游分类模型，同时与典</w:t>
      </w:r>
      <w:r>
        <w:rPr>
          <w:spacing w:val="-3"/>
        </w:rPr>
        <w:t xml:space="preserve">型非法行为特征进行匹配。整体技术路线如图 </w:t>
      </w:r>
      <w:r>
        <w:rPr>
          <w:rFonts w:ascii="Times New Roman" w:eastAsia="Times New Roman"/>
        </w:rPr>
        <w:t xml:space="preserve">6 </w:t>
      </w:r>
      <w:r>
        <w:t xml:space="preserve">所示。 </w:t>
      </w:r>
    </w:p>
    <w:p>
      <w:pPr>
        <w:spacing w:before="60"/>
        <w:ind w:left="3297" w:right="0" w:firstLine="0"/>
        <w:jc w:val="left"/>
        <w:rPr>
          <w:sz w:val="21"/>
        </w:rPr>
      </w:pPr>
      <w:r>
        <w:rPr>
          <w:spacing w:val="-27"/>
          <w:sz w:val="21"/>
        </w:rPr>
        <w:t xml:space="preserve">图 </w:t>
      </w:r>
      <w:r>
        <w:rPr>
          <w:rFonts w:ascii="Times New Roman" w:eastAsia="Times New Roman"/>
          <w:sz w:val="21"/>
        </w:rPr>
        <w:t xml:space="preserve">6 </w:t>
      </w:r>
      <w:r>
        <w:rPr>
          <w:spacing w:val="-3"/>
          <w:sz w:val="21"/>
        </w:rPr>
        <w:t>检测识别技术方案</w:t>
      </w:r>
      <w:r>
        <w:rPr>
          <w:sz w:val="21"/>
        </w:rPr>
        <w:t xml:space="preserve"> </w:t>
      </w:r>
    </w:p>
    <w:p>
      <w:pPr>
        <w:pStyle w:val="4"/>
        <w:spacing w:before="12"/>
        <w:ind w:left="0" w:firstLine="0"/>
        <w:rPr>
          <w:sz w:val="8"/>
        </w:rPr>
      </w:pPr>
    </w:p>
    <w:p>
      <w:pPr>
        <w:pStyle w:val="4"/>
        <w:spacing w:before="66" w:line="364" w:lineRule="auto"/>
        <w:ind w:right="1676"/>
        <w:jc w:val="both"/>
      </w:pPr>
      <w:r>
        <w:rPr>
          <w:spacing w:val="-6"/>
        </w:rPr>
        <w:t>区块链上非法行为具有多样性，部分非法行为基于智能合约产生。针对基于</w:t>
      </w:r>
      <w:r>
        <w:rPr>
          <w:spacing w:val="-12"/>
        </w:rPr>
        <w:t>智能合约的非法行为，拟对智能合约字节码构建字节码控制流程图，基于控制流</w:t>
      </w:r>
      <w:r>
        <w:rPr>
          <w:spacing w:val="-15"/>
        </w:rPr>
        <w:t>图进行非法行为特征分析。对于交易中产生的非法行为，拟采用构建级联特征抽</w:t>
      </w:r>
      <w:r>
        <w:rPr>
          <w:spacing w:val="-14"/>
        </w:rPr>
        <w:t xml:space="preserve">取框架，进行非法行为检测。例如，以构建某个账户 </w:t>
      </w:r>
      <w:r>
        <w:rPr>
          <w:rFonts w:ascii="Times New Roman" w:eastAsia="Times New Roman"/>
        </w:rPr>
        <w:t xml:space="preserve">A </w:t>
      </w:r>
      <w:r>
        <w:rPr>
          <w:spacing w:val="-9"/>
        </w:rPr>
        <w:t xml:space="preserve">的级联特征为例，如图 </w:t>
      </w:r>
      <w:r>
        <w:rPr>
          <w:rFonts w:ascii="Times New Roman" w:eastAsia="Times New Roman"/>
        </w:rPr>
        <w:t xml:space="preserve">6 </w:t>
      </w:r>
      <w:r>
        <w:rPr>
          <w:spacing w:val="1"/>
        </w:rPr>
        <w:t>所示，首先根据交易记录</w:t>
      </w:r>
      <w:r>
        <w:t>（</w:t>
      </w:r>
      <w:r>
        <w:rPr>
          <w:rFonts w:ascii="Times New Roman" w:eastAsia="Times New Roman"/>
        </w:rPr>
        <w:t>Transactions</w:t>
      </w:r>
      <w:r>
        <w:t xml:space="preserve">）和相关账户构建账户间的交易网络， </w:t>
      </w:r>
      <w:r>
        <w:rPr>
          <w:spacing w:val="-5"/>
        </w:rPr>
        <w:t>根据账户间的网络距离划分为不同层次；随后，通过采用多种统计方法，基于账</w:t>
      </w:r>
      <w:r>
        <w:rPr>
          <w:spacing w:val="-11"/>
        </w:rPr>
        <w:t>户交易记录依次构建统计特征，形成级联特征抽取框架；通过设定统计方法和级</w:t>
      </w:r>
      <w:r>
        <w:rPr>
          <w:spacing w:val="-14"/>
        </w:rPr>
        <w:t>联层次的组合，构建丰富的行为特征，为后续的集成学习方法奠定良好的基础。</w:t>
      </w:r>
      <w:r>
        <w:t xml:space="preserve"> </w:t>
      </w:r>
    </w:p>
    <w:p>
      <w:pPr>
        <w:pStyle w:val="4"/>
        <w:spacing w:before="6"/>
        <w:ind w:left="700" w:firstLine="0"/>
      </w:pPr>
      <w:r>
        <w:t>由于区块链中异常账户样本极少，普通的分类识别算法往往效果不佳。为此，</w:t>
      </w:r>
    </w:p>
    <w:p>
      <w:pPr>
        <w:spacing w:after="0"/>
        <w:sectPr>
          <w:pgSz w:w="11910" w:h="16840"/>
          <w:pgMar w:top="1460" w:right="0" w:bottom="280" w:left="1580" w:header="720" w:footer="720" w:gutter="0"/>
          <w:cols w:space="720" w:num="1"/>
        </w:sectPr>
      </w:pPr>
    </w:p>
    <w:p>
      <w:pPr>
        <w:pStyle w:val="4"/>
        <w:spacing w:before="43" w:line="364" w:lineRule="auto"/>
        <w:ind w:right="1797" w:firstLine="0"/>
        <w:jc w:val="both"/>
      </w:pPr>
      <w:r>
        <w:rPr>
          <w:spacing w:val="-9"/>
        </w:rPr>
        <w:t>拟提出双采样集成学习框架。其核心思想是基于上述特征抽取方法得到的丰富特</w:t>
      </w:r>
      <w:r>
        <w:rPr>
          <w:spacing w:val="-11"/>
        </w:rPr>
        <w:t>征，从样本和特征两个维度随机采样，以构建丰富的具有不同视角和先验知识的</w:t>
      </w:r>
      <w:r>
        <w:t xml:space="preserve">机器学习，进而集成为准确的识别模型。 </w:t>
      </w:r>
    </w:p>
    <w:p>
      <w:pPr>
        <w:pStyle w:val="3"/>
        <w:numPr>
          <w:ilvl w:val="0"/>
          <w:numId w:val="4"/>
        </w:numPr>
        <w:tabs>
          <w:tab w:val="left" w:pos="1067"/>
        </w:tabs>
        <w:spacing w:before="2" w:after="0" w:line="240" w:lineRule="auto"/>
        <w:ind w:left="1066" w:right="0" w:hanging="365"/>
        <w:jc w:val="left"/>
      </w:pPr>
      <w:r>
        <w:t>区块链舆情感知关键技术</w:t>
      </w:r>
      <w:r>
        <w:rPr>
          <w:w w:val="99"/>
        </w:rPr>
        <w:t xml:space="preserve"> </w:t>
      </w:r>
    </w:p>
    <w:p>
      <w:pPr>
        <w:pStyle w:val="4"/>
        <w:spacing w:line="364" w:lineRule="auto"/>
        <w:ind w:right="1679"/>
        <w:jc w:val="both"/>
      </w:pPr>
      <w:r>
        <w:rPr>
          <w:spacing w:val="-14"/>
        </w:rPr>
        <w:t xml:space="preserve">在本课题中，我们拟针对 </w:t>
      </w:r>
      <w:r>
        <w:rPr>
          <w:rFonts w:ascii="Times New Roman" w:eastAsia="Times New Roman"/>
        </w:rPr>
        <w:t>2</w:t>
      </w:r>
      <w:r>
        <w:t>-</w:t>
      </w:r>
      <w:r>
        <w:rPr>
          <w:rFonts w:ascii="Times New Roman" w:eastAsia="Times New Roman"/>
        </w:rPr>
        <w:t xml:space="preserve">3 </w:t>
      </w:r>
      <w:r>
        <w:rPr>
          <w:spacing w:val="-15"/>
        </w:rPr>
        <w:t>个具体案例</w:t>
      </w:r>
      <w:r>
        <w:t>（</w:t>
      </w:r>
      <w:r>
        <w:rPr>
          <w:spacing w:val="-10"/>
        </w:rPr>
        <w:t>例如，主流数字货币的市场态势、</w:t>
      </w:r>
      <w:r>
        <w:t>联盟链下的行为态势与内容合规性等场景），根据区块信息研究链内舆情态势。</w:t>
      </w:r>
      <w:r>
        <w:rPr>
          <w:spacing w:val="-7"/>
        </w:rPr>
        <w:t xml:space="preserve">整体技术方案如图 </w:t>
      </w:r>
      <w:r>
        <w:rPr>
          <w:rFonts w:ascii="Times New Roman" w:eastAsia="Times New Roman"/>
        </w:rPr>
        <w:t xml:space="preserve">7 </w:t>
      </w:r>
      <w:r>
        <w:t xml:space="preserve">所示。 </w:t>
      </w:r>
    </w:p>
    <w:p>
      <w:pPr>
        <w:pStyle w:val="4"/>
        <w:spacing w:before="0"/>
        <w:ind w:left="0" w:firstLine="0"/>
        <w:rPr>
          <w:sz w:val="20"/>
        </w:rPr>
      </w:pPr>
    </w:p>
    <w:p>
      <w:pPr>
        <w:pStyle w:val="4"/>
        <w:spacing w:before="0"/>
        <w:ind w:left="0" w:firstLine="0"/>
        <w:rPr>
          <w:sz w:val="15"/>
        </w:rPr>
      </w:pPr>
      <w:r>
        <w:drawing>
          <wp:anchor distT="0" distB="0" distL="0" distR="0" simplePos="0" relativeHeight="251660288" behindDoc="0" locked="0" layoutInCell="1" allowOverlap="1">
            <wp:simplePos x="0" y="0"/>
            <wp:positionH relativeFrom="page">
              <wp:posOffset>1251585</wp:posOffset>
            </wp:positionH>
            <wp:positionV relativeFrom="paragraph">
              <wp:posOffset>146685</wp:posOffset>
            </wp:positionV>
            <wp:extent cx="5111115" cy="3557905"/>
            <wp:effectExtent l="0" t="0" r="0" b="0"/>
            <wp:wrapTopAndBottom/>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pic:cNvPicPr>
                  </pic:nvPicPr>
                  <pic:blipFill>
                    <a:blip r:embed="rId12" cstate="print"/>
                    <a:stretch>
                      <a:fillRect/>
                    </a:stretch>
                  </pic:blipFill>
                  <pic:spPr>
                    <a:xfrm>
                      <a:off x="0" y="0"/>
                      <a:ext cx="5111345" cy="3557778"/>
                    </a:xfrm>
                    <a:prstGeom prst="rect">
                      <a:avLst/>
                    </a:prstGeom>
                  </pic:spPr>
                </pic:pic>
              </a:graphicData>
            </a:graphic>
          </wp:anchor>
        </w:drawing>
      </w:r>
    </w:p>
    <w:p>
      <w:pPr>
        <w:spacing w:before="141"/>
        <w:ind w:left="3297" w:right="0" w:firstLine="0"/>
        <w:jc w:val="left"/>
        <w:rPr>
          <w:sz w:val="21"/>
        </w:rPr>
      </w:pPr>
      <w:r>
        <w:rPr>
          <w:spacing w:val="-27"/>
          <w:sz w:val="21"/>
        </w:rPr>
        <w:t xml:space="preserve">图 </w:t>
      </w:r>
      <w:r>
        <w:rPr>
          <w:rFonts w:ascii="Times New Roman" w:eastAsia="Times New Roman"/>
          <w:sz w:val="21"/>
        </w:rPr>
        <w:t xml:space="preserve">7 </w:t>
      </w:r>
      <w:r>
        <w:rPr>
          <w:spacing w:val="-3"/>
          <w:sz w:val="21"/>
        </w:rPr>
        <w:t>舆情监控技术方案</w:t>
      </w:r>
      <w:r>
        <w:rPr>
          <w:sz w:val="21"/>
        </w:rPr>
        <w:t xml:space="preserve"> </w:t>
      </w:r>
    </w:p>
    <w:p>
      <w:pPr>
        <w:pStyle w:val="4"/>
        <w:spacing w:before="12"/>
        <w:ind w:left="0" w:firstLine="0"/>
        <w:rPr>
          <w:sz w:val="8"/>
        </w:rPr>
      </w:pPr>
    </w:p>
    <w:p>
      <w:pPr>
        <w:pStyle w:val="4"/>
        <w:spacing w:before="66" w:line="364" w:lineRule="auto"/>
        <w:ind w:right="1796"/>
        <w:jc w:val="both"/>
      </w:pPr>
      <w:r>
        <w:t>首先，拟对链上区块数据开展数据分析，结合自然语言处理、机器学习(分类/聚类/神经网络)模型，开展内容合规性分析，发现链上的“黄赌毒”内容。</w:t>
      </w:r>
      <w:r>
        <w:rPr>
          <w:spacing w:val="-7"/>
        </w:rPr>
        <w:t>其次，拟采集社会网络数据</w:t>
      </w:r>
      <w:r>
        <w:t>（</w:t>
      </w:r>
      <w:r>
        <w:rPr>
          <w:spacing w:val="-7"/>
        </w:rPr>
        <w:t>论坛、博客、社交网络等</w:t>
      </w:r>
      <w:r>
        <w:rPr>
          <w:spacing w:val="-20"/>
        </w:rPr>
        <w:t>）</w:t>
      </w:r>
      <w:r>
        <w:rPr>
          <w:spacing w:val="-2"/>
        </w:rPr>
        <w:t>开展多源数据融合应用</w:t>
      </w:r>
      <w:r>
        <w:rPr>
          <w:spacing w:val="-9"/>
        </w:rPr>
        <w:t>研究，设计多源异构的舆情关联数据融合的广度学习方法。再次，针对跨链数据</w:t>
      </w:r>
      <w:r>
        <w:rPr>
          <w:spacing w:val="-8"/>
        </w:rPr>
        <w:t>的舆情感知模型迁移，考虑引入归纳式迁移学习方法，利用多个学习器，通过特</w:t>
      </w:r>
      <w:r>
        <w:rPr>
          <w:spacing w:val="-7"/>
        </w:rPr>
        <w:t>征共享和复用获得不同领域、任务下的最优特征组合。通过寻找一个好的特征表</w:t>
      </w:r>
      <w:r>
        <w:rPr>
          <w:spacing w:val="-9"/>
        </w:rPr>
        <w:t>示，寻找差异化任务间的最小化预测误差，实现模型的可迁移可复用。最后，设</w:t>
      </w:r>
      <w:r>
        <w:rPr>
          <w:spacing w:val="-8"/>
        </w:rPr>
        <w:t>计增量数据在线学习方法，其基本思想为：先针对可用的源域数据建立一个分类</w:t>
      </w:r>
    </w:p>
    <w:p>
      <w:pPr>
        <w:spacing w:after="0" w:line="364" w:lineRule="auto"/>
        <w:jc w:val="both"/>
        <w:sectPr>
          <w:pgSz w:w="11910" w:h="16840"/>
          <w:pgMar w:top="1460" w:right="0" w:bottom="280" w:left="1580" w:header="720" w:footer="720" w:gutter="0"/>
          <w:cols w:space="720" w:num="1"/>
        </w:sectPr>
      </w:pPr>
    </w:p>
    <w:p>
      <w:pPr>
        <w:pStyle w:val="4"/>
        <w:spacing w:before="43" w:line="364" w:lineRule="auto"/>
        <w:ind w:right="1796" w:firstLine="0"/>
        <w:jc w:val="both"/>
      </w:pPr>
      <w:r>
        <w:rPr>
          <w:spacing w:val="-10"/>
        </w:rPr>
        <w:t>器，之后每来一个目标域数据，就对这个新数据建立一个分类器，最后与在源域</w:t>
      </w:r>
      <w:r>
        <w:rPr>
          <w:spacing w:val="-7"/>
        </w:rPr>
        <w:t>上建立的这个分类器进行组合。考虑到样本数据量较大，在线学习算法将涉及到</w:t>
      </w:r>
      <w:r>
        <w:rPr>
          <w:spacing w:val="-1"/>
        </w:rPr>
        <w:t xml:space="preserve">大型矩阵运算，为提高计算效率，为此拟引入矩阵分解技术与 </w:t>
      </w:r>
      <w:r>
        <w:rPr>
          <w:rFonts w:ascii="Times New Roman" w:eastAsia="Times New Roman"/>
        </w:rPr>
        <w:t xml:space="preserve">MapReduce </w:t>
      </w:r>
      <w:r>
        <w:rPr>
          <w:spacing w:val="-7"/>
        </w:rPr>
        <w:t>分布</w:t>
      </w:r>
      <w:r>
        <w:rPr>
          <w:spacing w:val="-10"/>
        </w:rPr>
        <w:t xml:space="preserve">式并行计算思想，开展 </w:t>
      </w:r>
      <w:r>
        <w:rPr>
          <w:rFonts w:ascii="Times New Roman" w:eastAsia="Times New Roman"/>
        </w:rPr>
        <w:t xml:space="preserve">Map </w:t>
      </w:r>
      <w:r>
        <w:rPr>
          <w:spacing w:val="-15"/>
        </w:rPr>
        <w:t xml:space="preserve">函数与 </w:t>
      </w:r>
      <w:r>
        <w:rPr>
          <w:rFonts w:ascii="Times New Roman" w:eastAsia="Times New Roman"/>
        </w:rPr>
        <w:t xml:space="preserve">Reduce </w:t>
      </w:r>
      <w:r>
        <w:rPr>
          <w:spacing w:val="-4"/>
        </w:rPr>
        <w:t>函数的输入与输出定义，进一步降低</w:t>
      </w:r>
      <w:r>
        <w:t xml:space="preserve">隐含层输出矩阵的处理复杂度。 </w:t>
      </w:r>
    </w:p>
    <w:p>
      <w:pPr>
        <w:pStyle w:val="3"/>
        <w:spacing w:before="3"/>
      </w:pPr>
      <w:r>
        <w:t xml:space="preserve">专题 </w:t>
      </w:r>
      <w:r>
        <w:rPr>
          <w:rFonts w:ascii="Times New Roman" w:eastAsia="Times New Roman"/>
        </w:rPr>
        <w:t>4</w:t>
      </w:r>
      <w:r>
        <w:t>. 平台安全体系架构设计</w:t>
      </w:r>
      <w:r>
        <w:rPr>
          <w:w w:val="99"/>
        </w:rPr>
        <w:t xml:space="preserve"> </w:t>
      </w:r>
    </w:p>
    <w:p>
      <w:pPr>
        <w:pStyle w:val="4"/>
        <w:spacing w:line="364" w:lineRule="auto"/>
        <w:ind w:right="1797"/>
      </w:pPr>
      <w:r>
        <w:rPr>
          <w:spacing w:val="-11"/>
        </w:rPr>
        <w:t>本项目从计算、存储、架构优化三个角度综合考虑，设计</w:t>
      </w:r>
      <w:r>
        <w:rPr>
          <w:rFonts w:hint="eastAsia"/>
          <w:spacing w:val="-11"/>
          <w:lang w:val="en-US" w:eastAsia="zh-CN"/>
        </w:rPr>
        <w:t>大数据</w:t>
      </w:r>
      <w:r>
        <w:rPr>
          <w:spacing w:val="-11"/>
        </w:rPr>
        <w:t>安全</w:t>
      </w:r>
      <w:r>
        <w:rPr>
          <w:rFonts w:hint="eastAsia"/>
          <w:spacing w:val="-11"/>
          <w:lang w:val="en-US" w:eastAsia="zh-CN"/>
        </w:rPr>
        <w:t>有序治理的</w:t>
      </w:r>
      <w:r>
        <w:rPr>
          <w:spacing w:val="-11"/>
        </w:rPr>
        <w:t>体系架</w:t>
      </w:r>
      <w:r>
        <w:t xml:space="preserve">构，具体描述如下： </w:t>
      </w:r>
    </w:p>
    <w:p>
      <w:pPr>
        <w:pStyle w:val="3"/>
        <w:numPr>
          <w:ilvl w:val="0"/>
          <w:numId w:val="5"/>
        </w:numPr>
        <w:tabs>
          <w:tab w:val="left" w:pos="1067"/>
        </w:tabs>
        <w:spacing w:before="2" w:after="0" w:line="240" w:lineRule="auto"/>
        <w:ind w:left="1066" w:right="0" w:hanging="365"/>
        <w:jc w:val="left"/>
      </w:pPr>
      <w:r>
        <w:t>基于同态加密的多方安全机器学习计算</w:t>
      </w:r>
      <w:r>
        <w:rPr>
          <w:rFonts w:hint="eastAsia"/>
          <w:lang w:val="en-US" w:eastAsia="zh-CN"/>
        </w:rPr>
        <w:t>架构</w:t>
      </w:r>
      <w:r>
        <w:rPr>
          <w:w w:val="99"/>
        </w:rPr>
        <w:t xml:space="preserve"> </w:t>
      </w:r>
    </w:p>
    <w:p>
      <w:pPr>
        <w:pStyle w:val="4"/>
        <w:spacing w:before="160" w:line="364" w:lineRule="auto"/>
        <w:ind w:right="1797"/>
        <w:jc w:val="both"/>
      </w:pPr>
      <w:r>
        <w:rPr>
          <w:spacing w:val="-8"/>
        </w:rPr>
        <w:t>本方案利用同态加密、签名机制、证书机制与区块链技术，设计实现多方安</w:t>
      </w:r>
      <w:r>
        <w:rPr>
          <w:spacing w:val="-7"/>
        </w:rPr>
        <w:t>全的分布式机器学习计算平台。本方案涉及三方场景，具体包括数据提供者、云服务提供商与数据分析者。数据提供者拥有原始数据集，会诚实地回复数据分析</w:t>
      </w:r>
      <w:r>
        <w:rPr>
          <w:spacing w:val="-10"/>
        </w:rPr>
        <w:t>者的解密请求，但会好奇数据分析者的计算结果；云服务提供商存储加密的原始数据集，会诚实地执行预设的同态计算，但可能会窃取加密数据，即云服务提供商是半诚实的；数据分析者提供参数给云服务器做对应的同态计算，并且可以向</w:t>
      </w:r>
      <w:r>
        <w:rPr>
          <w:spacing w:val="-8"/>
        </w:rPr>
        <w:t>数据提供者请求解密，数据分析者可以同时获得计算结果的明密文对，可能会滥</w:t>
      </w:r>
      <w:r>
        <w:t xml:space="preserve">用数据。 </w:t>
      </w:r>
    </w:p>
    <w:p>
      <w:pPr>
        <w:pStyle w:val="4"/>
        <w:spacing w:before="1"/>
        <w:ind w:left="0" w:firstLine="0"/>
        <w:rPr>
          <w:sz w:val="12"/>
        </w:rPr>
      </w:pPr>
      <w:r>
        <w:drawing>
          <wp:anchor distT="0" distB="0" distL="0" distR="0" simplePos="0" relativeHeight="251660288" behindDoc="0" locked="0" layoutInCell="1" allowOverlap="1">
            <wp:simplePos x="0" y="0"/>
            <wp:positionH relativeFrom="page">
              <wp:posOffset>1384300</wp:posOffset>
            </wp:positionH>
            <wp:positionV relativeFrom="paragraph">
              <wp:posOffset>123190</wp:posOffset>
            </wp:positionV>
            <wp:extent cx="4995545" cy="244729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eg"/>
                    <pic:cNvPicPr>
                      <a:picLocks noChangeAspect="1"/>
                    </pic:cNvPicPr>
                  </pic:nvPicPr>
                  <pic:blipFill>
                    <a:blip r:embed="rId13" cstate="print"/>
                    <a:stretch>
                      <a:fillRect/>
                    </a:stretch>
                  </pic:blipFill>
                  <pic:spPr>
                    <a:xfrm>
                      <a:off x="0" y="0"/>
                      <a:ext cx="4995672" cy="2447544"/>
                    </a:xfrm>
                    <a:prstGeom prst="rect">
                      <a:avLst/>
                    </a:prstGeom>
                  </pic:spPr>
                </pic:pic>
              </a:graphicData>
            </a:graphic>
          </wp:anchor>
        </w:drawing>
      </w:r>
    </w:p>
    <w:p>
      <w:pPr>
        <w:pStyle w:val="4"/>
        <w:spacing w:before="6"/>
        <w:ind w:left="0" w:firstLine="0"/>
      </w:pPr>
    </w:p>
    <w:p>
      <w:pPr>
        <w:spacing w:before="0"/>
        <w:ind w:left="2143" w:right="0" w:firstLine="0"/>
        <w:jc w:val="left"/>
        <w:rPr>
          <w:sz w:val="21"/>
        </w:rPr>
      </w:pPr>
      <w:r>
        <w:rPr>
          <w:spacing w:val="-27"/>
          <w:sz w:val="21"/>
        </w:rPr>
        <w:t xml:space="preserve">图 </w:t>
      </w:r>
      <w:r>
        <w:rPr>
          <w:rFonts w:ascii="Times New Roman" w:eastAsia="Times New Roman"/>
          <w:sz w:val="21"/>
        </w:rPr>
        <w:t>8</w:t>
      </w:r>
      <w:r>
        <w:rPr>
          <w:rFonts w:ascii="Times New Roman" w:eastAsia="Times New Roman"/>
          <w:spacing w:val="51"/>
          <w:sz w:val="21"/>
        </w:rPr>
        <w:t xml:space="preserve"> </w:t>
      </w:r>
      <w:r>
        <w:rPr>
          <w:spacing w:val="-3"/>
          <w:sz w:val="21"/>
        </w:rPr>
        <w:t>多方安全分布式机器学习计算平台架构设计</w:t>
      </w:r>
      <w:r>
        <w:rPr>
          <w:sz w:val="21"/>
        </w:rPr>
        <w:t xml:space="preserve"> </w:t>
      </w:r>
    </w:p>
    <w:p>
      <w:pPr>
        <w:pStyle w:val="4"/>
        <w:spacing w:before="181"/>
        <w:ind w:left="700" w:firstLine="0"/>
      </w:pPr>
      <w:r>
        <w:t xml:space="preserve">结合以上场景和三方的能力，本方案提出安全需求分析： </w:t>
      </w:r>
    </w:p>
    <w:p>
      <w:pPr>
        <w:pStyle w:val="8"/>
        <w:numPr>
          <w:ilvl w:val="0"/>
          <w:numId w:val="6"/>
        </w:numPr>
        <w:tabs>
          <w:tab w:val="left" w:pos="1302"/>
        </w:tabs>
        <w:spacing w:before="161" w:after="0" w:line="240" w:lineRule="auto"/>
        <w:ind w:left="1301" w:right="0" w:hanging="602"/>
        <w:jc w:val="left"/>
        <w:rPr>
          <w:sz w:val="24"/>
        </w:rPr>
      </w:pPr>
      <w:r>
        <w:rPr>
          <w:sz w:val="24"/>
        </w:rPr>
        <w:t xml:space="preserve">数据提供者需要保护自己的数据不被云服务提供商窃取； </w:t>
      </w:r>
    </w:p>
    <w:p>
      <w:pPr>
        <w:spacing w:after="0" w:line="240" w:lineRule="auto"/>
        <w:jc w:val="left"/>
        <w:rPr>
          <w:sz w:val="24"/>
        </w:rPr>
        <w:sectPr>
          <w:pgSz w:w="11910" w:h="16840"/>
          <w:pgMar w:top="1460" w:right="0" w:bottom="280" w:left="1580" w:header="720" w:footer="720" w:gutter="0"/>
          <w:cols w:space="720" w:num="1"/>
        </w:sectPr>
      </w:pPr>
    </w:p>
    <w:p>
      <w:pPr>
        <w:pStyle w:val="8"/>
        <w:numPr>
          <w:ilvl w:val="0"/>
          <w:numId w:val="6"/>
        </w:numPr>
        <w:tabs>
          <w:tab w:val="left" w:pos="1302"/>
        </w:tabs>
        <w:spacing w:before="63" w:after="0" w:line="240" w:lineRule="auto"/>
        <w:ind w:left="1301" w:right="0" w:hanging="602"/>
        <w:jc w:val="left"/>
        <w:rPr>
          <w:sz w:val="24"/>
        </w:rPr>
      </w:pPr>
      <w:r>
        <w:rPr>
          <w:sz w:val="24"/>
        </w:rPr>
        <w:t xml:space="preserve">数据提供者需要保证数据分析者没有滥用数据； </w:t>
      </w:r>
    </w:p>
    <w:p>
      <w:pPr>
        <w:pStyle w:val="8"/>
        <w:numPr>
          <w:ilvl w:val="0"/>
          <w:numId w:val="6"/>
        </w:numPr>
        <w:tabs>
          <w:tab w:val="left" w:pos="1302"/>
        </w:tabs>
        <w:spacing w:before="161" w:after="0" w:line="240" w:lineRule="auto"/>
        <w:ind w:left="1301" w:right="0" w:hanging="602"/>
        <w:jc w:val="left"/>
        <w:rPr>
          <w:sz w:val="24"/>
        </w:rPr>
      </w:pPr>
      <w:r>
        <w:rPr>
          <w:sz w:val="24"/>
        </w:rPr>
        <w:t xml:space="preserve">数据分析者需要保证计算结果的机密性； </w:t>
      </w:r>
    </w:p>
    <w:p>
      <w:pPr>
        <w:pStyle w:val="8"/>
        <w:numPr>
          <w:ilvl w:val="0"/>
          <w:numId w:val="6"/>
        </w:numPr>
        <w:tabs>
          <w:tab w:val="left" w:pos="1302"/>
        </w:tabs>
        <w:spacing w:before="160" w:after="0" w:line="240" w:lineRule="auto"/>
        <w:ind w:left="1301" w:right="0" w:hanging="602"/>
        <w:jc w:val="left"/>
        <w:rPr>
          <w:sz w:val="24"/>
        </w:rPr>
      </w:pPr>
      <w:r>
        <w:rPr>
          <w:sz w:val="24"/>
        </w:rPr>
        <w:t xml:space="preserve">所有交互过程中的信息完整性与不可抵赖性，防止中间人攻击； </w:t>
      </w:r>
    </w:p>
    <w:p>
      <w:pPr>
        <w:pStyle w:val="8"/>
        <w:numPr>
          <w:ilvl w:val="0"/>
          <w:numId w:val="6"/>
        </w:numPr>
        <w:tabs>
          <w:tab w:val="left" w:pos="1302"/>
        </w:tabs>
        <w:spacing w:before="161" w:after="0" w:line="240" w:lineRule="auto"/>
        <w:ind w:left="1301" w:right="0" w:hanging="602"/>
        <w:jc w:val="left"/>
        <w:rPr>
          <w:sz w:val="24"/>
        </w:rPr>
      </w:pPr>
      <w:r>
        <w:rPr>
          <w:sz w:val="24"/>
        </w:rPr>
        <w:t xml:space="preserve">所有交互和操作的可追溯性。 </w:t>
      </w:r>
    </w:p>
    <w:p>
      <w:pPr>
        <w:pStyle w:val="4"/>
        <w:spacing w:before="160" w:line="364" w:lineRule="auto"/>
        <w:ind w:right="1702"/>
      </w:pPr>
      <w:r>
        <w:t>本方案采用以下措施来实现以上安全需求。为实现需求（</w:t>
      </w:r>
      <w:r>
        <w:rPr>
          <w:rFonts w:ascii="Times New Roman" w:hAnsi="Times New Roman" w:eastAsia="Times New Roman"/>
        </w:rPr>
        <w:t>1</w:t>
      </w:r>
      <w:r>
        <w:t>）和需求</w:t>
      </w:r>
      <w:r>
        <w:rPr>
          <w:spacing w:val="-4"/>
        </w:rPr>
        <w:t>（</w:t>
      </w:r>
      <w:r>
        <w:rPr>
          <w:rFonts w:ascii="Times New Roman" w:hAnsi="Times New Roman" w:eastAsia="Times New Roman"/>
          <w:spacing w:val="-4"/>
        </w:rPr>
        <w:t>2</w:t>
      </w:r>
      <w:r>
        <w:rPr>
          <w:spacing w:val="-4"/>
        </w:rPr>
        <w:t xml:space="preserve">）， </w:t>
      </w:r>
      <w:r>
        <w:rPr>
          <w:spacing w:val="-11"/>
        </w:rPr>
        <w:t xml:space="preserve">本方案采用 </w:t>
      </w:r>
      <w:r>
        <w:rPr>
          <w:rFonts w:ascii="Times New Roman" w:hAnsi="Times New Roman" w:eastAsia="Times New Roman"/>
        </w:rPr>
        <w:t xml:space="preserve">Paillier </w:t>
      </w:r>
      <w:r>
        <w:rPr>
          <w:spacing w:val="-4"/>
        </w:rPr>
        <w:t>同态加密方案；为实现需求</w:t>
      </w:r>
      <w:r>
        <w:rPr>
          <w:spacing w:val="-8"/>
        </w:rPr>
        <w:t>（</w:t>
      </w:r>
      <w:r>
        <w:rPr>
          <w:rFonts w:ascii="Times New Roman" w:hAnsi="Times New Roman" w:eastAsia="Times New Roman"/>
          <w:spacing w:val="-8"/>
        </w:rPr>
        <w:t>3</w:t>
      </w:r>
      <w:r>
        <w:rPr>
          <w:spacing w:val="-8"/>
        </w:rPr>
        <w:t>），</w:t>
      </w:r>
      <w:r>
        <w:rPr>
          <w:spacing w:val="-2"/>
        </w:rPr>
        <w:t>本方案提出混淆机制，当</w:t>
      </w:r>
      <w:r>
        <w:t>数据分析者从云服务提供商处获取计算结果的密文时，利用同态加密性质计算</w:t>
      </w:r>
      <w:r>
        <w:rPr>
          <w:spacing w:val="-8"/>
        </w:rPr>
        <w:t>“混淆后的密文”，然后向数据提供者请求解密，再通过“逆混淆”，获取最终</w:t>
      </w:r>
      <w:r>
        <w:rPr>
          <w:spacing w:val="-7"/>
        </w:rPr>
        <w:t>的结果；为实现需求</w:t>
      </w:r>
      <w:r>
        <w:rPr>
          <w:spacing w:val="-5"/>
        </w:rPr>
        <w:t>（</w:t>
      </w:r>
      <w:r>
        <w:rPr>
          <w:rFonts w:ascii="Times New Roman" w:hAnsi="Times New Roman" w:eastAsia="Times New Roman"/>
          <w:spacing w:val="-5"/>
        </w:rPr>
        <w:t>4</w:t>
      </w:r>
      <w:r>
        <w:rPr>
          <w:spacing w:val="-5"/>
        </w:rPr>
        <w:t>），</w:t>
      </w:r>
      <w:r>
        <w:rPr>
          <w:spacing w:val="-6"/>
        </w:rPr>
        <w:t xml:space="preserve">本方案基于证书机制建立 </w:t>
      </w:r>
      <w:r>
        <w:rPr>
          <w:rFonts w:ascii="Times New Roman" w:hAnsi="Times New Roman" w:eastAsia="Times New Roman"/>
        </w:rPr>
        <w:t xml:space="preserve">TLS </w:t>
      </w:r>
      <w:r>
        <w:rPr>
          <w:spacing w:val="-2"/>
        </w:rPr>
        <w:t>安全通信信道，基于</w:t>
      </w:r>
      <w:r>
        <w:rPr>
          <w:rFonts w:ascii="Times New Roman" w:hAnsi="Times New Roman" w:eastAsia="Times New Roman"/>
          <w:spacing w:val="-2"/>
        </w:rPr>
        <w:t xml:space="preserve">RSA </w:t>
      </w:r>
      <w:r>
        <w:rPr>
          <w:spacing w:val="-4"/>
        </w:rPr>
        <w:t>签名机制保证相关重要数据的完整性；为实现需求</w:t>
      </w:r>
      <w:r>
        <w:rPr>
          <w:spacing w:val="-3"/>
        </w:rPr>
        <w:t>（</w:t>
      </w:r>
      <w:r>
        <w:rPr>
          <w:rFonts w:ascii="Times New Roman" w:hAnsi="Times New Roman" w:eastAsia="Times New Roman"/>
          <w:spacing w:val="-3"/>
        </w:rPr>
        <w:t>5</w:t>
      </w:r>
      <w:r>
        <w:rPr>
          <w:spacing w:val="-3"/>
        </w:rPr>
        <w:t>），</w:t>
      </w:r>
      <w:r>
        <w:t xml:space="preserve">本方案应用区块链技术，系统运行时的每个操作都上链记录，以便可追溯。 </w:t>
      </w:r>
    </w:p>
    <w:p>
      <w:pPr>
        <w:pStyle w:val="4"/>
        <w:spacing w:before="5" w:line="364" w:lineRule="auto"/>
        <w:ind w:right="1797"/>
        <w:jc w:val="both"/>
      </w:pPr>
      <w:r>
        <w:rPr>
          <w:spacing w:val="-30"/>
        </w:rPr>
        <w:t xml:space="preserve">图 </w:t>
      </w:r>
      <w:r>
        <w:rPr>
          <w:rFonts w:ascii="Times New Roman" w:eastAsia="Times New Roman"/>
        </w:rPr>
        <w:t xml:space="preserve">8 </w:t>
      </w:r>
      <w:r>
        <w:rPr>
          <w:spacing w:val="-8"/>
        </w:rPr>
        <w:t>是具体架构设计实现。系统流程包括初始化和运行时。初始化过程包括</w:t>
      </w:r>
      <w:r>
        <w:rPr>
          <w:spacing w:val="-9"/>
        </w:rPr>
        <w:t>安全通信链路的建立、密钥的生成与分发、原始数据集加密并发送至云服务提供</w:t>
      </w:r>
      <w:r>
        <w:rPr>
          <w:spacing w:val="-10"/>
        </w:rPr>
        <w:t>商保存。在运行时数据分析者向云服务提供商发送计算参数；云服务提供商根据</w:t>
      </w:r>
      <w:r>
        <w:rPr>
          <w:spacing w:val="-8"/>
        </w:rPr>
        <w:t>参数做相应的同态计算，将计算结果的密文以及签名返回给数据分析者；数据分</w:t>
      </w:r>
      <w:r>
        <w:rPr>
          <w:spacing w:val="-9"/>
        </w:rPr>
        <w:t>析者验证签名，执行混淆机制生成新的密文，向数据提供者请求解密；数据提供</w:t>
      </w:r>
      <w:r>
        <w:rPr>
          <w:spacing w:val="-8"/>
        </w:rPr>
        <w:t>者解密并对结果签名，将解密结果和签名一起返回给数据分析者；数据分析者验</w:t>
      </w:r>
      <w:r>
        <w:rPr>
          <w:spacing w:val="-11"/>
        </w:rPr>
        <w:t>证签名，执行逆混淆过程获得最终结果。其中初始化和运行时的每个操作步骤都</w:t>
      </w:r>
      <w:r>
        <w:t xml:space="preserve">会上链记录，以便可追溯。 </w:t>
      </w:r>
    </w:p>
    <w:p>
      <w:pPr>
        <w:pStyle w:val="4"/>
        <w:spacing w:before="5" w:line="364" w:lineRule="auto"/>
        <w:ind w:right="1702"/>
      </w:pPr>
      <w:r>
        <w:rPr>
          <w:spacing w:val="-8"/>
        </w:rPr>
        <w:t xml:space="preserve">本项目拟将以上架构扩展至联邦计算的支持。图 </w:t>
      </w:r>
      <w:r>
        <w:rPr>
          <w:rFonts w:ascii="Times New Roman" w:eastAsia="Times New Roman"/>
        </w:rPr>
        <w:t xml:space="preserve">8 </w:t>
      </w:r>
      <w:r>
        <w:t>的架构允许扩展多个数据</w:t>
      </w:r>
      <w:r>
        <w:rPr>
          <w:spacing w:val="-8"/>
        </w:rPr>
        <w:t>提供者与多个数据分析者，也允许某个实体同时扮演数据提供者与数据分析者两个角色。不同实体（数据提供者、数据分析者）</w:t>
      </w:r>
      <w:r>
        <w:rPr>
          <w:spacing w:val="-9"/>
        </w:rPr>
        <w:t>之间互相不需要建立信任关系。</w:t>
      </w:r>
      <w:r>
        <w:t xml:space="preserve">通过向云服务提供商发送针对加密数据的梯度计算任务，实现联邦学习。 </w:t>
      </w:r>
    </w:p>
    <w:p>
      <w:pPr>
        <w:pStyle w:val="3"/>
        <w:numPr>
          <w:ilvl w:val="0"/>
          <w:numId w:val="5"/>
        </w:numPr>
        <w:tabs>
          <w:tab w:val="left" w:pos="1067"/>
        </w:tabs>
        <w:spacing w:before="3" w:after="0" w:line="240" w:lineRule="auto"/>
        <w:ind w:left="1066" w:right="0" w:hanging="365"/>
        <w:jc w:val="left"/>
      </w:pPr>
      <w:r>
        <w:rPr>
          <w:rFonts w:hint="eastAsia"/>
          <w:lang w:val="en-US" w:eastAsia="zh-CN"/>
        </w:rPr>
        <w:t>融合</w:t>
      </w:r>
      <w:r>
        <w:rPr>
          <w:rFonts w:hint="eastAsia"/>
          <w:shd w:val="clear" w:color="auto" w:fill="FDFDC0"/>
          <w:lang w:val="en-US" w:eastAsia="zh-CN"/>
        </w:rPr>
        <w:t>云与</w:t>
      </w:r>
      <w:r>
        <w:rPr>
          <w:shd w:val="clear" w:color="auto" w:fill="FDFDC0"/>
        </w:rPr>
        <w:t>区块链</w:t>
      </w:r>
      <w:r>
        <w:rPr>
          <w:rFonts w:hint="eastAsia"/>
          <w:shd w:val="clear" w:color="auto" w:fill="FDFDC0"/>
          <w:lang w:val="en-US" w:eastAsia="zh-CN"/>
        </w:rPr>
        <w:t>的</w:t>
      </w:r>
      <w:r>
        <w:rPr>
          <w:shd w:val="clear" w:color="auto" w:fill="FDFDC0"/>
        </w:rPr>
        <w:t>数据存储</w:t>
      </w:r>
      <w:r>
        <w:rPr>
          <w:rFonts w:hint="eastAsia"/>
          <w:shd w:val="clear" w:color="auto" w:fill="FDFDC0"/>
          <w:lang w:val="en-US" w:eastAsia="zh-CN"/>
        </w:rPr>
        <w:t>与共享架构</w:t>
      </w:r>
      <w:r>
        <w:rPr>
          <w:w w:val="99"/>
        </w:rPr>
        <w:t xml:space="preserve"> </w:t>
      </w:r>
    </w:p>
    <w:p>
      <w:pPr>
        <w:pStyle w:val="4"/>
        <w:spacing w:line="364" w:lineRule="auto"/>
        <w:ind w:right="1677"/>
      </w:pPr>
      <w:r>
        <w:rPr>
          <w:spacing w:val="-5"/>
        </w:rPr>
        <w:t>当前中心化的数据共享平</w:t>
      </w:r>
      <w:r>
        <w:rPr>
          <w:spacing w:val="-11"/>
        </w:rPr>
        <w:t>台的不足之处有：易发生单点故障、需要可信任的中心节点、不便于监管、不公</w:t>
      </w:r>
      <w:r>
        <w:rPr>
          <w:spacing w:val="-12"/>
        </w:rPr>
        <w:t>开透明等。区块链技术的去中心化、不可伪造、不可篡改等特征</w:t>
      </w:r>
      <w:r>
        <w:rPr>
          <w:rFonts w:hint="eastAsia"/>
          <w:spacing w:val="-12"/>
          <w:lang w:val="en-US" w:eastAsia="zh-CN"/>
        </w:rPr>
        <w:t>则</w:t>
      </w:r>
      <w:r>
        <w:rPr>
          <w:spacing w:val="-12"/>
        </w:rPr>
        <w:t>适用于解决</w:t>
      </w:r>
      <w:r>
        <w:rPr>
          <w:spacing w:val="-17"/>
        </w:rPr>
        <w:t>这些问题，因此，</w:t>
      </w:r>
      <w:r>
        <w:rPr>
          <w:rFonts w:hint="eastAsia"/>
          <w:lang w:val="en-US" w:eastAsia="zh-CN"/>
        </w:rPr>
        <w:t>融合</w:t>
      </w:r>
      <w:r>
        <w:rPr>
          <w:rFonts w:hint="eastAsia"/>
          <w:shd w:val="clear" w:color="auto" w:fill="FDFDC0"/>
          <w:lang w:val="en-US" w:eastAsia="zh-CN"/>
        </w:rPr>
        <w:t>云与</w:t>
      </w:r>
      <w:r>
        <w:rPr>
          <w:shd w:val="clear" w:color="auto" w:fill="FDFDC0"/>
        </w:rPr>
        <w:t>区块链</w:t>
      </w:r>
      <w:r>
        <w:rPr>
          <w:rFonts w:hint="eastAsia"/>
          <w:shd w:val="clear" w:color="auto" w:fill="FDFDC0"/>
          <w:lang w:eastAsia="zh-CN"/>
        </w:rPr>
        <w:t>，</w:t>
      </w:r>
      <w:r>
        <w:rPr>
          <w:rFonts w:hint="eastAsia"/>
          <w:shd w:val="clear" w:color="auto" w:fill="FDFDC0"/>
          <w:lang w:val="en-US" w:eastAsia="zh-CN"/>
        </w:rPr>
        <w:t>设计</w:t>
      </w:r>
      <w:r>
        <w:rPr>
          <w:spacing w:val="-17"/>
        </w:rPr>
        <w:t>数据</w:t>
      </w:r>
      <w:r>
        <w:rPr>
          <w:rFonts w:hint="eastAsia"/>
          <w:spacing w:val="-17"/>
          <w:lang w:val="en-US" w:eastAsia="zh-CN"/>
        </w:rPr>
        <w:t>存储与</w:t>
      </w:r>
      <w:r>
        <w:rPr>
          <w:spacing w:val="-17"/>
        </w:rPr>
        <w:t>共享</w:t>
      </w:r>
      <w:r>
        <w:rPr>
          <w:rFonts w:hint="eastAsia"/>
          <w:spacing w:val="-17"/>
          <w:lang w:val="en-US" w:eastAsia="zh-CN"/>
        </w:rPr>
        <w:t>架构，</w:t>
      </w:r>
      <w:r>
        <w:rPr>
          <w:spacing w:val="-17"/>
        </w:rPr>
        <w:t>可以提供去中心化、去信任化、</w:t>
      </w:r>
      <w:r>
        <w:t xml:space="preserve">公开透明、安全可靠的数据共享服务。 </w:t>
      </w:r>
    </w:p>
    <w:p>
      <w:pPr>
        <w:spacing w:after="0" w:line="364" w:lineRule="auto"/>
        <w:sectPr>
          <w:pgSz w:w="11910" w:h="16840"/>
          <w:pgMar w:top="1440" w:right="0" w:bottom="280" w:left="1580" w:header="720" w:footer="720" w:gutter="0"/>
          <w:cols w:space="720" w:num="1"/>
        </w:sectPr>
      </w:pPr>
    </w:p>
    <w:p>
      <w:pPr>
        <w:pStyle w:val="4"/>
        <w:spacing w:before="43" w:line="364" w:lineRule="auto"/>
        <w:ind w:right="1676"/>
      </w:pPr>
      <w:r>
        <w:rPr>
          <w:spacing w:val="-5"/>
        </w:rPr>
        <w:t>整体架构如下图所示，该架构包含两个模块：区</w:t>
      </w:r>
      <w:r>
        <w:rPr>
          <w:spacing w:val="-20"/>
        </w:rPr>
        <w:t>块链模块和云存储模块。该架构里有两类两种参与者：数据提供者和数据访问者。</w:t>
      </w:r>
      <w:r>
        <w:t xml:space="preserve"> </w:t>
      </w:r>
    </w:p>
    <w:p>
      <w:pPr>
        <w:pStyle w:val="4"/>
        <w:spacing w:before="0"/>
        <w:ind w:left="0" w:firstLine="0"/>
        <w:rPr>
          <w:sz w:val="20"/>
        </w:rPr>
      </w:pPr>
    </w:p>
    <w:p>
      <w:pPr>
        <w:pStyle w:val="4"/>
        <w:spacing w:before="0"/>
        <w:ind w:left="0" w:firstLine="0"/>
        <w:rPr>
          <w:sz w:val="20"/>
        </w:rPr>
      </w:pPr>
    </w:p>
    <w:p>
      <w:pPr>
        <w:pStyle w:val="4"/>
        <w:spacing w:before="0"/>
        <w:ind w:left="0" w:firstLine="0"/>
        <w:rPr>
          <w:sz w:val="20"/>
        </w:rPr>
      </w:pPr>
    </w:p>
    <w:p>
      <w:pPr>
        <w:spacing w:after="0"/>
        <w:rPr>
          <w:sz w:val="20"/>
        </w:rPr>
        <w:sectPr>
          <w:pgSz w:w="11910" w:h="16840"/>
          <w:pgMar w:top="1460" w:right="0" w:bottom="280" w:left="1580" w:header="720" w:footer="720" w:gutter="0"/>
          <w:cols w:space="720" w:num="1"/>
        </w:sectPr>
      </w:pPr>
    </w:p>
    <w:p>
      <w:pPr>
        <w:pStyle w:val="4"/>
        <w:spacing w:before="0"/>
        <w:ind w:left="0" w:firstLine="0"/>
        <w:rPr>
          <w:sz w:val="20"/>
        </w:rPr>
      </w:pPr>
    </w:p>
    <w:p>
      <w:pPr>
        <w:pStyle w:val="4"/>
        <w:spacing w:before="0"/>
        <w:ind w:left="0" w:firstLine="0"/>
        <w:rPr>
          <w:sz w:val="20"/>
        </w:rPr>
      </w:pPr>
    </w:p>
    <w:p>
      <w:pPr>
        <w:pStyle w:val="4"/>
        <w:spacing w:before="7"/>
        <w:ind w:left="0" w:firstLine="0"/>
        <w:rPr>
          <w:sz w:val="18"/>
        </w:rPr>
      </w:pPr>
    </w:p>
    <w:p>
      <w:pPr>
        <w:spacing w:before="0"/>
        <w:ind w:left="353" w:right="0" w:firstLine="0"/>
        <w:jc w:val="left"/>
        <w:rPr>
          <w:rFonts w:hint="eastAsia" w:ascii="微软雅黑" w:eastAsia="微软雅黑"/>
          <w:b/>
          <w:sz w:val="16"/>
        </w:rPr>
      </w:pPr>
      <w:r>
        <w:rPr>
          <w:rFonts w:hint="eastAsia" w:ascii="微软雅黑" w:eastAsia="微软雅黑"/>
          <w:b/>
          <w:color w:val="001F5F"/>
          <w:sz w:val="16"/>
        </w:rPr>
        <w:t>1</w:t>
      </w:r>
      <w:r>
        <w:rPr>
          <w:rFonts w:hint="eastAsia" w:ascii="微软雅黑" w:eastAsia="微软雅黑"/>
          <w:b/>
          <w:color w:val="001F5F"/>
          <w:spacing w:val="-5"/>
          <w:sz w:val="16"/>
        </w:rPr>
        <w:t xml:space="preserve"> 加密数据上传</w:t>
      </w:r>
    </w:p>
    <w:p>
      <w:pPr>
        <w:pStyle w:val="4"/>
        <w:spacing w:before="16"/>
        <w:ind w:left="0" w:firstLine="0"/>
        <w:rPr>
          <w:rFonts w:ascii="微软雅黑"/>
          <w:b/>
          <w:sz w:val="15"/>
        </w:rPr>
      </w:pPr>
      <w:r>
        <w:br w:type="column"/>
      </w:r>
    </w:p>
    <w:p>
      <w:pPr>
        <w:spacing w:before="0"/>
        <w:ind w:left="274" w:right="0" w:firstLine="0"/>
        <w:jc w:val="left"/>
        <w:rPr>
          <w:rFonts w:hint="eastAsia" w:ascii="微软雅黑" w:eastAsia="微软雅黑"/>
          <w:b/>
          <w:sz w:val="16"/>
        </w:rPr>
      </w:pPr>
      <w:r>
        <w:rPr>
          <w:rFonts w:hint="eastAsia" w:ascii="微软雅黑" w:eastAsia="微软雅黑"/>
          <w:b/>
          <w:color w:val="001F5F"/>
          <w:sz w:val="16"/>
        </w:rPr>
        <w:t>10</w:t>
      </w:r>
      <w:r>
        <w:rPr>
          <w:rFonts w:hint="eastAsia" w:ascii="微软雅黑" w:eastAsia="微软雅黑"/>
          <w:b/>
          <w:color w:val="001F5F"/>
          <w:spacing w:val="-7"/>
          <w:sz w:val="16"/>
        </w:rPr>
        <w:t xml:space="preserve"> 辅助解密</w:t>
      </w:r>
    </w:p>
    <w:p>
      <w:pPr>
        <w:spacing w:before="184"/>
        <w:ind w:left="1022" w:right="0" w:firstLine="0"/>
        <w:jc w:val="left"/>
        <w:rPr>
          <w:rFonts w:hint="eastAsia" w:ascii="微软雅黑" w:eastAsia="微软雅黑"/>
          <w:b/>
          <w:sz w:val="19"/>
        </w:rPr>
      </w:pPr>
      <w:r>
        <w:br w:type="column"/>
      </w:r>
      <w:r>
        <w:rPr>
          <w:rFonts w:hint="eastAsia" w:ascii="微软雅黑" w:eastAsia="微软雅黑"/>
          <w:b/>
          <w:color w:val="FF0000"/>
          <w:sz w:val="19"/>
        </w:rPr>
        <w:t>数据提供者</w:t>
      </w:r>
    </w:p>
    <w:p>
      <w:pPr>
        <w:spacing w:before="141"/>
        <w:ind w:left="139" w:right="0" w:firstLine="0"/>
        <w:jc w:val="left"/>
        <w:rPr>
          <w:rFonts w:hint="eastAsia" w:ascii="微软雅黑" w:eastAsia="微软雅黑"/>
          <w:b/>
          <w:sz w:val="16"/>
        </w:rPr>
      </w:pPr>
      <w:r>
        <w:pict>
          <v:group id="_x0000_s1042" o:spid="_x0000_s1042" o:spt="203" style="position:absolute;left:0pt;margin-left:242.55pt;margin-top:-61.05pt;height:92.6pt;width:149.3pt;mso-position-horizontal-relative:page;z-index:-251652096;mso-width-relative:page;mso-height-relative:page;" coordorigin="4851,-1221" coordsize="2986,1852">
            <o:lock v:ext="edit"/>
            <v:shape id="_x0000_s1043" o:spid="_x0000_s1043" o:spt="75" type="#_x0000_t75" style="position:absolute;left:4851;top:-1222;height:875;width:1852;" filled="f" stroked="f" coordsize="21600,21600">
              <v:path/>
              <v:fill on="f" focussize="0,0"/>
              <v:stroke on="f"/>
              <v:imagedata r:id="rId14" o:title=""/>
              <o:lock v:ext="edit" aspectratio="t"/>
            </v:shape>
            <v:line id="_x0000_s1044" o:spid="_x0000_s1044" o:spt="20" style="position:absolute;left:6710;top:-340;flip:x y;height:857;width:996;" stroked="t" coordsize="21600,21600">
              <v:path arrowok="t"/>
              <v:fill focussize="0,0"/>
              <v:stroke weight="1.48094488188976pt" color="#006FC0"/>
              <v:imagedata o:title=""/>
              <o:lock v:ext="edit"/>
            </v:line>
            <v:shape id="_x0000_s1045" o:spid="_x0000_s1045" style="position:absolute;left:7653;top:459;height:171;width:184;" fillcolor="#006FC0" filled="t" stroked="f" coordorigin="7653,459" coordsize="184,171" path="m7735,459l7653,555,7837,630,7735,459xe">
              <v:path arrowok="t"/>
              <v:fill on="t" focussize="0,0"/>
              <v:stroke on="f"/>
              <v:imagedata o:title=""/>
              <o:lock v:ext="edit"/>
            </v:shape>
          </v:group>
        </w:pict>
      </w:r>
      <w:r>
        <w:pict>
          <v:group id="_x0000_s1046" o:spid="_x0000_s1046" o:spt="203" style="position:absolute;left:0pt;margin-left:147.3pt;margin-top:-43.85pt;height:235.35pt;width:263.9pt;mso-position-horizontal-relative:page;z-index:-251650048;mso-width-relative:page;mso-height-relative:page;" coordorigin="2947,-877" coordsize="5278,4707">
            <o:lock v:ext="edit"/>
            <v:shape id="_x0000_s1047" o:spid="_x0000_s1047" o:spt="75" type="#_x0000_t75" style="position:absolute;left:4716;top:2577;height:1253;width:2179;" filled="f" stroked="f" coordsize="21600,21600">
              <v:path/>
              <v:fill on="f" focussize="0,0"/>
              <v:stroke on="f"/>
              <v:imagedata r:id="rId15" o:title=""/>
              <o:lock v:ext="edit" aspectratio="t"/>
            </v:shape>
            <v:line id="_x0000_s1048" o:spid="_x0000_s1048" o:spt="20" style="position:absolute;left:7136;top:2085;flip:y;height:1107;width:1074;" stroked="t" coordsize="21600,21600">
              <v:path arrowok="t"/>
              <v:fill focussize="0,0"/>
              <v:stroke weight="1.48102362204724pt" color="#006FC0"/>
              <v:imagedata o:title=""/>
              <o:lock v:ext="edit"/>
            </v:line>
            <v:shape id="_x0000_s1049" o:spid="_x0000_s1049" style="position:absolute;left:7015;top:3137;height:179;width:177;" fillcolor="#006FC0" filled="t" stroked="f" coordorigin="7016,3137" coordsize="177,179" path="m7102,3137l7016,3316,7192,3225,7102,3137xe">
              <v:path arrowok="t"/>
              <v:fill on="t" focussize="0,0"/>
              <v:stroke on="f"/>
              <v:imagedata o:title=""/>
              <o:lock v:ext="edit"/>
            </v:shape>
            <v:line id="_x0000_s1050" o:spid="_x0000_s1050" o:spt="20" style="position:absolute;left:6829;top:2062;flip:x;height:1068;width:1069;" stroked="t" coordsize="21600,21600">
              <v:path arrowok="t"/>
              <v:fill focussize="0,0"/>
              <v:stroke weight="1.48102362204724pt" color="#006FC0"/>
              <v:imagedata o:title=""/>
              <o:lock v:ext="edit"/>
            </v:line>
            <v:shape id="_x0000_s1051" o:spid="_x0000_s1051" style="position:absolute;left:7842;top:1939;height:178;width:178;" fillcolor="#006FC0" filled="t" stroked="f" coordorigin="7842,1939" coordsize="178,178" path="m8020,1939l7842,2028,7931,2117,8020,1939xe">
              <v:path arrowok="t"/>
              <v:fill on="t" focussize="0,0"/>
              <v:stroke on="f"/>
              <v:imagedata o:title=""/>
              <o:lock v:ext="edit"/>
            </v:shape>
            <v:line id="_x0000_s1052" o:spid="_x0000_s1052" o:spt="20" style="position:absolute;left:4063;top:2007;flip:x y;height:806;width:807;" stroked="t" coordsize="21600,21600">
              <v:path arrowok="t"/>
              <v:fill focussize="0,0"/>
              <v:stroke weight="1.48102362204724pt" color="#006FC0"/>
              <v:imagedata o:title=""/>
              <o:lock v:ext="edit"/>
            </v:line>
            <v:shape id="_x0000_s1053" o:spid="_x0000_s1053" style="position:absolute;left:4814;top:2757;height:178;width:178;" fillcolor="#006FC0" filled="t" stroked="f" coordorigin="4815,2758" coordsize="178,178" path="m4904,2758l4815,2847,4992,2936,4904,2758xe">
              <v:path arrowok="t"/>
              <v:fill on="t" focussize="0,0"/>
              <v:stroke on="f"/>
              <v:imagedata o:title=""/>
              <o:lock v:ext="edit"/>
            </v:shape>
            <v:line id="_x0000_s1054" o:spid="_x0000_s1054" o:spt="20" style="position:absolute;left:3928;top:2244;height:833;width:833;" stroked="t" coordsize="21600,21600">
              <v:path arrowok="t"/>
              <v:fill focussize="0,0"/>
              <v:stroke weight="1.48102362204724pt" color="#006FC0"/>
              <v:imagedata o:title=""/>
              <o:lock v:ext="edit"/>
            </v:line>
            <v:shape id="_x0000_s1055" o:spid="_x0000_s1055" style="position:absolute;left:3805;top:2122;height:178;width:178;" fillcolor="#006FC0" filled="t" stroked="f" coordorigin="3805,2122" coordsize="178,178" path="m3805,2122l3894,2300,3983,2211,3805,2122xe">
              <v:path arrowok="t"/>
              <v:fill on="t" focussize="0,0"/>
              <v:stroke on="f"/>
              <v:imagedata o:title=""/>
              <o:lock v:ext="edit"/>
            </v:shape>
            <v:shape id="_x0000_s1056" o:spid="_x0000_s1056" o:spt="75" type="#_x0000_t75" style="position:absolute;left:3312;top:458;height:1239;width:591;" filled="f" stroked="f" coordsize="21600,21600">
              <v:path/>
              <v:fill on="f" focussize="0,0"/>
              <v:stroke on="f"/>
              <v:imagedata r:id="rId16" o:title=""/>
              <o:lock v:ext="edit" aspectratio="t"/>
            </v:shape>
            <v:line id="_x0000_s1057" o:spid="_x0000_s1057" o:spt="20" style="position:absolute;left:3928;top:-366;flip:y;height:725;width:725;" stroked="t" coordsize="21600,21600">
              <v:path arrowok="t"/>
              <v:fill focussize="0,0"/>
              <v:stroke weight="1.48102362204724pt" color="#006FC0"/>
              <v:imagedata o:title=""/>
              <o:lock v:ext="edit"/>
            </v:line>
            <v:shape id="_x0000_s1058" o:spid="_x0000_s1058" style="position:absolute;left:3805;top:303;height:178;width:178;" fillcolor="#006FC0" filled="t" stroked="f" coordorigin="3805,303" coordsize="178,178" path="m3894,303l3805,481,3983,392,3894,303xe">
              <v:path arrowok="t"/>
              <v:fill on="t" focussize="0,0"/>
              <v:stroke on="f"/>
              <v:imagedata o:title=""/>
              <o:lock v:ext="edit"/>
            </v:shape>
            <v:line id="_x0000_s1059" o:spid="_x0000_s1059" o:spt="20" style="position:absolute;left:3958;top:-143;flip:x;height:769;width:770;" stroked="t" coordsize="21600,21600">
              <v:path arrowok="t"/>
              <v:fill focussize="0,0"/>
              <v:stroke weight="1.48102362204724pt" color="#006FC0"/>
              <v:imagedata o:title=""/>
              <o:lock v:ext="edit"/>
            </v:line>
            <v:shape id="_x0000_s1060" o:spid="_x0000_s1060" style="position:absolute;left:4672;top:-266;height:178;width:178;" fillcolor="#006FC0" filled="t" stroked="f" coordorigin="4673,-265" coordsize="178,178" path="m4851,-265l4673,-177,4762,-88,4851,-265xe">
              <v:path arrowok="t"/>
              <v:fill on="t" focussize="0,0"/>
              <v:stroke on="f"/>
              <v:imagedata o:title=""/>
              <o:lock v:ext="edit"/>
            </v:shape>
            <v:line id="_x0000_s1061" o:spid="_x0000_s1061" o:spt="20" style="position:absolute;left:4328;top:1078;height:0;width:3187;" stroked="t" coordsize="21600,21600">
              <v:path arrowok="t"/>
              <v:fill focussize="0,0"/>
              <v:stroke weight="1.48062992125984pt" color="#006FC0"/>
              <v:imagedata o:title=""/>
              <o:lock v:ext="edit"/>
            </v:line>
            <v:shape id="_x0000_s1062" o:spid="_x0000_s1062" style="position:absolute;left:7498;top:1014;height:126;width:189;" fillcolor="#006FC0" filled="t" stroked="f" coordorigin="7499,1015" coordsize="189,126" path="m7499,1015l7499,1140,7687,1078,7499,1015xe">
              <v:path arrowok="t"/>
              <v:fill on="t" focussize="0,0"/>
              <v:stroke on="f"/>
              <v:imagedata o:title=""/>
              <o:lock v:ext="edit"/>
            </v:shape>
            <v:line id="_x0000_s1063" o:spid="_x0000_s1063" o:spt="20" style="position:absolute;left:4390;top:1433;flip:x y;height:18;width:3223;" stroked="t" coordsize="21600,21600">
              <v:path arrowok="t"/>
              <v:fill focussize="0,0"/>
              <v:stroke weight="1.48062992125984pt" color="#006FC0"/>
              <v:imagedata o:title=""/>
              <o:lock v:ext="edit"/>
            </v:line>
            <v:shape id="_x0000_s1064" o:spid="_x0000_s1064" style="position:absolute;left:4216;top:1370;height:126;width:189;" fillcolor="#006FC0" filled="t" stroked="f" coordorigin="4217,1370" coordsize="189,126" path="m4406,1370l4217,1432,4405,1496,4406,1370xe">
              <v:path arrowok="t"/>
              <v:fill on="t" focussize="0,0"/>
              <v:stroke on="f"/>
              <v:imagedata o:title=""/>
              <o:lock v:ext="edit"/>
            </v:shape>
            <v:shape id="_x0000_s1065" o:spid="_x0000_s1065" style="position:absolute;left:2961;top:-863;height:4231;width:1689;" filled="f" stroked="t" coordorigin="2962,-862" coordsize="1689,4231" path="m4650,-862l4537,-860,4465,-854,4385,-845,4300,-833,4211,-816,4120,-795,4029,-769,3939,-738,3854,-701,3781,-663,3713,-620,3649,-574,3589,-524,3532,-471,3480,-416,3430,-359,3384,-301,3341,-242,3300,-182,3256,-113,3214,-44,3177,27,3142,98,3111,172,3086,238,3063,306,3043,375,3025,447,3010,521,2996,596,2985,674,2976,753,2970,835,2965,919,2962,1005,2962,1094,2963,1185,2966,1259,2970,1335,2975,1411,2982,1488,2991,1566,3001,1644,3012,1721,3026,1798,3041,1874,3058,1949,3077,2023,3099,2095,3122,2165,3152,2246,3186,2324,3222,2399,3261,2470,3302,2539,3345,2605,3391,2667,3437,2727,3486,2784,3536,2838,3587,2890,3638,2938,3705,2995,3771,3048,3838,3097,3903,3142,3969,3184,4034,3221,4100,3255,4168,3284,4238,3310,4312,3333,4392,3352,4479,3368e">
              <v:path arrowok="t"/>
              <v:fill on="f" focussize="0,0"/>
              <v:stroke weight="1.48133858267717pt" color="#006FC0"/>
              <v:imagedata o:title=""/>
              <o:lock v:ext="edit"/>
            </v:shape>
            <v:shape id="_x0000_s1066" o:spid="_x0000_s1066" style="position:absolute;left:4455;top:3304;height:125;width:196;" fillcolor="#006FC0" filled="t" stroked="f" coordorigin="4455,3304" coordsize="196,125" path="m4472,3304l4455,3429,4650,3391,4472,3304xe">
              <v:path arrowok="t"/>
              <v:fill on="t" focussize="0,0"/>
              <v:stroke on="f"/>
              <v:imagedata o:title=""/>
              <o:lock v:ext="edit"/>
            </v:shape>
          </v:group>
        </w:pict>
      </w:r>
      <w:r>
        <w:rPr>
          <w:rFonts w:hint="eastAsia" w:ascii="微软雅黑" w:eastAsia="微软雅黑"/>
          <w:b/>
          <w:color w:val="001F5F"/>
          <w:sz w:val="16"/>
        </w:rPr>
        <w:t>9 数据、身份核验</w:t>
      </w:r>
    </w:p>
    <w:p>
      <w:pPr>
        <w:pStyle w:val="4"/>
        <w:spacing w:before="0"/>
        <w:ind w:left="0" w:firstLine="0"/>
        <w:rPr>
          <w:rFonts w:ascii="微软雅黑"/>
          <w:b/>
        </w:rPr>
      </w:pPr>
      <w:r>
        <w:br w:type="column"/>
      </w:r>
    </w:p>
    <w:p>
      <w:pPr>
        <w:spacing w:before="0"/>
        <w:ind w:left="353" w:right="0" w:firstLine="0"/>
        <w:jc w:val="left"/>
        <w:rPr>
          <w:rFonts w:hint="eastAsia" w:ascii="微软雅黑" w:eastAsia="微软雅黑"/>
          <w:b/>
          <w:sz w:val="16"/>
        </w:rPr>
      </w:pPr>
      <w:r>
        <w:rPr>
          <w:rFonts w:hint="eastAsia" w:ascii="微软雅黑" w:eastAsia="微软雅黑"/>
          <w:b/>
          <w:color w:val="001F5F"/>
          <w:sz w:val="16"/>
        </w:rPr>
        <w:t>2 发布访问控制策略</w:t>
      </w:r>
    </w:p>
    <w:p>
      <w:pPr>
        <w:spacing w:after="0"/>
        <w:jc w:val="left"/>
        <w:rPr>
          <w:rFonts w:hint="eastAsia" w:ascii="微软雅黑" w:eastAsia="微软雅黑"/>
          <w:sz w:val="16"/>
        </w:rPr>
        <w:sectPr>
          <w:type w:val="continuous"/>
          <w:pgSz w:w="11910" w:h="16840"/>
          <w:pgMar w:top="1580" w:right="0" w:bottom="280" w:left="1580" w:header="720" w:footer="720" w:gutter="0"/>
          <w:cols w:equalWidth="0" w:num="4">
            <w:col w:w="1447" w:space="40"/>
            <w:col w:w="1150" w:space="39"/>
            <w:col w:w="1993" w:space="708"/>
            <w:col w:w="4953"/>
          </w:cols>
        </w:sectPr>
      </w:pPr>
    </w:p>
    <w:p>
      <w:pPr>
        <w:pStyle w:val="4"/>
        <w:spacing w:before="15"/>
        <w:ind w:left="0" w:firstLine="0"/>
        <w:rPr>
          <w:rFonts w:ascii="微软雅黑"/>
          <w:b/>
          <w:sz w:val="7"/>
        </w:rPr>
      </w:pPr>
    </w:p>
    <w:p>
      <w:pPr>
        <w:spacing w:before="56"/>
        <w:ind w:left="3158" w:right="4991" w:firstLine="0"/>
        <w:jc w:val="center"/>
        <w:rPr>
          <w:rFonts w:hint="eastAsia" w:ascii="微软雅黑" w:eastAsia="微软雅黑"/>
          <w:b/>
          <w:sz w:val="16"/>
        </w:rPr>
      </w:pPr>
      <w:r>
        <w:pict>
          <v:group id="_x0000_s1067" o:spid="_x0000_s1067" o:spt="203" style="position:absolute;left:0pt;margin-left:395.9pt;margin-top:7.2pt;height:50.9pt;width:108.35pt;mso-position-horizontal-relative:page;z-index:-251651072;mso-width-relative:page;mso-height-relative:page;" coordorigin="7919,144" coordsize="2167,1018">
            <o:lock v:ext="edit"/>
            <v:shape id="_x0000_s1068" o:spid="_x0000_s1068" o:spt="75" type="#_x0000_t75" style="position:absolute;left:7918;top:144;height:1018;width:1713;" filled="f" stroked="f" coordsize="21600,21600">
              <v:path/>
              <v:fill on="f" focussize="0,0"/>
              <v:stroke on="f"/>
              <v:imagedata r:id="rId17" o:title=""/>
              <o:lock v:ext="edit" aspectratio="t"/>
            </v:shape>
            <v:shape id="_x0000_s1069" o:spid="_x0000_s1069" o:spt="75" type="#_x0000_t75" style="position:absolute;left:9619;top:401;height:504;width:466;" filled="f" stroked="f" coordsize="21600,21600">
              <v:path/>
              <v:fill on="f" focussize="0,0"/>
              <v:stroke on="f"/>
              <v:imagedata r:id="rId18" o:title=""/>
              <o:lock v:ext="edit" aspectratio="t"/>
            </v:shape>
          </v:group>
        </w:pict>
      </w:r>
      <w:r>
        <w:rPr>
          <w:rFonts w:hint="eastAsia" w:ascii="微软雅黑" w:eastAsia="微软雅黑"/>
          <w:b/>
          <w:color w:val="001F5F"/>
          <w:sz w:val="16"/>
        </w:rPr>
        <w:t>3 身份认证</w:t>
      </w:r>
    </w:p>
    <w:p>
      <w:pPr>
        <w:pStyle w:val="4"/>
        <w:spacing w:before="0"/>
        <w:ind w:left="0" w:firstLine="0"/>
        <w:rPr>
          <w:rFonts w:ascii="微软雅黑"/>
          <w:b/>
          <w:sz w:val="23"/>
        </w:rPr>
      </w:pPr>
    </w:p>
    <w:p>
      <w:pPr>
        <w:spacing w:after="0"/>
        <w:rPr>
          <w:rFonts w:ascii="微软雅黑"/>
          <w:sz w:val="23"/>
        </w:rPr>
        <w:sectPr>
          <w:type w:val="continuous"/>
          <w:pgSz w:w="11910" w:h="16840"/>
          <w:pgMar w:top="1580" w:right="0" w:bottom="280" w:left="1580" w:header="720" w:footer="720" w:gutter="0"/>
          <w:cols w:space="720" w:num="1"/>
        </w:sectPr>
      </w:pPr>
    </w:p>
    <w:p>
      <w:pPr>
        <w:pStyle w:val="4"/>
        <w:spacing w:before="7"/>
        <w:ind w:left="0" w:firstLine="0"/>
        <w:rPr>
          <w:rFonts w:ascii="微软雅黑"/>
          <w:b/>
          <w:sz w:val="15"/>
        </w:rPr>
      </w:pPr>
    </w:p>
    <w:p>
      <w:pPr>
        <w:spacing w:before="1"/>
        <w:ind w:left="1542" w:right="0" w:firstLine="0"/>
        <w:jc w:val="left"/>
        <w:rPr>
          <w:rFonts w:hint="eastAsia" w:ascii="微软雅黑" w:eastAsia="微软雅黑"/>
          <w:b/>
          <w:sz w:val="18"/>
        </w:rPr>
      </w:pPr>
      <w:r>
        <w:rPr>
          <w:rFonts w:hint="eastAsia" w:ascii="微软雅黑" w:eastAsia="微软雅黑"/>
          <w:b/>
          <w:color w:val="00AF50"/>
          <w:w w:val="105"/>
          <w:sz w:val="18"/>
        </w:rPr>
        <w:t>数据访问者</w:t>
      </w:r>
    </w:p>
    <w:p>
      <w:pPr>
        <w:pStyle w:val="4"/>
        <w:spacing w:before="1"/>
        <w:ind w:left="0" w:firstLine="0"/>
        <w:rPr>
          <w:rFonts w:ascii="微软雅黑"/>
          <w:b/>
          <w:sz w:val="23"/>
        </w:rPr>
      </w:pPr>
    </w:p>
    <w:p>
      <w:pPr>
        <w:spacing w:before="1" w:line="153" w:lineRule="auto"/>
        <w:ind w:left="2002" w:right="0" w:hanging="231"/>
        <w:jc w:val="left"/>
        <w:rPr>
          <w:rFonts w:hint="eastAsia" w:ascii="微软雅黑" w:eastAsia="微软雅黑"/>
          <w:b/>
          <w:sz w:val="16"/>
        </w:rPr>
      </w:pPr>
      <w:r>
        <w:rPr>
          <w:rFonts w:hint="eastAsia" w:ascii="微软雅黑" w:eastAsia="微软雅黑"/>
          <w:b/>
          <w:color w:val="001F5F"/>
          <w:sz w:val="16"/>
        </w:rPr>
        <w:t>8</w:t>
      </w:r>
      <w:r>
        <w:rPr>
          <w:rFonts w:hint="eastAsia" w:ascii="微软雅黑" w:eastAsia="微软雅黑"/>
          <w:b/>
          <w:color w:val="001F5F"/>
          <w:spacing w:val="-6"/>
          <w:sz w:val="16"/>
        </w:rPr>
        <w:t xml:space="preserve"> 加密数据</w:t>
      </w:r>
      <w:r>
        <w:rPr>
          <w:rFonts w:hint="eastAsia" w:ascii="微软雅黑" w:eastAsia="微软雅黑"/>
          <w:b/>
          <w:color w:val="001F5F"/>
          <w:sz w:val="16"/>
        </w:rPr>
        <w:t>返回</w:t>
      </w:r>
    </w:p>
    <w:p>
      <w:pPr>
        <w:pStyle w:val="4"/>
        <w:spacing w:before="0"/>
        <w:ind w:left="0" w:firstLine="0"/>
        <w:rPr>
          <w:rFonts w:ascii="微软雅黑"/>
          <w:b/>
          <w:sz w:val="20"/>
        </w:rPr>
      </w:pPr>
      <w:r>
        <w:br w:type="column"/>
      </w:r>
    </w:p>
    <w:p>
      <w:pPr>
        <w:pStyle w:val="4"/>
        <w:spacing w:before="18"/>
        <w:ind w:left="0" w:firstLine="0"/>
        <w:rPr>
          <w:rFonts w:ascii="微软雅黑"/>
          <w:b/>
          <w:sz w:val="20"/>
        </w:rPr>
      </w:pPr>
    </w:p>
    <w:p>
      <w:pPr>
        <w:spacing w:before="0"/>
        <w:ind w:left="295" w:right="0" w:firstLine="0"/>
        <w:jc w:val="left"/>
        <w:rPr>
          <w:rFonts w:hint="eastAsia" w:ascii="微软雅黑" w:eastAsia="微软雅黑"/>
          <w:b/>
          <w:sz w:val="16"/>
        </w:rPr>
      </w:pPr>
      <w:r>
        <w:rPr>
          <w:rFonts w:hint="eastAsia" w:ascii="微软雅黑" w:eastAsia="微软雅黑"/>
          <w:b/>
          <w:color w:val="001F5F"/>
          <w:sz w:val="16"/>
        </w:rPr>
        <w:t>5</w:t>
      </w:r>
      <w:r>
        <w:rPr>
          <w:rFonts w:hint="eastAsia" w:ascii="微软雅黑" w:eastAsia="微软雅黑"/>
          <w:b/>
          <w:color w:val="001F5F"/>
          <w:spacing w:val="-6"/>
          <w:sz w:val="16"/>
        </w:rPr>
        <w:t xml:space="preserve"> 数据请求</w:t>
      </w:r>
    </w:p>
    <w:p>
      <w:pPr>
        <w:spacing w:before="57"/>
        <w:ind w:left="153" w:right="0" w:firstLine="0"/>
        <w:jc w:val="left"/>
        <w:rPr>
          <w:rFonts w:hint="eastAsia" w:ascii="微软雅黑" w:eastAsia="微软雅黑"/>
          <w:b/>
          <w:sz w:val="16"/>
        </w:rPr>
      </w:pPr>
      <w:r>
        <w:br w:type="column"/>
      </w:r>
      <w:r>
        <w:rPr>
          <w:rFonts w:hint="eastAsia" w:ascii="微软雅黑" w:eastAsia="微软雅黑"/>
          <w:b/>
          <w:color w:val="001F5F"/>
          <w:sz w:val="16"/>
        </w:rPr>
        <w:t>4</w:t>
      </w:r>
      <w:r>
        <w:rPr>
          <w:rFonts w:hint="eastAsia" w:ascii="微软雅黑" w:eastAsia="微软雅黑"/>
          <w:b/>
          <w:color w:val="001F5F"/>
          <w:spacing w:val="-6"/>
          <w:sz w:val="16"/>
        </w:rPr>
        <w:t xml:space="preserve"> 访问许可</w:t>
      </w:r>
    </w:p>
    <w:p>
      <w:pPr>
        <w:pStyle w:val="4"/>
        <w:spacing w:before="0"/>
        <w:ind w:left="0" w:firstLine="0"/>
        <w:rPr>
          <w:rFonts w:ascii="微软雅黑"/>
          <w:b/>
          <w:sz w:val="20"/>
        </w:rPr>
      </w:pPr>
      <w:r>
        <w:br w:type="column"/>
      </w:r>
    </w:p>
    <w:p>
      <w:pPr>
        <w:pStyle w:val="4"/>
        <w:spacing w:before="4"/>
        <w:ind w:left="0" w:firstLine="0"/>
        <w:rPr>
          <w:rFonts w:ascii="微软雅黑"/>
          <w:b/>
          <w:sz w:val="27"/>
        </w:rPr>
      </w:pPr>
    </w:p>
    <w:p>
      <w:pPr>
        <w:pStyle w:val="8"/>
        <w:numPr>
          <w:ilvl w:val="0"/>
          <w:numId w:val="7"/>
        </w:numPr>
        <w:tabs>
          <w:tab w:val="left" w:pos="406"/>
        </w:tabs>
        <w:spacing w:before="0" w:after="0" w:line="240" w:lineRule="auto"/>
        <w:ind w:left="405" w:right="0" w:hanging="146"/>
        <w:jc w:val="left"/>
        <w:rPr>
          <w:rFonts w:hint="eastAsia" w:ascii="微软雅黑" w:eastAsia="微软雅黑"/>
          <w:b/>
          <w:sz w:val="16"/>
        </w:rPr>
      </w:pPr>
      <w:r>
        <w:rPr>
          <w:rFonts w:hint="eastAsia" w:ascii="微软雅黑" w:eastAsia="微软雅黑"/>
          <w:b/>
          <w:color w:val="001F5F"/>
          <w:spacing w:val="-5"/>
          <w:sz w:val="16"/>
        </w:rPr>
        <w:t>权限检验</w:t>
      </w:r>
    </w:p>
    <w:p>
      <w:pPr>
        <w:pStyle w:val="4"/>
        <w:spacing w:before="0"/>
        <w:ind w:left="0" w:firstLine="0"/>
        <w:rPr>
          <w:rFonts w:ascii="微软雅黑"/>
          <w:b/>
          <w:sz w:val="20"/>
        </w:rPr>
      </w:pPr>
      <w:r>
        <w:br w:type="column"/>
      </w:r>
    </w:p>
    <w:p>
      <w:pPr>
        <w:pStyle w:val="4"/>
        <w:spacing w:before="0"/>
        <w:ind w:left="0" w:firstLine="0"/>
        <w:rPr>
          <w:rFonts w:ascii="微软雅黑"/>
          <w:b/>
          <w:sz w:val="20"/>
        </w:rPr>
      </w:pPr>
    </w:p>
    <w:p>
      <w:pPr>
        <w:pStyle w:val="4"/>
        <w:spacing w:before="18"/>
        <w:ind w:left="0" w:firstLine="0"/>
        <w:rPr>
          <w:rFonts w:ascii="微软雅黑"/>
          <w:b/>
          <w:sz w:val="27"/>
        </w:rPr>
      </w:pPr>
    </w:p>
    <w:p>
      <w:pPr>
        <w:pStyle w:val="8"/>
        <w:numPr>
          <w:ilvl w:val="0"/>
          <w:numId w:val="7"/>
        </w:numPr>
        <w:tabs>
          <w:tab w:val="left" w:pos="479"/>
        </w:tabs>
        <w:spacing w:before="0" w:after="0" w:line="240" w:lineRule="auto"/>
        <w:ind w:left="478" w:right="0" w:hanging="146"/>
        <w:jc w:val="left"/>
        <w:rPr>
          <w:rFonts w:hint="eastAsia" w:ascii="微软雅黑" w:eastAsia="微软雅黑"/>
          <w:b/>
          <w:sz w:val="16"/>
        </w:rPr>
      </w:pPr>
      <w:r>
        <w:rPr>
          <w:rFonts w:hint="eastAsia" w:ascii="微软雅黑" w:eastAsia="微软雅黑"/>
          <w:b/>
          <w:color w:val="001F5F"/>
          <w:spacing w:val="-5"/>
          <w:sz w:val="16"/>
        </w:rPr>
        <w:t>权限确认</w:t>
      </w:r>
    </w:p>
    <w:p>
      <w:pPr>
        <w:pStyle w:val="4"/>
        <w:spacing w:before="7"/>
        <w:ind w:left="0" w:firstLine="0"/>
        <w:rPr>
          <w:rFonts w:ascii="微软雅黑"/>
          <w:b/>
          <w:sz w:val="20"/>
        </w:rPr>
      </w:pPr>
      <w:r>
        <w:br w:type="column"/>
      </w:r>
    </w:p>
    <w:p>
      <w:pPr>
        <w:spacing w:before="0"/>
        <w:ind w:left="23" w:right="0" w:firstLine="0"/>
        <w:jc w:val="left"/>
        <w:rPr>
          <w:rFonts w:hint="eastAsia" w:ascii="微软雅黑" w:eastAsia="微软雅黑"/>
          <w:b/>
          <w:sz w:val="18"/>
        </w:rPr>
      </w:pPr>
      <w:r>
        <w:rPr>
          <w:rFonts w:hint="eastAsia" w:ascii="微软雅黑" w:eastAsia="微软雅黑"/>
          <w:b/>
          <w:color w:val="6F2F9F"/>
          <w:w w:val="105"/>
          <w:sz w:val="18"/>
        </w:rPr>
        <w:t>区块链</w:t>
      </w:r>
    </w:p>
    <w:p>
      <w:pPr>
        <w:spacing w:after="0"/>
        <w:jc w:val="left"/>
        <w:rPr>
          <w:rFonts w:hint="eastAsia" w:ascii="微软雅黑" w:eastAsia="微软雅黑"/>
          <w:sz w:val="18"/>
        </w:rPr>
        <w:sectPr>
          <w:type w:val="continuous"/>
          <w:pgSz w:w="11910" w:h="16840"/>
          <w:pgMar w:top="1580" w:right="0" w:bottom="280" w:left="1580" w:header="720" w:footer="720" w:gutter="0"/>
          <w:cols w:equalWidth="0" w:num="6">
            <w:col w:w="2551" w:space="40"/>
            <w:col w:w="1074" w:space="39"/>
            <w:col w:w="931" w:space="39"/>
            <w:col w:w="1038" w:space="39"/>
            <w:col w:w="1111" w:space="40"/>
            <w:col w:w="3428"/>
          </w:cols>
        </w:sectPr>
      </w:pPr>
    </w:p>
    <w:p>
      <w:pPr>
        <w:pStyle w:val="4"/>
        <w:spacing w:before="0"/>
        <w:ind w:left="0" w:firstLine="0"/>
        <w:rPr>
          <w:rFonts w:ascii="微软雅黑"/>
          <w:b/>
          <w:sz w:val="20"/>
        </w:rPr>
      </w:pPr>
    </w:p>
    <w:p>
      <w:pPr>
        <w:pStyle w:val="4"/>
        <w:spacing w:before="12"/>
        <w:ind w:left="0" w:firstLine="0"/>
        <w:rPr>
          <w:rFonts w:ascii="微软雅黑"/>
          <w:b/>
          <w:sz w:val="21"/>
        </w:rPr>
      </w:pPr>
    </w:p>
    <w:p>
      <w:pPr>
        <w:spacing w:before="62"/>
        <w:ind w:left="3071" w:right="4991" w:firstLine="0"/>
        <w:jc w:val="center"/>
        <w:rPr>
          <w:rFonts w:hint="eastAsia" w:ascii="微软雅黑" w:eastAsia="微软雅黑"/>
          <w:b/>
          <w:sz w:val="18"/>
        </w:rPr>
      </w:pPr>
      <w:r>
        <w:rPr>
          <w:rFonts w:hint="eastAsia" w:ascii="微软雅黑" w:eastAsia="微软雅黑"/>
          <w:b/>
          <w:color w:val="006FC0"/>
          <w:w w:val="105"/>
          <w:sz w:val="18"/>
        </w:rPr>
        <w:t>云存储</w:t>
      </w:r>
    </w:p>
    <w:p>
      <w:pPr>
        <w:spacing w:before="194"/>
        <w:ind w:left="2877" w:right="0" w:firstLine="0"/>
        <w:jc w:val="left"/>
        <w:rPr>
          <w:sz w:val="21"/>
        </w:rPr>
      </w:pPr>
      <w:r>
        <w:rPr>
          <w:spacing w:val="-27"/>
          <w:sz w:val="21"/>
        </w:rPr>
        <w:t xml:space="preserve">图 </w:t>
      </w:r>
      <w:r>
        <w:rPr>
          <w:rFonts w:ascii="Times New Roman" w:eastAsia="Times New Roman"/>
          <w:sz w:val="21"/>
        </w:rPr>
        <w:t xml:space="preserve">9 </w:t>
      </w:r>
      <w:r>
        <w:rPr>
          <w:spacing w:val="-3"/>
          <w:sz w:val="21"/>
        </w:rPr>
        <w:t>基于区块链的数据存储平台</w:t>
      </w:r>
      <w:r>
        <w:rPr>
          <w:sz w:val="21"/>
        </w:rPr>
        <w:t xml:space="preserve"> </w:t>
      </w:r>
    </w:p>
    <w:p>
      <w:pPr>
        <w:pStyle w:val="4"/>
        <w:spacing w:before="12"/>
        <w:ind w:left="0" w:firstLine="0"/>
        <w:rPr>
          <w:sz w:val="8"/>
        </w:rPr>
      </w:pPr>
    </w:p>
    <w:p>
      <w:pPr>
        <w:pStyle w:val="4"/>
        <w:spacing w:before="66" w:line="364" w:lineRule="auto"/>
        <w:ind w:right="1681"/>
      </w:pPr>
      <w:r>
        <w:t>区块链模块通过在链上部署智能合</w:t>
      </w:r>
      <w:r>
        <w:rPr>
          <w:spacing w:val="-17"/>
          <w:shd w:val="clear" w:color="auto" w:fill="FDFDC0"/>
        </w:rPr>
        <w:t>约，实现公开透明、安全可靠的访问控制、</w:t>
      </w:r>
      <w:r>
        <w:rPr>
          <w:shd w:val="clear" w:color="auto" w:fill="FDFDC0"/>
        </w:rPr>
        <w:t>密钥管理等功能。云存储模块的功能是共享数据的加密存储。</w:t>
      </w:r>
      <w:r>
        <w:t xml:space="preserve"> </w:t>
      </w:r>
    </w:p>
    <w:p>
      <w:pPr>
        <w:pStyle w:val="4"/>
        <w:spacing w:before="2" w:line="364" w:lineRule="auto"/>
        <w:ind w:right="1798"/>
        <w:jc w:val="both"/>
      </w:pPr>
      <w:r>
        <w:rPr>
          <w:spacing w:val="-6"/>
          <w:shd w:val="clear" w:color="auto" w:fill="FDFDC0"/>
        </w:rPr>
        <w:t>数据提供者将自身拥有的数据上传到云端数据库中，通过在区块链上发布访</w:t>
      </w:r>
      <w:r>
        <w:rPr>
          <w:spacing w:val="-220"/>
          <w:shd w:val="clear" w:color="auto" w:fill="FDFDC0"/>
        </w:rPr>
        <w:t>问</w:t>
      </w:r>
      <w:r>
        <w:rPr>
          <w:spacing w:val="-4"/>
          <w:shd w:val="clear" w:color="auto" w:fill="FDFDC0"/>
        </w:rPr>
        <w:t>控制策略来规定哪些数据访问者有权限访问自己的数据。由于共享数据都是加密</w:t>
      </w:r>
      <w:r>
        <w:rPr>
          <w:spacing w:val="-11"/>
          <w:shd w:val="clear" w:color="auto" w:fill="FDFDC0"/>
        </w:rPr>
        <w:t>存储和传输，因此数据提供者还需辅助数据访问者进行数据解密。数据访问者在</w:t>
      </w:r>
      <w:r>
        <w:rPr>
          <w:spacing w:val="-15"/>
          <w:shd w:val="clear" w:color="auto" w:fill="FDFDC0"/>
        </w:rPr>
        <w:t>区块链上进行身份认证，获得数据访问许可并向云端数据库请求共享数据，在云端数据库对数据的访问权限检验通过后</w:t>
      </w:r>
      <w:r>
        <w:rPr>
          <w:spacing w:val="-15"/>
        </w:rPr>
        <w:t xml:space="preserve">获得加密数据，并在数据提供者的帮助下解密数据。 </w:t>
      </w:r>
    </w:p>
    <w:p>
      <w:pPr>
        <w:pStyle w:val="4"/>
        <w:spacing w:before="4"/>
        <w:ind w:left="700" w:firstLine="0"/>
      </w:pPr>
      <w:r>
        <w:t xml:space="preserve">本项目的工作流程如下： </w:t>
      </w:r>
    </w:p>
    <w:p>
      <w:pPr>
        <w:pStyle w:val="8"/>
        <w:numPr>
          <w:ilvl w:val="1"/>
          <w:numId w:val="7"/>
        </w:numPr>
        <w:tabs>
          <w:tab w:val="left" w:pos="942"/>
        </w:tabs>
        <w:spacing w:before="161" w:after="0" w:line="240" w:lineRule="auto"/>
        <w:ind w:left="941" w:right="0" w:hanging="242"/>
        <w:jc w:val="left"/>
        <w:rPr>
          <w:sz w:val="24"/>
        </w:rPr>
      </w:pPr>
      <w:r>
        <w:rPr>
          <w:sz w:val="24"/>
        </w:rPr>
        <w:t xml:space="preserve">数据提供者将加密数据上传到云端的数据库； </w:t>
      </w:r>
    </w:p>
    <w:p>
      <w:pPr>
        <w:pStyle w:val="8"/>
        <w:numPr>
          <w:ilvl w:val="1"/>
          <w:numId w:val="7"/>
        </w:numPr>
        <w:tabs>
          <w:tab w:val="left" w:pos="942"/>
        </w:tabs>
        <w:spacing w:before="160" w:after="0" w:line="240" w:lineRule="auto"/>
        <w:ind w:left="941" w:right="0" w:hanging="242"/>
        <w:jc w:val="left"/>
        <w:rPr>
          <w:sz w:val="24"/>
        </w:rPr>
      </w:pPr>
      <w:r>
        <w:rPr>
          <w:sz w:val="24"/>
        </w:rPr>
        <w:t xml:space="preserve">数据提供者制定数据访问策略，并将访问策略发布到区块链上； </w:t>
      </w:r>
    </w:p>
    <w:p>
      <w:pPr>
        <w:pStyle w:val="8"/>
        <w:numPr>
          <w:ilvl w:val="1"/>
          <w:numId w:val="7"/>
        </w:numPr>
        <w:tabs>
          <w:tab w:val="left" w:pos="942"/>
        </w:tabs>
        <w:spacing w:before="161" w:after="0" w:line="240" w:lineRule="auto"/>
        <w:ind w:left="941" w:right="0" w:hanging="242"/>
        <w:jc w:val="left"/>
        <w:rPr>
          <w:sz w:val="24"/>
        </w:rPr>
      </w:pPr>
      <w:r>
        <w:rPr>
          <w:sz w:val="24"/>
        </w:rPr>
        <w:t xml:space="preserve">数据访问者在区块链上进行身份认证； </w:t>
      </w:r>
    </w:p>
    <w:p>
      <w:pPr>
        <w:pStyle w:val="8"/>
        <w:numPr>
          <w:ilvl w:val="1"/>
          <w:numId w:val="7"/>
        </w:numPr>
        <w:tabs>
          <w:tab w:val="left" w:pos="942"/>
        </w:tabs>
        <w:spacing w:before="160" w:after="0" w:line="240" w:lineRule="auto"/>
        <w:ind w:left="941" w:right="0" w:hanging="242"/>
        <w:jc w:val="left"/>
        <w:rPr>
          <w:sz w:val="24"/>
        </w:rPr>
      </w:pPr>
      <w:r>
        <w:rPr>
          <w:sz w:val="24"/>
        </w:rPr>
        <w:t xml:space="preserve">执行链上的智能合约验证数据访问者的身份并向其分发访问许可； </w:t>
      </w:r>
    </w:p>
    <w:p>
      <w:pPr>
        <w:pStyle w:val="8"/>
        <w:numPr>
          <w:ilvl w:val="1"/>
          <w:numId w:val="7"/>
        </w:numPr>
        <w:tabs>
          <w:tab w:val="left" w:pos="942"/>
        </w:tabs>
        <w:spacing w:before="161" w:after="0" w:line="240" w:lineRule="auto"/>
        <w:ind w:left="941" w:right="0" w:hanging="242"/>
        <w:jc w:val="left"/>
        <w:rPr>
          <w:sz w:val="24"/>
        </w:rPr>
      </w:pPr>
      <w:r>
        <w:rPr>
          <w:sz w:val="24"/>
        </w:rPr>
        <w:t xml:space="preserve">数据访问者持有访问许可向云端数据库发起数据请求； </w:t>
      </w:r>
    </w:p>
    <w:p>
      <w:pPr>
        <w:spacing w:after="0" w:line="240" w:lineRule="auto"/>
        <w:jc w:val="left"/>
        <w:rPr>
          <w:sz w:val="24"/>
        </w:rPr>
        <w:sectPr>
          <w:type w:val="continuous"/>
          <w:pgSz w:w="11910" w:h="16840"/>
          <w:pgMar w:top="1580" w:right="0" w:bottom="280" w:left="1580" w:header="720" w:footer="720" w:gutter="0"/>
          <w:cols w:space="720" w:num="1"/>
        </w:sectPr>
      </w:pPr>
    </w:p>
    <w:p>
      <w:pPr>
        <w:pStyle w:val="8"/>
        <w:numPr>
          <w:ilvl w:val="1"/>
          <w:numId w:val="7"/>
        </w:numPr>
        <w:tabs>
          <w:tab w:val="left" w:pos="942"/>
        </w:tabs>
        <w:spacing w:before="63" w:after="0" w:line="240" w:lineRule="auto"/>
        <w:ind w:left="941" w:right="0" w:hanging="242"/>
        <w:jc w:val="left"/>
        <w:rPr>
          <w:sz w:val="24"/>
        </w:rPr>
      </w:pPr>
      <w:r>
        <w:rPr>
          <w:sz w:val="24"/>
        </w:rPr>
        <w:t xml:space="preserve">云端数据库根据访问许可中的信息向区块链发起权限检验请求； </w:t>
      </w:r>
    </w:p>
    <w:p>
      <w:pPr>
        <w:pStyle w:val="8"/>
        <w:numPr>
          <w:ilvl w:val="1"/>
          <w:numId w:val="7"/>
        </w:numPr>
        <w:tabs>
          <w:tab w:val="left" w:pos="942"/>
        </w:tabs>
        <w:spacing w:before="161" w:after="0" w:line="240" w:lineRule="auto"/>
        <w:ind w:left="941" w:right="0" w:hanging="242"/>
        <w:jc w:val="left"/>
        <w:rPr>
          <w:sz w:val="24"/>
        </w:rPr>
      </w:pPr>
      <w:r>
        <w:rPr>
          <w:sz w:val="24"/>
        </w:rPr>
        <w:t xml:space="preserve">执行链上的智能合约确认数据访问者的数据请求权限； </w:t>
      </w:r>
    </w:p>
    <w:p>
      <w:pPr>
        <w:pStyle w:val="8"/>
        <w:numPr>
          <w:ilvl w:val="1"/>
          <w:numId w:val="7"/>
        </w:numPr>
        <w:tabs>
          <w:tab w:val="left" w:pos="942"/>
        </w:tabs>
        <w:spacing w:before="160" w:after="0" w:line="240" w:lineRule="auto"/>
        <w:ind w:left="941" w:right="0" w:hanging="242"/>
        <w:jc w:val="left"/>
        <w:rPr>
          <w:sz w:val="24"/>
        </w:rPr>
      </w:pPr>
      <w:r>
        <w:rPr>
          <w:sz w:val="24"/>
        </w:rPr>
        <w:t xml:space="preserve">云端数据库在确认权限无误后向数据访问者返回数据。 </w:t>
      </w:r>
    </w:p>
    <w:p>
      <w:pPr>
        <w:pStyle w:val="8"/>
        <w:numPr>
          <w:ilvl w:val="1"/>
          <w:numId w:val="7"/>
        </w:numPr>
        <w:tabs>
          <w:tab w:val="left" w:pos="942"/>
        </w:tabs>
        <w:spacing w:before="161" w:after="0" w:line="240" w:lineRule="auto"/>
        <w:ind w:left="941" w:right="0" w:hanging="242"/>
        <w:jc w:val="left"/>
        <w:rPr>
          <w:sz w:val="24"/>
        </w:rPr>
      </w:pPr>
      <w:r>
        <w:rPr>
          <w:sz w:val="24"/>
        </w:rPr>
        <w:t xml:space="preserve">数据访问者获得加密数据之后，向数据提供者发起数据、身份核验； </w:t>
      </w:r>
    </w:p>
    <w:p>
      <w:pPr>
        <w:pStyle w:val="8"/>
        <w:numPr>
          <w:ilvl w:val="1"/>
          <w:numId w:val="7"/>
        </w:numPr>
        <w:tabs>
          <w:tab w:val="left" w:pos="1062"/>
        </w:tabs>
        <w:spacing w:before="160" w:after="0" w:line="364" w:lineRule="auto"/>
        <w:ind w:left="702" w:right="2410" w:hanging="3"/>
        <w:jc w:val="left"/>
        <w:rPr>
          <w:b/>
          <w:sz w:val="24"/>
        </w:rPr>
      </w:pPr>
      <w:r>
        <w:rPr>
          <w:sz w:val="24"/>
        </w:rPr>
        <w:t>数据提供者检验身份、数据无误后，辅助数据访问者解密数据。</w:t>
      </w:r>
      <w:r>
        <w:rPr>
          <w:b/>
          <w:sz w:val="24"/>
        </w:rPr>
        <w:t>(</w:t>
      </w:r>
      <w:r>
        <w:rPr>
          <w:rFonts w:ascii="Times New Roman" w:eastAsia="Times New Roman"/>
          <w:b/>
          <w:sz w:val="24"/>
        </w:rPr>
        <w:t>3</w:t>
      </w:r>
      <w:r>
        <w:rPr>
          <w:b/>
          <w:spacing w:val="-1"/>
          <w:sz w:val="24"/>
        </w:rPr>
        <w:t xml:space="preserve">) </w:t>
      </w:r>
      <w:r>
        <w:rPr>
          <w:rFonts w:hint="eastAsia"/>
          <w:b/>
          <w:spacing w:val="-1"/>
          <w:sz w:val="24"/>
          <w:lang w:val="en-US" w:eastAsia="zh-CN"/>
        </w:rPr>
        <w:t>高性能</w:t>
      </w:r>
      <w:r>
        <w:rPr>
          <w:b/>
          <w:sz w:val="24"/>
          <w:shd w:val="clear" w:color="auto" w:fill="FDFDC0"/>
        </w:rPr>
        <w:t>区块链</w:t>
      </w:r>
      <w:r>
        <w:rPr>
          <w:b/>
          <w:sz w:val="24"/>
        </w:rPr>
        <w:t>两层通道网络架构</w:t>
      </w:r>
      <w:r>
        <w:rPr>
          <w:b/>
          <w:w w:val="99"/>
          <w:sz w:val="24"/>
        </w:rPr>
        <w:t xml:space="preserve"> </w:t>
      </w:r>
    </w:p>
    <w:p>
      <w:pPr>
        <w:pStyle w:val="4"/>
        <w:spacing w:before="2"/>
        <w:ind w:left="700" w:firstLine="0"/>
      </w:pPr>
      <w:r>
        <w:t xml:space="preserve">本项目拟研究高性能的基于隔离见证的支付网络技术。 </w:t>
      </w:r>
    </w:p>
    <w:p>
      <w:pPr>
        <w:pStyle w:val="4"/>
        <w:spacing w:before="160" w:line="364" w:lineRule="auto"/>
        <w:ind w:right="1678"/>
      </w:pPr>
      <w:r>
        <w:rPr>
          <w:spacing w:val="-5"/>
        </w:rPr>
        <w:t>区块链系统</w:t>
      </w:r>
      <w:r>
        <w:rPr>
          <w:spacing w:val="-6"/>
        </w:rPr>
        <w:t>有安全可靠、去</w:t>
      </w:r>
      <w:r>
        <w:rPr>
          <w:rFonts w:hint="eastAsia"/>
          <w:spacing w:val="-6"/>
          <w:lang w:val="en-US" w:eastAsia="zh-CN"/>
        </w:rPr>
        <w:t>中心化</w:t>
      </w:r>
      <w:r>
        <w:rPr>
          <w:spacing w:val="-6"/>
        </w:rPr>
        <w:t>信任等优势，但也面临严重的性</w:t>
      </w:r>
      <w:r>
        <w:rPr>
          <w:spacing w:val="-11"/>
        </w:rPr>
        <w:t>能问题：区块链中共识算法的低效限制了交易的性能。链下支付网络</w:t>
      </w:r>
      <w:r>
        <w:rPr>
          <w:spacing w:val="-14"/>
        </w:rPr>
        <w:t>的思想是将大部分交易放在链下进行，无需上链验</w:t>
      </w:r>
      <w:r>
        <w:rPr>
          <w:spacing w:val="-17"/>
        </w:rPr>
        <w:t>证，从而降低交易的延迟、提高交易的吞吐率。</w:t>
      </w:r>
      <w:r>
        <w:rPr>
          <w:spacing w:val="-6"/>
        </w:rPr>
        <w:t>本项目中的链下支付网络的整体架构如下图所示，主要分为两个模块：支付</w:t>
      </w:r>
      <w:r>
        <w:t xml:space="preserve">模块和路由模块。 </w:t>
      </w:r>
    </w:p>
    <w:p>
      <w:pPr>
        <w:pStyle w:val="4"/>
        <w:spacing w:before="0"/>
        <w:ind w:left="1300" w:firstLine="0"/>
        <w:rPr>
          <w:sz w:val="20"/>
        </w:rPr>
      </w:pPr>
      <w:r>
        <w:rPr>
          <w:sz w:val="20"/>
        </w:rPr>
        <w:pict>
          <v:group id="_x0000_s1070" o:spid="_x0000_s1070" o:spt="203" style="height:287.8pt;width:307.35pt;" coordsize="6147,5756">
            <o:lock v:ext="edit"/>
            <v:shape id="_x0000_s1071" o:spid="_x0000_s1071" style="position:absolute;left:2276;top:1430;height:965;width:1546;" fillcolor="#F59D55" filled="t" stroked="f" coordorigin="2276,1431" coordsize="1546,965" path="m3049,1431l2959,1434,2872,1443,2788,1459,2709,1480,2635,1506,2566,1537,2503,1572,2446,1611,2397,1655,2355,1701,2297,1803,2276,1913,2282,1970,2321,2076,2397,2172,2446,2215,2503,2254,2566,2290,2635,2321,2709,2347,2788,2368,2872,2383,2959,2392,3049,2396,3139,2392,3226,2383,3310,2368,3389,2347,3463,2321,3532,2290,3595,2254,3652,2215,3702,2172,3743,2125,3801,2024,3822,1913,3817,1857,3777,1750,3702,1655,3652,1611,3595,1572,3532,1537,3463,1506,3389,1480,3310,1459,3226,1443,3139,1434,3049,1431xe">
              <v:path arrowok="t"/>
              <v:fill on="t" focussize="0,0"/>
              <v:stroke on="f"/>
              <v:imagedata o:title=""/>
              <o:lock v:ext="edit"/>
            </v:shape>
            <v:shape id="_x0000_s1072" o:spid="_x0000_s1072" style="position:absolute;left:2276;top:1430;height:965;width:1546;" filled="f" stroked="t" coordorigin="2276,1431" coordsize="1546,965" path="m3822,1913l3801,1803,3743,1701,3702,1655,3652,1611,3595,1572,3532,1537,3463,1506,3389,1480,3310,1459,3226,1443,3139,1434,3049,1431,2959,1434,2872,1443,2788,1459,2709,1480,2635,1506,2566,1537,2503,1572,2446,1611,2397,1655,2355,1701,2297,1803,2276,1913,2282,1970,2321,2076,2397,2172,2446,2215,2503,2254,2566,2290,2635,2321,2709,2347,2788,2368,2872,2383,2959,2392,3049,2396,3139,2392,3226,2383,3310,2368,3389,2347,3463,2321,3532,2290,3595,2254,3652,2215,3702,2172,3743,2125,3801,2024,3822,1913xe">
              <v:path arrowok="t"/>
              <v:fill on="f" focussize="0,0"/>
              <v:stroke weight="0.639055118110236pt" color="#000000"/>
              <v:imagedata o:title=""/>
              <o:lock v:ext="edit"/>
            </v:shape>
            <v:shape id="_x0000_s1073" o:spid="_x0000_s1073" style="position:absolute;left:695;top:1867;height:2917;width:1665;" fillcolor="#FFFFFF" filled="t" stroked="f" coordorigin="695,1867" coordsize="1665,2917" path="m695,4524l779,4784,1039,4700,953,4656,998,4568,781,4568,695,4524xm2276,1867l2016,1951,2102,1995,781,4568,998,4568,2274,2083,2346,2083,2276,1867xm2346,2083l2274,2083,2360,2127,2346,2083xe">
              <v:path arrowok="t"/>
              <v:fill on="t" focussize="0,0"/>
              <v:stroke on="f"/>
              <v:imagedata o:title=""/>
              <o:lock v:ext="edit"/>
            </v:shape>
            <v:shape id="_x0000_s1074" o:spid="_x0000_s1074" style="position:absolute;left:695;top:1867;height:2917;width:1665;" filled="f" stroked="t" coordorigin="695,1867" coordsize="1665,2917" path="m2276,1867l2360,2127,2274,2083,953,4656,1039,4700,779,4784,695,4524,781,4568,2102,1995,2016,1951,2276,1867xe">
              <v:path arrowok="t"/>
              <v:fill on="f" focussize="0,0"/>
              <v:stroke weight="0.851653543307087pt" color="#000000"/>
              <v:imagedata o:title=""/>
              <o:lock v:ext="edit"/>
            </v:shape>
            <v:shape id="_x0000_s1075" o:spid="_x0000_s1075" style="position:absolute;left:6;top:4783;height:965;width:1546;" fillcolor="#F59D55" filled="t" stroked="f" coordorigin="6,4784" coordsize="1546,965" path="m779,4784l689,4787,602,4797,519,4812,439,4833,365,4859,296,4890,233,4925,176,4965,127,5008,85,5054,27,5156,6,5266,12,5323,51,5429,127,5525,176,5568,233,5607,296,5643,365,5674,439,5700,519,5721,602,5736,689,5745,779,5749,869,5745,956,5736,1040,5721,1119,5700,1193,5674,1262,5643,1326,5607,1382,5568,1432,5525,1473,5478,1531,5377,1552,5266,1547,5210,1507,5104,1432,5008,1382,4965,1326,4925,1262,4890,1193,4859,1119,4833,1040,4812,956,4797,869,4787,779,4784xe">
              <v:path arrowok="t"/>
              <v:fill on="t" focussize="0,0"/>
              <v:stroke on="f"/>
              <v:imagedata o:title=""/>
              <o:lock v:ext="edit"/>
            </v:shape>
            <v:shape id="_x0000_s1076" o:spid="_x0000_s1076" style="position:absolute;left:6;top:4783;height:965;width:1546;" filled="f" stroked="t" coordorigin="6,4784" coordsize="1546,965" path="m1552,5266l1531,5156,1473,5054,1432,5008,1382,4965,1326,4925,1262,4890,1193,4859,1119,4833,1040,4812,956,4797,869,4787,779,4784,689,4787,602,4797,519,4812,439,4833,365,4859,296,4890,233,4925,176,4965,127,5008,85,5054,27,5156,6,5266,12,5323,51,5429,127,5525,176,5568,233,5607,296,5643,365,5674,439,5700,519,5721,602,5736,689,5745,779,5749,869,5745,956,5736,1040,5721,1119,5700,1193,5674,1262,5643,1326,5607,1382,5568,1432,5525,1473,5478,1531,5377,1552,5266xe">
              <v:path arrowok="t"/>
              <v:fill on="f" focussize="0,0"/>
              <v:stroke weight="0.639055118110236pt" color="#000000"/>
              <v:imagedata o:title=""/>
              <o:lock v:ext="edit"/>
            </v:shape>
            <v:line id="_x0000_s1077" o:spid="_x0000_s1077" o:spt="20" style="position:absolute;left:6;top:3810;flip:x;height:1455;width:2;" stroked="t" coordsize="21600,21600">
              <v:path arrowok="t"/>
              <v:fill focussize="0,0"/>
              <v:stroke weight="0.639527559055118pt" color="#000000"/>
              <v:imagedata o:title=""/>
              <o:lock v:ext="edit"/>
            </v:line>
            <v:line id="_x0000_s1078" o:spid="_x0000_s1078" o:spt="20" style="position:absolute;left:1551;top:3820;height:1445;width:1;" stroked="t" coordsize="21600,21600">
              <v:path arrowok="t"/>
              <v:fill focussize="0,0"/>
              <v:stroke weight="0.639527559055118pt" color="#000000"/>
              <v:imagedata o:title=""/>
              <o:lock v:ext="edit"/>
            </v:line>
            <v:line id="_x0000_s1079" o:spid="_x0000_s1079" o:spt="20" style="position:absolute;left:497;top:4382;height:811;width:0;" stroked="t" coordsize="21600,21600">
              <v:path arrowok="t"/>
              <v:fill focussize="0,0"/>
              <v:stroke weight="0.851889763779528pt" color="#000000"/>
              <v:imagedata o:title=""/>
              <o:lock v:ext="edit"/>
            </v:line>
            <v:shape id="_x0000_s1080" o:spid="_x0000_s1080" o:spt="75" type="#_x0000_t75" style="position:absolute;left:436;top:4290;height:120;width:120;" filled="f" stroked="f" coordsize="21600,21600">
              <v:path/>
              <v:fill on="f" focussize="0,0"/>
              <v:stroke on="f"/>
              <v:imagedata r:id="rId19" o:title=""/>
              <o:lock v:ext="edit" aspectratio="t"/>
            </v:shape>
            <v:shape id="_x0000_s1081" o:spid="_x0000_s1081" style="position:absolute;left:2276;top:6;height:965;width:1546;" fillcolor="#9DBA60" filled="t" stroked="f" coordorigin="2276,6" coordsize="1546,965" path="m3049,6l2959,10,2872,19,2788,35,2709,55,2635,81,2566,112,2503,148,2446,187,2397,230,2355,277,2297,378,2276,489,2282,545,2321,652,2397,747,2446,791,2503,830,2566,865,2635,896,2709,922,2788,943,2872,958,2959,968,3049,971,3139,968,3226,958,3310,943,3389,922,3463,896,3532,865,3595,830,3652,791,3702,747,3743,701,3801,599,3822,489,3817,433,3777,326,3702,230,3652,187,3595,148,3532,112,3463,81,3389,55,3310,35,3226,19,3139,10,3049,6xe">
              <v:path arrowok="t"/>
              <v:fill on="t" focussize="0,0"/>
              <v:stroke on="f"/>
              <v:imagedata o:title=""/>
              <o:lock v:ext="edit"/>
            </v:shape>
            <v:shape id="_x0000_s1082" o:spid="_x0000_s1082" style="position:absolute;left:2276;top:6;height:965;width:1546;" filled="f" stroked="t" coordorigin="2276,6" coordsize="1546,965" path="m3822,489l3801,378,3743,277,3702,230,3652,187,3595,148,3532,112,3463,81,3389,55,3310,35,3226,19,3139,10,3049,6,2959,10,2872,19,2788,35,2709,55,2635,81,2566,112,2503,148,2446,187,2397,230,2355,277,2297,378,2276,489,2282,545,2321,652,2397,747,2446,791,2503,830,2566,865,2635,896,2709,922,2788,943,2872,958,2959,968,3049,971,3139,968,3226,958,3310,943,3389,922,3463,896,3532,865,3595,830,3652,791,3702,747,3743,701,3801,599,3822,489xe">
              <v:path arrowok="t"/>
              <v:fill on="f" focussize="0,0"/>
              <v:stroke weight="0.639055118110236pt" color="#000000"/>
              <v:imagedata o:title=""/>
              <o:lock v:ext="edit"/>
            </v:shape>
            <v:line id="_x0000_s1083" o:spid="_x0000_s1083" o:spt="20" style="position:absolute;left:2276;top:457;flip:x;height:1455;width:2;" stroked="t" coordsize="21600,21600">
              <v:path arrowok="t"/>
              <v:fill focussize="0,0"/>
              <v:stroke weight="0.639527559055118pt" color="#000000"/>
              <v:imagedata o:title=""/>
              <o:lock v:ext="edit"/>
            </v:line>
            <v:line id="_x0000_s1084" o:spid="_x0000_s1084" o:spt="20" style="position:absolute;left:3821;top:467;height:1445;width:1;" stroked="t" coordsize="21600,21600">
              <v:path arrowok="t"/>
              <v:fill focussize="0,0"/>
              <v:stroke weight="0.639527559055118pt" color="#000000"/>
              <v:imagedata o:title=""/>
              <o:lock v:ext="edit"/>
            </v:line>
            <v:line id="_x0000_s1085" o:spid="_x0000_s1085" o:spt="20" style="position:absolute;left:2767;top:1029;height:811;width:0;" stroked="t" coordsize="21600,21600">
              <v:path arrowok="t"/>
              <v:fill focussize="0,0"/>
              <v:stroke weight="0.851889763779528pt" color="#000000"/>
              <v:imagedata o:title=""/>
              <o:lock v:ext="edit"/>
            </v:line>
            <v:shape id="_x0000_s1086" o:spid="_x0000_s1086" o:spt="75" type="#_x0000_t75" style="position:absolute;left:2706;top:937;height:120;width:120;" filled="f" stroked="f" coordsize="21600,21600">
              <v:path/>
              <v:fill on="f" focussize="0,0"/>
              <v:stroke on="f"/>
              <v:imagedata r:id="rId20" o:title=""/>
              <o:lock v:ext="edit" aspectratio="t"/>
            </v:shape>
            <v:line id="_x0000_s1087" o:spid="_x0000_s1087" o:spt="20" style="position:absolute;left:3232;top:958;height:797;width:0;" stroked="t" coordsize="21600,21600">
              <v:path arrowok="t"/>
              <v:fill focussize="0,0"/>
              <v:stroke weight="0.851889763779528pt" color="#000000"/>
              <v:imagedata o:title=""/>
              <o:lock v:ext="edit"/>
            </v:line>
            <v:shape id="_x0000_s1088" o:spid="_x0000_s1088" o:spt="75" type="#_x0000_t75" style="position:absolute;left:3172;top:1726;height:120;width:120;" filled="f" stroked="f" coordsize="21600,21600">
              <v:path/>
              <v:fill on="f" focussize="0,0"/>
              <v:stroke on="f"/>
              <v:imagedata r:id="rId21" o:title=""/>
              <o:lock v:ext="edit" aspectratio="t"/>
            </v:shape>
            <v:shape id="_x0000_s1089" o:spid="_x0000_s1089" style="position:absolute;left:4594;top:4783;height:965;width:1546;" fillcolor="#F59D55" filled="t" stroked="f" coordorigin="4595,4784" coordsize="1546,965" path="m5367,4784l5277,4787,5190,4797,5107,4812,5027,4833,4953,4859,4884,4890,4821,4925,4764,4965,4715,5008,4673,5054,4615,5156,4595,5266,4600,5323,4640,5429,4715,5525,4764,5568,4821,5607,4884,5643,4953,5674,5027,5700,5107,5721,5190,5736,5277,5745,5367,5749,5457,5745,5544,5736,5628,5721,5707,5700,5782,5674,5851,5643,5914,5607,5970,5568,6020,5525,6061,5478,6120,5377,6140,5266,6135,5210,6095,5104,6020,5008,5970,4965,5914,4925,5851,4890,5782,4859,5707,4833,5628,4812,5544,4797,5457,4787,5367,4784xe">
              <v:path arrowok="t"/>
              <v:fill on="t" focussize="0,0"/>
              <v:stroke on="f"/>
              <v:imagedata o:title=""/>
              <o:lock v:ext="edit"/>
            </v:shape>
            <v:shape id="_x0000_s1090" o:spid="_x0000_s1090" style="position:absolute;left:4594;top:4783;height:965;width:1546;" filled="f" stroked="t" coordorigin="4595,4784" coordsize="1546,965" path="m6140,5266l6120,5156,6061,5054,6020,5008,5970,4965,5914,4925,5851,4890,5782,4859,5707,4833,5628,4812,5544,4797,5457,4787,5367,4784,5277,4787,5190,4797,5107,4812,5027,4833,4953,4859,4884,4890,4821,4925,4764,4965,4715,5008,4673,5054,4615,5156,4595,5266,4600,5323,4640,5429,4715,5525,4764,5568,4821,5607,4884,5643,4953,5674,5027,5700,5107,5721,5190,5736,5277,5745,5367,5749,5457,5745,5544,5736,5628,5721,5707,5700,5782,5674,5851,5643,5914,5607,5970,5568,6020,5525,6061,5478,6120,5377,6140,5266xe">
              <v:path arrowok="t"/>
              <v:fill on="f" focussize="0,0"/>
              <v:stroke weight="0.639055118110236pt" color="#000000"/>
              <v:imagedata o:title=""/>
              <o:lock v:ext="edit"/>
            </v:shape>
            <v:line id="_x0000_s1091" o:spid="_x0000_s1091" o:spt="20" style="position:absolute;left:4595;top:3810;flip:x;height:1455;width:1;" stroked="t" coordsize="21600,21600">
              <v:path arrowok="t"/>
              <v:fill focussize="0,0"/>
              <v:stroke weight="0.639527559055118pt" color="#000000"/>
              <v:imagedata o:title=""/>
              <o:lock v:ext="edit"/>
            </v:line>
            <v:line id="_x0000_s1092" o:spid="_x0000_s1092" o:spt="20" style="position:absolute;left:6139;top:3820;height:1445;width:1;" stroked="t" coordsize="21600,21600">
              <v:path arrowok="t"/>
              <v:fill focussize="0,0"/>
              <v:stroke weight="0.639527559055118pt" color="#000000"/>
              <v:imagedata o:title=""/>
              <o:lock v:ext="edit"/>
            </v:line>
            <v:line id="_x0000_s1093" o:spid="_x0000_s1093" o:spt="20" style="position:absolute;left:5550;top:4311;height:797;width:0;" stroked="t" coordsize="21600,21600">
              <v:path arrowok="t"/>
              <v:fill focussize="0,0"/>
              <v:stroke weight="0.851889763779528pt" color="#000000"/>
              <v:imagedata o:title=""/>
              <o:lock v:ext="edit"/>
            </v:line>
            <v:shape id="_x0000_s1094" o:spid="_x0000_s1094" o:spt="75" type="#_x0000_t75" style="position:absolute;left:5490;top:5079;height:120;width:120;" filled="f" stroked="f" coordsize="21600,21600">
              <v:path/>
              <v:fill on="f" focussize="0,0"/>
              <v:stroke on="f"/>
              <v:imagedata r:id="rId22" o:title=""/>
              <o:lock v:ext="edit" aspectratio="t"/>
            </v:shape>
            <v:shape id="_x0000_s1095" o:spid="_x0000_s1095" style="position:absolute;left:3740;top:1913;height:2849;width:1660;" fillcolor="#FFFFFF" filled="t" stroked="f" coordorigin="3741,1913" coordsize="1660,2849" path="m4044,2129l3826,2129,5144,4636,5058,4681,5319,4762,5386,4546,5315,4546,4044,2129xm5400,4502l5315,4546,5386,4546,5400,4502xm3822,1913l3741,2174,3826,2129,4044,2129,3997,2039,4083,1994,3822,1913xe">
              <v:path arrowok="t"/>
              <v:fill on="t" focussize="0,0"/>
              <v:stroke on="f"/>
              <v:imagedata o:title=""/>
              <o:lock v:ext="edit"/>
            </v:shape>
            <v:shape id="_x0000_s1096" o:spid="_x0000_s1096" style="position:absolute;left:3740;top:1913;height:2849;width:1660;" filled="f" stroked="t" coordorigin="3741,1913" coordsize="1660,2849" path="m3822,1913l4083,1994,3997,2039,5315,4546,5400,4502,5319,4762,5058,4681,5144,4636,3826,2129,3741,2174,3822,1913xe">
              <v:path arrowok="t"/>
              <v:fill on="f" focussize="0,0"/>
              <v:stroke weight="0.851653543307087pt" color="#000000"/>
              <v:imagedata o:title=""/>
              <o:lock v:ext="edit"/>
            </v:shape>
            <v:shape id="_x0000_s1097" o:spid="_x0000_s1097" style="position:absolute;left:1551;top:5073;height:386;width:3043;" filled="f" stroked="t" coordorigin="1552,5073" coordsize="3043,386" path="m1552,5266l1745,5073,1745,5170,4401,5170,4401,5073,4595,5266,4401,5459,4401,5363,1745,5363,1745,5459,1552,5266xe">
              <v:path arrowok="t"/>
              <v:fill on="f" focussize="0,0"/>
              <v:stroke weight="0.850944881889764pt" color="#000000"/>
              <v:imagedata o:title=""/>
              <o:lock v:ext="edit"/>
            </v:shape>
            <v:shape id="_x0000_s1098" o:spid="_x0000_s1098" o:spt="75" type="#_x0000_t75" style="position:absolute;left:0;top:468;height:4731;width:6147;" filled="f" stroked="f" coordsize="21600,21600">
              <v:path/>
              <v:fill on="f" focussize="0,0"/>
              <v:stroke on="f"/>
              <v:imagedata r:id="rId23" o:title=""/>
              <o:lock v:ext="edit" aspectratio="t"/>
            </v:shape>
            <v:shape id="_x0000_s1099" o:spid="_x0000_s1099" o:spt="202" type="#_x0000_t202" style="position:absolute;left:2645;top:375;height:205;width:840;" filled="f" stroked="f" coordsize="21600,21600">
              <v:path/>
              <v:fill on="f" focussize="0,0"/>
              <v:stroke on="f" joinstyle="miter"/>
              <v:imagedata o:title=""/>
              <o:lock v:ext="edit"/>
              <v:textbox inset="0mm,0mm,0mm,0mm">
                <w:txbxContent>
                  <w:p>
                    <w:pPr>
                      <w:spacing w:before="0" w:line="205" w:lineRule="exact"/>
                      <w:ind w:left="0" w:right="0" w:firstLine="0"/>
                      <w:jc w:val="left"/>
                      <w:rPr>
                        <w:sz w:val="20"/>
                      </w:rPr>
                    </w:pPr>
                    <w:r>
                      <w:rPr>
                        <w:sz w:val="20"/>
                      </w:rPr>
                      <w:t>路由模块</w:t>
                    </w:r>
                  </w:p>
                </w:txbxContent>
              </v:textbox>
            </v:shape>
            <v:shape id="_x0000_s1100" o:spid="_x0000_s1100" o:spt="202" type="#_x0000_t202" style="position:absolute;left:2645;top:1803;height:205;width:840;" filled="f" stroked="f" coordsize="21600,21600">
              <v:path/>
              <v:fill on="f" focussize="0,0"/>
              <v:stroke on="f" joinstyle="miter"/>
              <v:imagedata o:title=""/>
              <o:lock v:ext="edit"/>
              <v:textbox inset="0mm,0mm,0mm,0mm">
                <w:txbxContent>
                  <w:p>
                    <w:pPr>
                      <w:spacing w:before="0" w:line="205" w:lineRule="exact"/>
                      <w:ind w:left="0" w:right="0" w:firstLine="0"/>
                      <w:jc w:val="left"/>
                      <w:rPr>
                        <w:sz w:val="20"/>
                      </w:rPr>
                    </w:pPr>
                    <w:r>
                      <w:rPr>
                        <w:sz w:val="20"/>
                      </w:rPr>
                      <w:t>支付模块</w:t>
                    </w:r>
                  </w:p>
                </w:txbxContent>
              </v:textbox>
            </v:shape>
            <v:shape id="_x0000_s1101" o:spid="_x0000_s1101" o:spt="202" type="#_x0000_t202" style="position:absolute;left:2567;top:5186;height:167;width:1045;" filled="f" stroked="f" coordsize="21600,21600">
              <v:path/>
              <v:fill on="f" focussize="0,0"/>
              <v:stroke on="f" joinstyle="miter"/>
              <v:imagedata o:title=""/>
              <o:lock v:ext="edit"/>
              <v:textbox inset="0mm,0mm,0mm,0mm">
                <w:txbxContent>
                  <w:p>
                    <w:pPr>
                      <w:spacing w:before="0" w:line="166" w:lineRule="exact"/>
                      <w:ind w:left="0" w:right="0" w:firstLine="0"/>
                      <w:jc w:val="left"/>
                      <w:rPr>
                        <w:sz w:val="16"/>
                      </w:rPr>
                    </w:pPr>
                    <w:r>
                      <w:rPr>
                        <w:w w:val="105"/>
                        <w:sz w:val="16"/>
                      </w:rPr>
                      <w:t>双向支付通道</w:t>
                    </w:r>
                  </w:p>
                </w:txbxContent>
              </v:textbox>
            </v:shape>
            <w10:wrap type="none"/>
            <w10:anchorlock/>
          </v:group>
        </w:pict>
      </w:r>
    </w:p>
    <w:p>
      <w:pPr>
        <w:pStyle w:val="4"/>
        <w:spacing w:before="2"/>
        <w:ind w:left="0" w:firstLine="0"/>
        <w:rPr>
          <w:sz w:val="6"/>
        </w:rPr>
      </w:pPr>
    </w:p>
    <w:p>
      <w:pPr>
        <w:spacing w:before="79"/>
        <w:ind w:left="3033" w:right="0" w:firstLine="0"/>
        <w:jc w:val="left"/>
        <w:rPr>
          <w:sz w:val="21"/>
        </w:rPr>
      </w:pPr>
      <w:r>
        <w:rPr>
          <w:spacing w:val="-27"/>
          <w:sz w:val="21"/>
        </w:rPr>
        <w:t xml:space="preserve">图 </w:t>
      </w:r>
      <w:r>
        <w:rPr>
          <w:rFonts w:ascii="Times New Roman" w:eastAsia="Times New Roman"/>
          <w:sz w:val="21"/>
        </w:rPr>
        <w:t xml:space="preserve">10 </w:t>
      </w:r>
      <w:r>
        <w:rPr>
          <w:spacing w:val="-3"/>
          <w:sz w:val="21"/>
        </w:rPr>
        <w:t>链下支付网络整体架构</w:t>
      </w:r>
      <w:r>
        <w:rPr>
          <w:sz w:val="21"/>
        </w:rPr>
        <w:t xml:space="preserve"> </w:t>
      </w:r>
    </w:p>
    <w:p>
      <w:pPr>
        <w:pStyle w:val="4"/>
        <w:spacing w:before="12"/>
        <w:ind w:left="0" w:firstLine="0"/>
        <w:rPr>
          <w:sz w:val="8"/>
        </w:rPr>
      </w:pPr>
    </w:p>
    <w:p>
      <w:pPr>
        <w:pStyle w:val="4"/>
        <w:spacing w:before="66" w:line="364" w:lineRule="auto"/>
        <w:ind w:right="1801"/>
        <w:rPr>
          <w:spacing w:val="-10"/>
        </w:rPr>
      </w:pPr>
    </w:p>
    <w:p>
      <w:pPr>
        <w:pStyle w:val="4"/>
        <w:spacing w:before="66" w:line="364" w:lineRule="auto"/>
        <w:ind w:right="1801"/>
        <w:rPr>
          <w:spacing w:val="-10"/>
        </w:rPr>
      </w:pPr>
    </w:p>
    <w:p>
      <w:pPr>
        <w:pStyle w:val="4"/>
        <w:spacing w:before="66" w:line="364" w:lineRule="auto"/>
        <w:ind w:right="1801"/>
        <w:rPr>
          <w:spacing w:val="-10"/>
        </w:rPr>
      </w:pPr>
    </w:p>
    <w:p>
      <w:pPr>
        <w:pStyle w:val="4"/>
        <w:spacing w:before="66" w:line="364" w:lineRule="auto"/>
        <w:ind w:right="1801"/>
        <w:rPr>
          <w:spacing w:val="-10"/>
        </w:rPr>
      </w:pPr>
    </w:p>
    <w:p>
      <w:pPr>
        <w:pStyle w:val="4"/>
        <w:spacing w:before="66" w:line="364" w:lineRule="auto"/>
        <w:ind w:right="1801"/>
        <w:rPr>
          <w:spacing w:val="-10"/>
        </w:rPr>
      </w:pPr>
    </w:p>
    <w:p>
      <w:pPr>
        <w:pStyle w:val="4"/>
        <w:spacing w:before="66" w:line="364" w:lineRule="auto"/>
        <w:ind w:right="1801"/>
        <w:rPr>
          <w:spacing w:val="-10"/>
        </w:rPr>
      </w:pPr>
    </w:p>
    <w:p>
      <w:pPr>
        <w:pStyle w:val="4"/>
        <w:spacing w:before="66" w:line="364" w:lineRule="auto"/>
        <w:ind w:right="1801"/>
      </w:pPr>
      <w:r>
        <w:rPr>
          <w:spacing w:val="-10"/>
        </w:rPr>
        <w:t>其中，支付模块的功能是执行节点之间的链下支付。支付模块分为双向支付</w:t>
      </w:r>
      <w:r>
        <w:t xml:space="preserve">通道和支付网络两个部分。 </w:t>
      </w:r>
      <w:r>
        <w:rPr>
          <w:spacing w:val="-6"/>
        </w:rPr>
        <w:t>建立通道之后，双方可以进行多次高</w:t>
      </w:r>
      <w:r>
        <w:t xml:space="preserve">频交易，无需上链，大大降低了交易的延迟，提高了交易的吞吐量。 </w:t>
      </w:r>
      <w:r>
        <w:pict>
          <v:group id="_x0000_s1155" o:spid="_x0000_s1155" o:spt="203" style="position:absolute;left:0pt;margin-left:132.6pt;margin-top:76.85pt;height:127.85pt;width:109.3pt;mso-position-horizontal-relative:page;mso-wrap-distance-bottom:0pt;mso-wrap-distance-top:0pt;z-index:-251648000;mso-width-relative:page;mso-height-relative:page;" coordorigin="2653,1537" coordsize="2186,2557">
            <o:lock v:ext="edit"/>
            <v:shape id="_x0000_s1156" o:spid="_x0000_s1156" o:spt="75" type="#_x0000_t75" style="position:absolute;left:4224;top:1543;height:1094;width:608;" filled="f" stroked="f" coordsize="21600,21600">
              <v:path/>
              <v:fill on="f" focussize="0,0"/>
              <v:stroke on="f"/>
              <v:imagedata r:id="rId24" o:title=""/>
              <o:lock v:ext="edit" aspectratio="t"/>
            </v:shape>
            <v:shape id="_x0000_s1157" o:spid="_x0000_s1157" style="position:absolute;left:4347;top:1543;height:404;width:342;" filled="f" stroked="t" coordorigin="4348,1544" coordsize="342,404" path="m4689,1747l4681,1820,4647,1882,4592,1926,4522,1948,4521,1948,4520,1948,4448,1929,4393,1886,4357,1826,4348,1754,4348,1752,4348,1749,4348,1747,4357,1673,4392,1611,4447,1566,4518,1544,4589,1566,4644,1611,4679,1674,4689,1747e">
              <v:path arrowok="t"/>
              <v:fill on="f" focussize="0,0"/>
              <v:stroke weight="0.673543307086614pt" color="#996633"/>
              <v:imagedata o:title=""/>
              <o:lock v:ext="edit"/>
            </v:shape>
            <v:line id="_x0000_s1158" o:spid="_x0000_s1158" o:spt="20" style="position:absolute;left:4303;top:2185;flip:y;height:248;width:0;" stroked="t" coordsize="21600,21600">
              <v:path arrowok="t"/>
              <v:fill focussize="0,0"/>
              <v:stroke weight="0.674566929133858pt" color="#295586"/>
              <v:imagedata o:title=""/>
              <o:lock v:ext="edit"/>
            </v:line>
            <v:line id="_x0000_s1159" o:spid="_x0000_s1159" o:spt="20" style="position:absolute;left:4575;top:2340;flip:y;height:248;width:0;" stroked="t" coordsize="21600,21600">
              <v:path arrowok="t"/>
              <v:fill focussize="0,0"/>
              <v:stroke weight="0.674566929133858pt" color="#295586"/>
              <v:imagedata o:title=""/>
              <o:lock v:ext="edit"/>
            </v:line>
            <v:shape id="_x0000_s1160" o:spid="_x0000_s1160" style="position:absolute;left:4224;top:1543;height:1094;width:608;" filled="f" stroked="t" coordorigin="4225,1544" coordsize="608,1094" path="m4749,2621l4778,2608,4803,2587,4821,2562,4832,2532,4829,2454,4825,2376,4820,2299,4814,2221,4800,2155,4773,2093,4734,2038,4685,1990,4636,1955,4617,1947,4616,1913,4647,1878,4670,1838,4684,1794,4689,1747,4680,1673,4645,1611,4589,1566,4518,1544,4447,1566,4392,1611,4357,1673,4348,1747,4352,1793,4366,1836,4388,1876,4419,1911,4277,1990,4239,2051,4225,2361,4225,2373,4265,2430,4301,2439,4358,2495,4424,2541,4497,2574,4575,2593,4613,2622,4657,2637,4704,2637,4749,2621xe">
              <v:path arrowok="t"/>
              <v:fill on="f" focussize="0,0"/>
              <v:stroke weight="0.674015748031496pt" color="#000000"/>
              <v:imagedata o:title=""/>
              <o:lock v:ext="edit"/>
            </v:shape>
            <v:shape id="_x0000_s1161" o:spid="_x0000_s1161" style="position:absolute;left:2659;top:2361;height:1726;width:1482;" filled="f" stroked="t" coordorigin="2660,2362" coordsize="1482,1726" path="m2687,4087l2660,3802,2738,3866,3906,2454,3827,2389,4114,2362,4142,2648,4063,2583,2896,3995,2974,4060,2687,4087xe">
              <v:path arrowok="t"/>
              <v:fill on="f" focussize="0,0"/>
              <v:stroke weight="0.673543307086614pt" color="#000000"/>
              <v:imagedata o:title=""/>
              <o:lock v:ext="edit"/>
            </v:shape>
            <w10:wrap type="topAndBottom"/>
          </v:group>
        </w:pict>
      </w:r>
      <w:r>
        <w:pict>
          <v:shape id="_x0000_s1162" o:spid="_x0000_s1162" style="position:absolute;left:0pt;margin-left:250.1pt;margin-top:118.05pt;height:86.3pt;width:74.1pt;mso-position-horizontal-relative:page;mso-wrap-distance-bottom:0pt;mso-wrap-distance-top:0pt;z-index:-251646976;mso-width-relative:page;mso-height-relative:page;" filled="f" stroked="t" coordorigin="5003,2362" coordsize="1482,1726" path="m5031,2362l5318,2389,5239,2454,6406,3866,6485,3802,6457,4087,6170,4060,6249,3995,5082,2583,5003,2648,5031,2362xe">
            <v:path arrowok="t"/>
            <v:fill on="f" focussize="0,0"/>
            <v:stroke weight="0.673543307086614pt" color="#000000"/>
            <v:imagedata o:title=""/>
            <o:lock v:ext="edit"/>
            <w10:wrap type="topAndBottom"/>
          </v:shape>
        </w:pict>
      </w:r>
      <w:r>
        <w:pict>
          <v:group id="_x0000_s1163" o:spid="_x0000_s1163" o:spt="203" style="position:absolute;left:0pt;margin-left:329.3pt;margin-top:194.85pt;height:55.35pt;width:138.15pt;mso-position-horizontal-relative:page;mso-wrap-distance-bottom:0pt;mso-wrap-distance-top:0pt;z-index:-251645952;mso-width-relative:page;mso-height-relative:page;" coordorigin="6587,3897" coordsize="2763,1107">
            <o:lock v:ext="edit"/>
            <v:shape id="_x0000_s1164" o:spid="_x0000_s1164" o:spt="75" type="#_x0000_t75" style="position:absolute;left:6593;top:3903;height:1094;width:608;" filled="f" stroked="f" coordsize="21600,21600">
              <v:path/>
              <v:fill on="f" focussize="0,0"/>
              <v:stroke on="f"/>
              <v:imagedata r:id="rId25" o:title=""/>
              <o:lock v:ext="edit" aspectratio="t"/>
            </v:shape>
            <v:shape id="_x0000_s1165" o:spid="_x0000_s1165" style="position:absolute;left:6716;top:3903;height:404;width:342;" filled="f" stroked="t" coordorigin="6716,3904" coordsize="342,404" path="m7057,4107l7050,4179,7016,4241,6961,4286,6890,4307,6888,4308,6887,4308,6817,4289,6762,4246,6726,4186,6716,4114,6717,4112,6717,4109,6717,4107,6726,4033,6761,3971,6816,3926,6887,3904,6958,3926,7013,3971,7048,4034,7057,4107e">
              <v:path arrowok="t"/>
              <v:fill on="f" focussize="0,0"/>
              <v:stroke weight="0.673543307086614pt" color="#996633"/>
              <v:imagedata o:title=""/>
              <o:lock v:ext="edit"/>
            </v:shape>
            <v:line id="_x0000_s1166" o:spid="_x0000_s1166" o:spt="20" style="position:absolute;left:6672;top:4545;flip:y;height:248;width:0;" stroked="t" coordsize="21600,21600">
              <v:path arrowok="t"/>
              <v:fill focussize="0,0"/>
              <v:stroke weight="0.674566929133858pt" color="#295586"/>
              <v:imagedata o:title=""/>
              <o:lock v:ext="edit"/>
            </v:line>
            <v:line id="_x0000_s1167" o:spid="_x0000_s1167" o:spt="20" style="position:absolute;left:6944;top:4700;flip:y;height:248;width:0;" stroked="t" coordsize="21600,21600">
              <v:path arrowok="t"/>
              <v:fill focussize="0,0"/>
              <v:stroke weight="0.674566929133858pt" color="#295586"/>
              <v:imagedata o:title=""/>
              <o:lock v:ext="edit"/>
            </v:line>
            <v:shape id="_x0000_s1168" o:spid="_x0000_s1168" style="position:absolute;left:6593;top:3903;height:1094;width:608;" filled="f" stroked="t" coordorigin="6593,3904" coordsize="608,1094" path="m7118,4981l7147,4968,7171,4947,7189,4922,7200,4891,7197,4814,7193,4736,7188,4659,7183,4581,7168,4515,7141,4453,7103,4397,7054,4350,7004,4315,6986,4307,6984,4273,7016,4238,7039,4198,7053,4154,7057,4107,7049,4033,7014,3971,6958,3926,6887,3904,6816,3926,6761,3971,6726,4033,6717,4107,6721,4153,6735,4196,6757,4236,6787,4271,6646,4350,6608,4411,6593,4721,6593,4733,6634,4789,6669,4799,6727,4855,6792,4901,6865,4934,6943,4953,6981,4982,7026,4997,7072,4997,7118,4981xe">
              <v:path arrowok="t"/>
              <v:fill on="f" focussize="0,0"/>
              <v:stroke weight="0.674015748031496pt" color="#000000"/>
              <v:imagedata o:title=""/>
              <o:lock v:ext="edit"/>
            </v:shape>
            <v:shape id="_x0000_s1169" o:spid="_x0000_s1169" style="position:absolute;left:7272;top:4264;height:406;width:2071;" filled="f" stroked="t" coordorigin="7272,4265" coordsize="2071,406" path="m9343,4468l9139,4671,9139,4569,7476,4569,7476,4671,7272,4468,7476,4265,7476,4366,9139,4366,9139,4265,9343,4468xe">
              <v:path arrowok="t"/>
              <v:fill on="f" focussize="0,0"/>
              <v:stroke weight="0.672125984251968pt" color="#000000"/>
              <v:imagedata o:title=""/>
              <o:lock v:ext="edit"/>
            </v:shape>
            <w10:wrap type="topAndBottom"/>
          </v:group>
        </w:pict>
      </w:r>
      <w:r>
        <w:pict>
          <v:group id="_x0000_s1170" o:spid="_x0000_s1170" o:spt="203" style="position:absolute;left:0pt;margin-left:471.05pt;margin-top:194.85pt;height:55.35pt;width:31.05pt;mso-position-horizontal-relative:page;mso-wrap-distance-bottom:0pt;mso-wrap-distance-top:0pt;z-index:-251644928;mso-width-relative:page;mso-height-relative:page;" coordorigin="9421,3897" coordsize="621,1107">
            <o:lock v:ext="edit"/>
            <v:shape id="_x0000_s1171" o:spid="_x0000_s1171" o:spt="75" type="#_x0000_t75" style="position:absolute;left:9427;top:3903;height:1094;width:608;" filled="f" stroked="f" coordsize="21600,21600">
              <v:path/>
              <v:fill on="f" focussize="0,0"/>
              <v:stroke on="f"/>
              <v:imagedata r:id="rId26" o:title=""/>
              <o:lock v:ext="edit" aspectratio="t"/>
            </v:shape>
            <v:shape id="_x0000_s1172" o:spid="_x0000_s1172" style="position:absolute;left:9551;top:3903;height:404;width:341;" filled="f" stroked="t" coordorigin="9551,3904" coordsize="341,404" path="m9892,4107l9884,4179,9850,4241,9796,4286,9725,4307,9723,4308,9722,4308,9652,4289,9596,4246,9561,4186,9551,4114,9551,4112,9552,4109,9561,4033,9595,3971,9651,3926,9722,3904,9793,3926,9848,3971,9883,4034,9892,4107e">
              <v:path arrowok="t"/>
              <v:fill on="f" focussize="0,0"/>
              <v:stroke weight="0.673543307086614pt" color="#996633"/>
              <v:imagedata o:title=""/>
              <o:lock v:ext="edit"/>
            </v:shape>
            <v:line id="_x0000_s1173" o:spid="_x0000_s1173" o:spt="20" style="position:absolute;left:9506;top:4545;flip:y;height:248;width:0;" stroked="t" coordsize="21600,21600">
              <v:path arrowok="t"/>
              <v:fill focussize="0,0"/>
              <v:stroke weight="0.674566929133858pt" color="#295586"/>
              <v:imagedata o:title=""/>
              <o:lock v:ext="edit"/>
            </v:line>
            <v:line id="_x0000_s1174" o:spid="_x0000_s1174" o:spt="20" style="position:absolute;left:9779;top:4700;flip:y;height:248;width:0;" stroked="t" coordsize="21600,21600">
              <v:path arrowok="t"/>
              <v:fill focussize="0,0"/>
              <v:stroke weight="0.674566929133858pt" color="#295586"/>
              <v:imagedata o:title=""/>
              <o:lock v:ext="edit"/>
            </v:line>
            <v:shape id="_x0000_s1175" o:spid="_x0000_s1175" style="position:absolute;left:9427;top:3903;height:1094;width:608;" filled="f" stroked="t" coordorigin="9428,3904" coordsize="608,1094" path="m9953,4981l9982,4968,10006,4947,10024,4922,10035,4891,10032,4814,10028,4736,10023,4659,10017,4581,10003,4515,9976,4453,9938,4397,9889,4350,9839,4315,9821,4307,9819,4273,9851,4238,9874,4198,9888,4154,9892,4107,9883,4033,9848,3971,9793,3926,9722,3904,9651,3926,9596,3971,9561,4033,9552,4107,9556,4153,9569,4196,9592,4236,9622,4271,9480,4350,9443,4411,9428,4721,9428,4733,9469,4789,9504,4799,9561,4855,9627,4901,9700,4934,9778,4953,9816,4982,9861,4997,9907,4997,9953,4981xe">
              <v:path arrowok="t"/>
              <v:fill on="f" focussize="0,0"/>
              <v:stroke weight="0.674015748031496pt" color="#000000"/>
              <v:imagedata o:title=""/>
              <o:lock v:ext="edit"/>
            </v:shape>
            <w10:wrap type="topAndBottom"/>
          </v:group>
        </w:pict>
      </w:r>
    </w:p>
    <w:p>
      <w:pPr>
        <w:pStyle w:val="4"/>
        <w:spacing w:before="160"/>
        <w:ind w:left="700" w:firstLine="0"/>
      </w:pPr>
      <w:r>
        <w:t>路由模块分为路径发现和路径选择两个部分。路径发现的功能是根据支付模</w:t>
      </w:r>
    </w:p>
    <w:p>
      <w:pPr>
        <w:spacing w:after="0"/>
        <w:sectPr>
          <w:pgSz w:w="11910" w:h="16840"/>
          <w:pgMar w:top="1480" w:right="0" w:bottom="280" w:left="1580" w:header="720" w:footer="720" w:gutter="0"/>
          <w:cols w:space="720" w:num="1"/>
        </w:sectPr>
      </w:pPr>
    </w:p>
    <w:p>
      <w:pPr>
        <w:pStyle w:val="4"/>
        <w:spacing w:before="43" w:line="364" w:lineRule="auto"/>
        <w:ind w:right="1797" w:firstLine="0"/>
        <w:jc w:val="both"/>
      </w:pPr>
      <w:r>
        <w:rPr>
          <w:spacing w:val="-8"/>
        </w:rPr>
        <w:t>块提供的通道状态信息，通过路由算法找到多条可用的支付路径。路径选择的功</w:t>
      </w:r>
      <w:r>
        <w:rPr>
          <w:spacing w:val="-4"/>
        </w:rPr>
        <w:t>能是在获取的多条可用支付路径中，根据需求</w:t>
      </w:r>
      <w:r>
        <w:t>（</w:t>
      </w:r>
      <w:r>
        <w:rPr>
          <w:spacing w:val="-5"/>
        </w:rPr>
        <w:t>如手续费尽可能低、避免通道干</w:t>
      </w:r>
      <w:r>
        <w:t xml:space="preserve">涸等）选择一条或多条最优支付路径。 </w:t>
      </w:r>
    </w:p>
    <w:p>
      <w:pPr>
        <w:pStyle w:val="2"/>
        <w:spacing w:before="52"/>
      </w:pPr>
      <w:r>
        <w:t>三、院士创新平台基础和条件</w:t>
      </w:r>
      <w:r>
        <w:rPr>
          <w:w w:val="99"/>
        </w:rPr>
        <w:t xml:space="preserve"> </w:t>
      </w:r>
    </w:p>
    <w:p>
      <w:pPr>
        <w:pStyle w:val="3"/>
        <w:spacing w:before="214"/>
      </w:pPr>
      <w:r>
        <w:t>（一）院士创新平台概况（人员、资产、业务与管理状况等）</w:t>
      </w:r>
      <w:r>
        <w:rPr>
          <w:w w:val="99"/>
        </w:rPr>
        <w:t xml:space="preserve"> </w:t>
      </w:r>
    </w:p>
    <w:p>
      <w:pPr>
        <w:pStyle w:val="4"/>
        <w:spacing w:line="364" w:lineRule="auto"/>
        <w:ind w:right="1790"/>
        <w:jc w:val="both"/>
      </w:pPr>
      <w:bookmarkStart w:id="0" w:name="_GoBack"/>
      <w:bookmarkEnd w:id="0"/>
      <w:r>
        <w:pict>
          <v:shape id="_x0000_s1182" o:spid="_x0000_s1182" o:spt="202" type="#_x0000_t202" style="position:absolute;left:0pt;margin-left:84.35pt;margin-top:74.15pt;height:323.85pt;width:426.95pt;mso-position-horizontal-relative:page;z-index:251672576;mso-width-relative:page;mso-height-relative:page;" filled="f" stroked="f" coordsize="21600,21600">
            <v:path/>
            <v:fill on="f" focussize="0,0"/>
            <v:stroke on="f" joinstyle="miter"/>
            <v:imagedata o:title=""/>
            <o:lock v:ext="edit"/>
            <v:textbox inset="0mm,0mm,0mm,0mm">
              <w:txbxContent>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6"/>
                    <w:gridCol w:w="1087"/>
                    <w:gridCol w:w="975"/>
                    <w:gridCol w:w="1416"/>
                    <w:gridCol w:w="1352"/>
                    <w:gridCol w:w="1354"/>
                    <w:gridCol w:w="15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816" w:type="dxa"/>
                      </w:tcPr>
                      <w:p>
                        <w:pPr>
                          <w:pStyle w:val="9"/>
                          <w:spacing w:before="82"/>
                          <w:ind w:left="207" w:right="78"/>
                          <w:jc w:val="center"/>
                          <w:rPr>
                            <w:sz w:val="24"/>
                          </w:rPr>
                        </w:pPr>
                        <w:r>
                          <w:rPr>
                            <w:sz w:val="24"/>
                          </w:rPr>
                          <w:t xml:space="preserve">序号 </w:t>
                        </w:r>
                      </w:p>
                    </w:tc>
                    <w:tc>
                      <w:tcPr>
                        <w:tcW w:w="1087" w:type="dxa"/>
                      </w:tcPr>
                      <w:p>
                        <w:pPr>
                          <w:pStyle w:val="9"/>
                          <w:spacing w:before="82"/>
                          <w:ind w:left="222" w:right="95"/>
                          <w:jc w:val="center"/>
                          <w:rPr>
                            <w:sz w:val="24"/>
                          </w:rPr>
                        </w:pPr>
                        <w:r>
                          <w:rPr>
                            <w:sz w:val="24"/>
                          </w:rPr>
                          <w:t xml:space="preserve">姓名 </w:t>
                        </w:r>
                      </w:p>
                    </w:tc>
                    <w:tc>
                      <w:tcPr>
                        <w:tcW w:w="975" w:type="dxa"/>
                      </w:tcPr>
                      <w:p>
                        <w:pPr>
                          <w:pStyle w:val="9"/>
                          <w:spacing w:before="82"/>
                          <w:ind w:left="285" w:right="160"/>
                          <w:jc w:val="center"/>
                          <w:rPr>
                            <w:sz w:val="24"/>
                          </w:rPr>
                        </w:pPr>
                        <w:r>
                          <w:rPr>
                            <w:sz w:val="24"/>
                          </w:rPr>
                          <w:t xml:space="preserve">性别 </w:t>
                        </w:r>
                      </w:p>
                    </w:tc>
                    <w:tc>
                      <w:tcPr>
                        <w:tcW w:w="1416" w:type="dxa"/>
                      </w:tcPr>
                      <w:p>
                        <w:pPr>
                          <w:pStyle w:val="9"/>
                          <w:spacing w:before="82"/>
                          <w:ind w:left="141" w:right="12"/>
                          <w:jc w:val="center"/>
                          <w:rPr>
                            <w:sz w:val="24"/>
                          </w:rPr>
                        </w:pPr>
                        <w:r>
                          <w:rPr>
                            <w:sz w:val="24"/>
                          </w:rPr>
                          <w:t xml:space="preserve">出生年月 </w:t>
                        </w:r>
                      </w:p>
                    </w:tc>
                    <w:tc>
                      <w:tcPr>
                        <w:tcW w:w="1352" w:type="dxa"/>
                      </w:tcPr>
                      <w:p>
                        <w:pPr>
                          <w:pStyle w:val="9"/>
                          <w:spacing w:before="82"/>
                          <w:ind w:left="134"/>
                          <w:rPr>
                            <w:sz w:val="24"/>
                          </w:rPr>
                        </w:pPr>
                        <w:r>
                          <w:rPr>
                            <w:sz w:val="24"/>
                          </w:rPr>
                          <w:t xml:space="preserve">学历/学位 </w:t>
                        </w:r>
                      </w:p>
                    </w:tc>
                    <w:tc>
                      <w:tcPr>
                        <w:tcW w:w="1354" w:type="dxa"/>
                      </w:tcPr>
                      <w:p>
                        <w:pPr>
                          <w:pStyle w:val="9"/>
                          <w:spacing w:before="82"/>
                          <w:ind w:right="65"/>
                          <w:jc w:val="right"/>
                          <w:rPr>
                            <w:sz w:val="24"/>
                          </w:rPr>
                        </w:pPr>
                        <w:r>
                          <w:rPr>
                            <w:sz w:val="24"/>
                          </w:rPr>
                          <w:t xml:space="preserve">工作单位 </w:t>
                        </w:r>
                      </w:p>
                    </w:tc>
                    <w:tc>
                      <w:tcPr>
                        <w:tcW w:w="1525" w:type="dxa"/>
                      </w:tcPr>
                      <w:p>
                        <w:pPr>
                          <w:pStyle w:val="9"/>
                          <w:spacing w:before="82"/>
                          <w:ind w:left="131" w:right="5"/>
                          <w:jc w:val="center"/>
                          <w:rPr>
                            <w:sz w:val="24"/>
                          </w:rPr>
                        </w:pPr>
                        <w:r>
                          <w:rPr>
                            <w:sz w:val="24"/>
                          </w:rPr>
                          <w:t xml:space="preserve">研究方向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816" w:type="dxa"/>
                      </w:tcPr>
                      <w:p>
                        <w:pPr>
                          <w:pStyle w:val="9"/>
                          <w:spacing w:before="12"/>
                          <w:rPr>
                            <w:color w:val="0000FF"/>
                            <w:sz w:val="37"/>
                          </w:rPr>
                        </w:pPr>
                      </w:p>
                      <w:p>
                        <w:pPr>
                          <w:pStyle w:val="9"/>
                          <w:ind w:left="207" w:right="78"/>
                          <w:jc w:val="center"/>
                          <w:rPr>
                            <w:color w:val="0000FF"/>
                            <w:sz w:val="24"/>
                          </w:rPr>
                        </w:pPr>
                        <w:r>
                          <w:rPr>
                            <w:rFonts w:ascii="Times New Roman"/>
                            <w:color w:val="0000FF"/>
                            <w:sz w:val="24"/>
                          </w:rPr>
                          <w:t>1</w:t>
                        </w:r>
                        <w:r>
                          <w:rPr>
                            <w:color w:val="0000FF"/>
                            <w:sz w:val="24"/>
                          </w:rPr>
                          <w:t xml:space="preserve"> </w:t>
                        </w:r>
                      </w:p>
                    </w:tc>
                    <w:tc>
                      <w:tcPr>
                        <w:tcW w:w="1087" w:type="dxa"/>
                      </w:tcPr>
                      <w:p>
                        <w:pPr>
                          <w:pStyle w:val="9"/>
                          <w:rPr>
                            <w:color w:val="0000FF"/>
                            <w:sz w:val="24"/>
                          </w:rPr>
                        </w:pPr>
                      </w:p>
                      <w:p>
                        <w:pPr>
                          <w:pStyle w:val="9"/>
                          <w:spacing w:before="165"/>
                          <w:ind w:left="222" w:right="95"/>
                          <w:jc w:val="center"/>
                          <w:rPr>
                            <w:color w:val="0000FF"/>
                            <w:sz w:val="24"/>
                          </w:rPr>
                        </w:pPr>
                        <w:r>
                          <w:rPr>
                            <w:color w:val="0000FF"/>
                            <w:sz w:val="24"/>
                          </w:rPr>
                          <w:t xml:space="preserve">容淳铭 </w:t>
                        </w:r>
                      </w:p>
                    </w:tc>
                    <w:tc>
                      <w:tcPr>
                        <w:tcW w:w="975" w:type="dxa"/>
                      </w:tcPr>
                      <w:p>
                        <w:pPr>
                          <w:pStyle w:val="9"/>
                          <w:rPr>
                            <w:color w:val="0000FF"/>
                            <w:sz w:val="24"/>
                          </w:rPr>
                        </w:pPr>
                      </w:p>
                      <w:p>
                        <w:pPr>
                          <w:pStyle w:val="9"/>
                          <w:spacing w:before="165"/>
                          <w:ind w:left="285" w:right="160"/>
                          <w:jc w:val="center"/>
                          <w:rPr>
                            <w:color w:val="0000FF"/>
                            <w:sz w:val="24"/>
                          </w:rPr>
                        </w:pPr>
                        <w:r>
                          <w:rPr>
                            <w:color w:val="0000FF"/>
                            <w:sz w:val="24"/>
                          </w:rPr>
                          <w:t xml:space="preserve">男 </w:t>
                        </w:r>
                      </w:p>
                    </w:tc>
                    <w:tc>
                      <w:tcPr>
                        <w:tcW w:w="1416" w:type="dxa"/>
                      </w:tcPr>
                      <w:p>
                        <w:pPr>
                          <w:pStyle w:val="9"/>
                          <w:spacing w:before="11"/>
                          <w:rPr>
                            <w:color w:val="0000FF"/>
                            <w:sz w:val="36"/>
                          </w:rPr>
                        </w:pPr>
                      </w:p>
                      <w:p>
                        <w:pPr>
                          <w:pStyle w:val="9"/>
                          <w:ind w:left="148" w:right="12"/>
                          <w:jc w:val="center"/>
                          <w:rPr>
                            <w:color w:val="0000FF"/>
                            <w:sz w:val="24"/>
                          </w:rPr>
                        </w:pPr>
                        <w:r>
                          <w:rPr>
                            <w:rFonts w:ascii="Times New Roman"/>
                            <w:color w:val="0000FF"/>
                            <w:sz w:val="24"/>
                          </w:rPr>
                          <w:t>1969</w:t>
                        </w:r>
                        <w:r>
                          <w:rPr>
                            <w:color w:val="0000FF"/>
                            <w:sz w:val="24"/>
                          </w:rPr>
                          <w:t>-</w:t>
                        </w:r>
                        <w:r>
                          <w:rPr>
                            <w:rFonts w:ascii="Times New Roman"/>
                            <w:color w:val="0000FF"/>
                            <w:sz w:val="24"/>
                          </w:rPr>
                          <w:t>06</w:t>
                        </w:r>
                        <w:r>
                          <w:rPr>
                            <w:color w:val="0000FF"/>
                            <w:sz w:val="24"/>
                          </w:rPr>
                          <w:t>-</w:t>
                        </w:r>
                        <w:r>
                          <w:rPr>
                            <w:rFonts w:ascii="Times New Roman"/>
                            <w:color w:val="0000FF"/>
                            <w:sz w:val="24"/>
                          </w:rPr>
                          <w:t>02</w:t>
                        </w:r>
                        <w:r>
                          <w:rPr>
                            <w:color w:val="0000FF"/>
                            <w:sz w:val="24"/>
                          </w:rPr>
                          <w:t xml:space="preserve"> </w:t>
                        </w:r>
                      </w:p>
                    </w:tc>
                    <w:tc>
                      <w:tcPr>
                        <w:tcW w:w="1352" w:type="dxa"/>
                      </w:tcPr>
                      <w:p>
                        <w:pPr>
                          <w:pStyle w:val="9"/>
                          <w:spacing w:before="6"/>
                          <w:rPr>
                            <w:color w:val="0000FF"/>
                            <w:sz w:val="18"/>
                          </w:rPr>
                        </w:pPr>
                      </w:p>
                      <w:p>
                        <w:pPr>
                          <w:pStyle w:val="9"/>
                          <w:spacing w:line="364" w:lineRule="auto"/>
                          <w:ind w:left="254" w:right="125" w:hanging="61"/>
                          <w:rPr>
                            <w:color w:val="0000FF"/>
                            <w:sz w:val="24"/>
                          </w:rPr>
                        </w:pPr>
                        <w:r>
                          <w:rPr>
                            <w:color w:val="0000FF"/>
                            <w:sz w:val="24"/>
                          </w:rPr>
                          <w:t xml:space="preserve">博士研究生/博士 </w:t>
                        </w:r>
                      </w:p>
                    </w:tc>
                    <w:tc>
                      <w:tcPr>
                        <w:tcW w:w="1354" w:type="dxa"/>
                      </w:tcPr>
                      <w:p>
                        <w:pPr>
                          <w:pStyle w:val="9"/>
                          <w:spacing w:before="6"/>
                          <w:rPr>
                            <w:color w:val="0000FF"/>
                            <w:sz w:val="18"/>
                          </w:rPr>
                        </w:pPr>
                      </w:p>
                      <w:p>
                        <w:pPr>
                          <w:pStyle w:val="9"/>
                          <w:spacing w:line="364" w:lineRule="auto"/>
                          <w:ind w:left="436" w:right="185" w:hanging="240"/>
                          <w:rPr>
                            <w:color w:val="0000FF"/>
                            <w:sz w:val="24"/>
                          </w:rPr>
                        </w:pPr>
                        <w:r>
                          <w:rPr>
                            <w:color w:val="0000FF"/>
                            <w:sz w:val="24"/>
                          </w:rPr>
                          <w:t xml:space="preserve">斯塔万格大学 </w:t>
                        </w:r>
                      </w:p>
                    </w:tc>
                    <w:tc>
                      <w:tcPr>
                        <w:tcW w:w="1525" w:type="dxa"/>
                      </w:tcPr>
                      <w:p>
                        <w:pPr>
                          <w:pStyle w:val="9"/>
                          <w:spacing w:before="22" w:line="278" w:lineRule="auto"/>
                          <w:ind w:left="107" w:right="-15" w:firstLine="24"/>
                          <w:rPr>
                            <w:color w:val="0000FF"/>
                            <w:sz w:val="21"/>
                          </w:rPr>
                        </w:pPr>
                        <w:r>
                          <w:rPr>
                            <w:color w:val="0000FF"/>
                            <w:spacing w:val="-2"/>
                            <w:sz w:val="21"/>
                          </w:rPr>
                          <w:t>区块链，云计</w:t>
                        </w:r>
                        <w:r>
                          <w:rPr>
                            <w:color w:val="0000FF"/>
                            <w:spacing w:val="-12"/>
                            <w:sz w:val="21"/>
                          </w:rPr>
                          <w:t xml:space="preserve">算，网络安全， </w:t>
                        </w:r>
                        <w:r>
                          <w:rPr>
                            <w:color w:val="0000FF"/>
                            <w:spacing w:val="-2"/>
                            <w:sz w:val="21"/>
                          </w:rPr>
                          <w:t>软件定义网络</w:t>
                        </w:r>
                      </w:p>
                      <w:p>
                        <w:pPr>
                          <w:pStyle w:val="9"/>
                          <w:spacing w:line="269" w:lineRule="exact"/>
                          <w:ind w:left="234"/>
                          <w:rPr>
                            <w:color w:val="0000FF"/>
                            <w:sz w:val="24"/>
                          </w:rPr>
                        </w:pPr>
                        <w:r>
                          <w:rPr>
                            <w:color w:val="0000FF"/>
                            <w:sz w:val="21"/>
                          </w:rPr>
                          <w:t>及智慧城市</w:t>
                        </w:r>
                        <w:r>
                          <w:rPr>
                            <w:color w:val="0000FF"/>
                            <w:sz w:val="24"/>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16" w:type="dxa"/>
                      </w:tcPr>
                      <w:p>
                        <w:pPr>
                          <w:pStyle w:val="9"/>
                          <w:spacing w:before="9"/>
                          <w:rPr>
                            <w:color w:val="0000FF"/>
                            <w:sz w:val="25"/>
                          </w:rPr>
                        </w:pPr>
                      </w:p>
                      <w:p>
                        <w:pPr>
                          <w:pStyle w:val="9"/>
                          <w:spacing w:before="1"/>
                          <w:ind w:left="207" w:right="78"/>
                          <w:jc w:val="center"/>
                          <w:rPr>
                            <w:color w:val="0000FF"/>
                            <w:sz w:val="24"/>
                          </w:rPr>
                        </w:pPr>
                        <w:r>
                          <w:rPr>
                            <w:rFonts w:ascii="Times New Roman"/>
                            <w:color w:val="0000FF"/>
                            <w:sz w:val="24"/>
                          </w:rPr>
                          <w:t>2</w:t>
                        </w:r>
                        <w:r>
                          <w:rPr>
                            <w:color w:val="0000FF"/>
                            <w:sz w:val="24"/>
                          </w:rPr>
                          <w:t xml:space="preserve"> </w:t>
                        </w:r>
                      </w:p>
                    </w:tc>
                    <w:tc>
                      <w:tcPr>
                        <w:tcW w:w="1087" w:type="dxa"/>
                      </w:tcPr>
                      <w:p>
                        <w:pPr>
                          <w:pStyle w:val="9"/>
                          <w:spacing w:before="9"/>
                          <w:rPr>
                            <w:color w:val="0000FF"/>
                            <w:sz w:val="24"/>
                          </w:rPr>
                        </w:pPr>
                      </w:p>
                      <w:p>
                        <w:pPr>
                          <w:pStyle w:val="9"/>
                          <w:ind w:left="222" w:right="95"/>
                          <w:jc w:val="center"/>
                          <w:rPr>
                            <w:color w:val="0000FF"/>
                            <w:sz w:val="24"/>
                          </w:rPr>
                        </w:pPr>
                        <w:r>
                          <w:rPr>
                            <w:color w:val="0000FF"/>
                            <w:sz w:val="24"/>
                          </w:rPr>
                          <w:t xml:space="preserve">刘开南 </w:t>
                        </w:r>
                      </w:p>
                    </w:tc>
                    <w:tc>
                      <w:tcPr>
                        <w:tcW w:w="975" w:type="dxa"/>
                      </w:tcPr>
                      <w:p>
                        <w:pPr>
                          <w:pStyle w:val="9"/>
                          <w:spacing w:before="9"/>
                          <w:rPr>
                            <w:color w:val="0000FF"/>
                            <w:sz w:val="24"/>
                          </w:rPr>
                        </w:pPr>
                      </w:p>
                      <w:p>
                        <w:pPr>
                          <w:pStyle w:val="9"/>
                          <w:ind w:left="285" w:right="160"/>
                          <w:jc w:val="center"/>
                          <w:rPr>
                            <w:color w:val="0000FF"/>
                            <w:sz w:val="24"/>
                          </w:rPr>
                        </w:pPr>
                        <w:r>
                          <w:rPr>
                            <w:color w:val="0000FF"/>
                            <w:sz w:val="24"/>
                          </w:rPr>
                          <w:t xml:space="preserve">男 </w:t>
                        </w:r>
                      </w:p>
                    </w:tc>
                    <w:tc>
                      <w:tcPr>
                        <w:tcW w:w="1416" w:type="dxa"/>
                      </w:tcPr>
                      <w:p>
                        <w:pPr>
                          <w:pStyle w:val="9"/>
                          <w:spacing w:before="9"/>
                          <w:rPr>
                            <w:color w:val="0000FF"/>
                            <w:sz w:val="24"/>
                          </w:rPr>
                        </w:pPr>
                      </w:p>
                      <w:p>
                        <w:pPr>
                          <w:pStyle w:val="9"/>
                          <w:ind w:left="148" w:right="12"/>
                          <w:jc w:val="center"/>
                          <w:rPr>
                            <w:color w:val="0000FF"/>
                            <w:sz w:val="24"/>
                          </w:rPr>
                        </w:pPr>
                        <w:r>
                          <w:rPr>
                            <w:rFonts w:ascii="Times New Roman"/>
                            <w:color w:val="0000FF"/>
                            <w:sz w:val="24"/>
                          </w:rPr>
                          <w:t>1970</w:t>
                        </w:r>
                        <w:r>
                          <w:rPr>
                            <w:color w:val="0000FF"/>
                            <w:sz w:val="24"/>
                          </w:rPr>
                          <w:t>-</w:t>
                        </w:r>
                        <w:r>
                          <w:rPr>
                            <w:rFonts w:ascii="Times New Roman"/>
                            <w:color w:val="0000FF"/>
                            <w:sz w:val="24"/>
                          </w:rPr>
                          <w:t>04</w:t>
                        </w:r>
                        <w:r>
                          <w:rPr>
                            <w:color w:val="0000FF"/>
                            <w:sz w:val="24"/>
                          </w:rPr>
                          <w:t>-</w:t>
                        </w:r>
                        <w:r>
                          <w:rPr>
                            <w:rFonts w:ascii="Times New Roman"/>
                            <w:color w:val="0000FF"/>
                            <w:sz w:val="24"/>
                          </w:rPr>
                          <w:t>19</w:t>
                        </w:r>
                        <w:r>
                          <w:rPr>
                            <w:color w:val="0000FF"/>
                            <w:sz w:val="24"/>
                          </w:rPr>
                          <w:t xml:space="preserve"> </w:t>
                        </w:r>
                      </w:p>
                    </w:tc>
                    <w:tc>
                      <w:tcPr>
                        <w:tcW w:w="1352" w:type="dxa"/>
                      </w:tcPr>
                      <w:p>
                        <w:pPr>
                          <w:pStyle w:val="9"/>
                          <w:spacing w:before="81"/>
                          <w:ind w:left="194"/>
                          <w:rPr>
                            <w:color w:val="0000FF"/>
                            <w:sz w:val="24"/>
                          </w:rPr>
                        </w:pPr>
                        <w:r>
                          <w:rPr>
                            <w:color w:val="0000FF"/>
                            <w:sz w:val="24"/>
                          </w:rPr>
                          <w:t>博士研究</w:t>
                        </w:r>
                      </w:p>
                      <w:p>
                        <w:pPr>
                          <w:pStyle w:val="9"/>
                          <w:spacing w:before="161"/>
                          <w:ind w:left="254"/>
                          <w:rPr>
                            <w:color w:val="0000FF"/>
                            <w:sz w:val="24"/>
                          </w:rPr>
                        </w:pPr>
                        <w:r>
                          <w:rPr>
                            <w:color w:val="0000FF"/>
                            <w:sz w:val="24"/>
                          </w:rPr>
                          <w:t xml:space="preserve">生/博士 </w:t>
                        </w:r>
                      </w:p>
                    </w:tc>
                    <w:tc>
                      <w:tcPr>
                        <w:tcW w:w="1354" w:type="dxa"/>
                      </w:tcPr>
                      <w:p>
                        <w:pPr>
                          <w:pStyle w:val="9"/>
                          <w:spacing w:before="9"/>
                          <w:rPr>
                            <w:color w:val="0000FF"/>
                            <w:sz w:val="24"/>
                          </w:rPr>
                        </w:pPr>
                      </w:p>
                      <w:p>
                        <w:pPr>
                          <w:pStyle w:val="9"/>
                          <w:ind w:right="65"/>
                          <w:jc w:val="right"/>
                          <w:rPr>
                            <w:color w:val="0000FF"/>
                            <w:sz w:val="24"/>
                          </w:rPr>
                        </w:pPr>
                        <w:r>
                          <w:rPr>
                            <w:color w:val="0000FF"/>
                            <w:sz w:val="24"/>
                          </w:rPr>
                          <w:t xml:space="preserve">三亚学院 </w:t>
                        </w:r>
                      </w:p>
                    </w:tc>
                    <w:tc>
                      <w:tcPr>
                        <w:tcW w:w="1525" w:type="dxa"/>
                      </w:tcPr>
                      <w:p>
                        <w:pPr>
                          <w:pStyle w:val="9"/>
                          <w:spacing w:before="81"/>
                          <w:ind w:left="160"/>
                          <w:rPr>
                            <w:color w:val="0000FF"/>
                            <w:sz w:val="24"/>
                          </w:rPr>
                        </w:pPr>
                        <w:r>
                          <w:rPr>
                            <w:color w:val="0000FF"/>
                            <w:sz w:val="24"/>
                          </w:rPr>
                          <w:t>大数据与人</w:t>
                        </w:r>
                      </w:p>
                      <w:p>
                        <w:pPr>
                          <w:pStyle w:val="9"/>
                          <w:spacing w:before="161"/>
                          <w:ind w:left="400"/>
                          <w:rPr>
                            <w:color w:val="0000FF"/>
                            <w:sz w:val="24"/>
                          </w:rPr>
                        </w:pPr>
                        <w:r>
                          <w:rPr>
                            <w:color w:val="0000FF"/>
                            <w:sz w:val="24"/>
                          </w:rPr>
                          <w:t xml:space="preserve">工智能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816" w:type="dxa"/>
                      </w:tcPr>
                      <w:p>
                        <w:pPr>
                          <w:pStyle w:val="9"/>
                          <w:spacing w:before="9"/>
                          <w:rPr>
                            <w:color w:val="0000FF"/>
                            <w:sz w:val="25"/>
                          </w:rPr>
                        </w:pPr>
                      </w:p>
                      <w:p>
                        <w:pPr>
                          <w:pStyle w:val="9"/>
                          <w:spacing w:before="1"/>
                          <w:ind w:left="207" w:right="78"/>
                          <w:jc w:val="center"/>
                          <w:rPr>
                            <w:color w:val="0000FF"/>
                            <w:sz w:val="24"/>
                          </w:rPr>
                        </w:pPr>
                        <w:r>
                          <w:rPr>
                            <w:rFonts w:ascii="Times New Roman"/>
                            <w:color w:val="0000FF"/>
                            <w:sz w:val="24"/>
                          </w:rPr>
                          <w:t>3</w:t>
                        </w:r>
                        <w:r>
                          <w:rPr>
                            <w:color w:val="0000FF"/>
                            <w:sz w:val="24"/>
                          </w:rPr>
                          <w:t xml:space="preserve"> </w:t>
                        </w:r>
                      </w:p>
                    </w:tc>
                    <w:tc>
                      <w:tcPr>
                        <w:tcW w:w="1087" w:type="dxa"/>
                      </w:tcPr>
                      <w:p>
                        <w:pPr>
                          <w:pStyle w:val="9"/>
                          <w:spacing w:before="9"/>
                          <w:rPr>
                            <w:color w:val="0000FF"/>
                            <w:sz w:val="24"/>
                          </w:rPr>
                        </w:pPr>
                      </w:p>
                      <w:p>
                        <w:pPr>
                          <w:pStyle w:val="9"/>
                          <w:ind w:left="222" w:right="95"/>
                          <w:jc w:val="center"/>
                          <w:rPr>
                            <w:color w:val="0000FF"/>
                            <w:sz w:val="24"/>
                          </w:rPr>
                        </w:pPr>
                        <w:r>
                          <w:rPr>
                            <w:color w:val="0000FF"/>
                            <w:sz w:val="24"/>
                          </w:rPr>
                          <w:t xml:space="preserve">杨涛 </w:t>
                        </w:r>
                      </w:p>
                    </w:tc>
                    <w:tc>
                      <w:tcPr>
                        <w:tcW w:w="975" w:type="dxa"/>
                      </w:tcPr>
                      <w:p>
                        <w:pPr>
                          <w:pStyle w:val="9"/>
                          <w:spacing w:before="9"/>
                          <w:rPr>
                            <w:color w:val="0000FF"/>
                            <w:sz w:val="24"/>
                          </w:rPr>
                        </w:pPr>
                      </w:p>
                      <w:p>
                        <w:pPr>
                          <w:pStyle w:val="9"/>
                          <w:ind w:left="285" w:right="160"/>
                          <w:jc w:val="center"/>
                          <w:rPr>
                            <w:color w:val="0000FF"/>
                            <w:sz w:val="24"/>
                          </w:rPr>
                        </w:pPr>
                        <w:r>
                          <w:rPr>
                            <w:color w:val="0000FF"/>
                            <w:sz w:val="24"/>
                          </w:rPr>
                          <w:t xml:space="preserve">男 </w:t>
                        </w:r>
                      </w:p>
                    </w:tc>
                    <w:tc>
                      <w:tcPr>
                        <w:tcW w:w="1416" w:type="dxa"/>
                      </w:tcPr>
                      <w:p>
                        <w:pPr>
                          <w:pStyle w:val="9"/>
                          <w:spacing w:before="9"/>
                          <w:rPr>
                            <w:color w:val="0000FF"/>
                            <w:sz w:val="24"/>
                          </w:rPr>
                        </w:pPr>
                      </w:p>
                      <w:p>
                        <w:pPr>
                          <w:pStyle w:val="9"/>
                          <w:ind w:left="148" w:right="12"/>
                          <w:jc w:val="center"/>
                          <w:rPr>
                            <w:color w:val="0000FF"/>
                            <w:sz w:val="24"/>
                          </w:rPr>
                        </w:pPr>
                        <w:r>
                          <w:rPr>
                            <w:rFonts w:ascii="Times New Roman"/>
                            <w:color w:val="0000FF"/>
                            <w:sz w:val="24"/>
                          </w:rPr>
                          <w:t>1965</w:t>
                        </w:r>
                        <w:r>
                          <w:rPr>
                            <w:color w:val="0000FF"/>
                            <w:sz w:val="24"/>
                          </w:rPr>
                          <w:t>-</w:t>
                        </w:r>
                        <w:r>
                          <w:rPr>
                            <w:rFonts w:ascii="Times New Roman"/>
                            <w:color w:val="0000FF"/>
                            <w:sz w:val="24"/>
                          </w:rPr>
                          <w:t>03</w:t>
                        </w:r>
                        <w:r>
                          <w:rPr>
                            <w:color w:val="0000FF"/>
                            <w:sz w:val="24"/>
                          </w:rPr>
                          <w:t>-</w:t>
                        </w:r>
                        <w:r>
                          <w:rPr>
                            <w:rFonts w:ascii="Times New Roman"/>
                            <w:color w:val="0000FF"/>
                            <w:sz w:val="24"/>
                          </w:rPr>
                          <w:t>04</w:t>
                        </w:r>
                        <w:r>
                          <w:rPr>
                            <w:color w:val="0000FF"/>
                            <w:sz w:val="24"/>
                          </w:rPr>
                          <w:t xml:space="preserve"> </w:t>
                        </w:r>
                      </w:p>
                    </w:tc>
                    <w:tc>
                      <w:tcPr>
                        <w:tcW w:w="1352" w:type="dxa"/>
                      </w:tcPr>
                      <w:p>
                        <w:pPr>
                          <w:pStyle w:val="9"/>
                          <w:spacing w:before="84"/>
                          <w:ind w:left="194"/>
                          <w:rPr>
                            <w:color w:val="0000FF"/>
                            <w:sz w:val="24"/>
                          </w:rPr>
                        </w:pPr>
                        <w:r>
                          <w:rPr>
                            <w:color w:val="0000FF"/>
                            <w:sz w:val="24"/>
                          </w:rPr>
                          <w:t>博士研究</w:t>
                        </w:r>
                      </w:p>
                      <w:p>
                        <w:pPr>
                          <w:pStyle w:val="9"/>
                          <w:spacing w:before="160"/>
                          <w:ind w:left="254"/>
                          <w:rPr>
                            <w:color w:val="0000FF"/>
                            <w:sz w:val="24"/>
                          </w:rPr>
                        </w:pPr>
                        <w:r>
                          <w:rPr>
                            <w:color w:val="0000FF"/>
                            <w:sz w:val="24"/>
                          </w:rPr>
                          <w:t xml:space="preserve">生/博士 </w:t>
                        </w:r>
                      </w:p>
                    </w:tc>
                    <w:tc>
                      <w:tcPr>
                        <w:tcW w:w="1354" w:type="dxa"/>
                      </w:tcPr>
                      <w:p>
                        <w:pPr>
                          <w:pStyle w:val="9"/>
                          <w:spacing w:before="9"/>
                          <w:rPr>
                            <w:color w:val="0000FF"/>
                            <w:sz w:val="24"/>
                          </w:rPr>
                        </w:pPr>
                      </w:p>
                      <w:p>
                        <w:pPr>
                          <w:pStyle w:val="9"/>
                          <w:ind w:right="65"/>
                          <w:jc w:val="right"/>
                          <w:rPr>
                            <w:color w:val="0000FF"/>
                            <w:sz w:val="24"/>
                          </w:rPr>
                        </w:pPr>
                        <w:r>
                          <w:rPr>
                            <w:color w:val="0000FF"/>
                            <w:sz w:val="24"/>
                          </w:rPr>
                          <w:t xml:space="preserve">三亚学院 </w:t>
                        </w:r>
                      </w:p>
                    </w:tc>
                    <w:tc>
                      <w:tcPr>
                        <w:tcW w:w="1525" w:type="dxa"/>
                      </w:tcPr>
                      <w:p>
                        <w:pPr>
                          <w:pStyle w:val="9"/>
                          <w:spacing w:before="84"/>
                          <w:ind w:left="160"/>
                          <w:rPr>
                            <w:color w:val="0000FF"/>
                            <w:sz w:val="24"/>
                          </w:rPr>
                        </w:pPr>
                        <w:r>
                          <w:rPr>
                            <w:color w:val="0000FF"/>
                            <w:sz w:val="24"/>
                          </w:rPr>
                          <w:t>农业信息化</w:t>
                        </w:r>
                      </w:p>
                      <w:p>
                        <w:pPr>
                          <w:pStyle w:val="9"/>
                          <w:spacing w:before="160"/>
                          <w:ind w:left="160"/>
                          <w:rPr>
                            <w:color w:val="0000FF"/>
                            <w:sz w:val="24"/>
                          </w:rPr>
                        </w:pPr>
                        <w:r>
                          <w:rPr>
                            <w:color w:val="0000FF"/>
                            <w:sz w:val="24"/>
                          </w:rPr>
                          <w:t xml:space="preserve">与农业智能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816" w:type="dxa"/>
                      </w:tcPr>
                      <w:p>
                        <w:pPr>
                          <w:pStyle w:val="9"/>
                          <w:spacing w:before="8"/>
                          <w:rPr>
                            <w:color w:val="0000FF"/>
                            <w:sz w:val="25"/>
                          </w:rPr>
                        </w:pPr>
                      </w:p>
                      <w:p>
                        <w:pPr>
                          <w:pStyle w:val="9"/>
                          <w:ind w:left="207" w:right="78"/>
                          <w:jc w:val="center"/>
                          <w:rPr>
                            <w:color w:val="0000FF"/>
                            <w:sz w:val="24"/>
                          </w:rPr>
                        </w:pPr>
                        <w:r>
                          <w:rPr>
                            <w:rFonts w:ascii="Times New Roman"/>
                            <w:color w:val="0000FF"/>
                            <w:sz w:val="24"/>
                          </w:rPr>
                          <w:t>4</w:t>
                        </w:r>
                        <w:r>
                          <w:rPr>
                            <w:color w:val="0000FF"/>
                            <w:sz w:val="24"/>
                          </w:rPr>
                          <w:t xml:space="preserve"> </w:t>
                        </w:r>
                      </w:p>
                    </w:tc>
                    <w:tc>
                      <w:tcPr>
                        <w:tcW w:w="1087" w:type="dxa"/>
                      </w:tcPr>
                      <w:p>
                        <w:pPr>
                          <w:pStyle w:val="9"/>
                          <w:spacing w:before="7"/>
                          <w:rPr>
                            <w:color w:val="0000FF"/>
                            <w:sz w:val="24"/>
                          </w:rPr>
                        </w:pPr>
                      </w:p>
                      <w:p>
                        <w:pPr>
                          <w:pStyle w:val="9"/>
                          <w:ind w:left="222" w:right="95"/>
                          <w:jc w:val="center"/>
                          <w:rPr>
                            <w:color w:val="0000FF"/>
                            <w:sz w:val="24"/>
                          </w:rPr>
                        </w:pPr>
                        <w:r>
                          <w:rPr>
                            <w:color w:val="0000FF"/>
                            <w:sz w:val="24"/>
                          </w:rPr>
                          <w:t xml:space="preserve">周波 </w:t>
                        </w:r>
                      </w:p>
                    </w:tc>
                    <w:tc>
                      <w:tcPr>
                        <w:tcW w:w="975" w:type="dxa"/>
                      </w:tcPr>
                      <w:p>
                        <w:pPr>
                          <w:pStyle w:val="9"/>
                          <w:spacing w:before="7"/>
                          <w:rPr>
                            <w:color w:val="0000FF"/>
                            <w:sz w:val="24"/>
                          </w:rPr>
                        </w:pPr>
                      </w:p>
                      <w:p>
                        <w:pPr>
                          <w:pStyle w:val="9"/>
                          <w:ind w:left="285" w:right="160"/>
                          <w:jc w:val="center"/>
                          <w:rPr>
                            <w:color w:val="0000FF"/>
                            <w:sz w:val="24"/>
                          </w:rPr>
                        </w:pPr>
                        <w:r>
                          <w:rPr>
                            <w:color w:val="0000FF"/>
                            <w:sz w:val="24"/>
                          </w:rPr>
                          <w:t xml:space="preserve">男 </w:t>
                        </w:r>
                      </w:p>
                    </w:tc>
                    <w:tc>
                      <w:tcPr>
                        <w:tcW w:w="1416" w:type="dxa"/>
                      </w:tcPr>
                      <w:p>
                        <w:pPr>
                          <w:pStyle w:val="9"/>
                          <w:spacing w:before="7"/>
                          <w:rPr>
                            <w:color w:val="0000FF"/>
                            <w:sz w:val="24"/>
                          </w:rPr>
                        </w:pPr>
                      </w:p>
                      <w:p>
                        <w:pPr>
                          <w:pStyle w:val="9"/>
                          <w:ind w:left="151" w:right="10"/>
                          <w:jc w:val="center"/>
                          <w:rPr>
                            <w:color w:val="0000FF"/>
                            <w:sz w:val="24"/>
                          </w:rPr>
                        </w:pPr>
                        <w:r>
                          <w:rPr>
                            <w:rFonts w:ascii="Times New Roman"/>
                            <w:color w:val="0000FF"/>
                            <w:sz w:val="24"/>
                          </w:rPr>
                          <w:t>1963</w:t>
                        </w:r>
                        <w:r>
                          <w:rPr>
                            <w:color w:val="0000FF"/>
                            <w:sz w:val="24"/>
                          </w:rPr>
                          <w:t>-</w:t>
                        </w:r>
                        <w:r>
                          <w:rPr>
                            <w:rFonts w:ascii="Times New Roman"/>
                            <w:color w:val="0000FF"/>
                            <w:sz w:val="24"/>
                          </w:rPr>
                          <w:t>11</w:t>
                        </w:r>
                        <w:r>
                          <w:rPr>
                            <w:color w:val="0000FF"/>
                            <w:sz w:val="24"/>
                          </w:rPr>
                          <w:t>-</w:t>
                        </w:r>
                        <w:r>
                          <w:rPr>
                            <w:rFonts w:ascii="Times New Roman"/>
                            <w:color w:val="0000FF"/>
                            <w:sz w:val="24"/>
                          </w:rPr>
                          <w:t>04</w:t>
                        </w:r>
                        <w:r>
                          <w:rPr>
                            <w:color w:val="0000FF"/>
                            <w:sz w:val="24"/>
                          </w:rPr>
                          <w:t xml:space="preserve"> </w:t>
                        </w:r>
                      </w:p>
                    </w:tc>
                    <w:tc>
                      <w:tcPr>
                        <w:tcW w:w="1352" w:type="dxa"/>
                      </w:tcPr>
                      <w:p>
                        <w:pPr>
                          <w:pStyle w:val="9"/>
                          <w:spacing w:before="82"/>
                          <w:ind w:left="194"/>
                          <w:rPr>
                            <w:color w:val="0000FF"/>
                            <w:sz w:val="24"/>
                          </w:rPr>
                        </w:pPr>
                        <w:r>
                          <w:rPr>
                            <w:color w:val="0000FF"/>
                            <w:sz w:val="24"/>
                          </w:rPr>
                          <w:t>博士研究</w:t>
                        </w:r>
                      </w:p>
                      <w:p>
                        <w:pPr>
                          <w:pStyle w:val="9"/>
                          <w:spacing w:before="160"/>
                          <w:ind w:left="254"/>
                          <w:rPr>
                            <w:color w:val="0000FF"/>
                            <w:sz w:val="24"/>
                          </w:rPr>
                        </w:pPr>
                        <w:r>
                          <w:rPr>
                            <w:color w:val="0000FF"/>
                            <w:sz w:val="24"/>
                          </w:rPr>
                          <w:t xml:space="preserve">生/博士 </w:t>
                        </w:r>
                      </w:p>
                    </w:tc>
                    <w:tc>
                      <w:tcPr>
                        <w:tcW w:w="1354" w:type="dxa"/>
                      </w:tcPr>
                      <w:p>
                        <w:pPr>
                          <w:pStyle w:val="9"/>
                          <w:spacing w:before="7"/>
                          <w:rPr>
                            <w:color w:val="0000FF"/>
                            <w:sz w:val="24"/>
                          </w:rPr>
                        </w:pPr>
                      </w:p>
                      <w:p>
                        <w:pPr>
                          <w:pStyle w:val="9"/>
                          <w:ind w:right="65"/>
                          <w:jc w:val="right"/>
                          <w:rPr>
                            <w:color w:val="0000FF"/>
                            <w:sz w:val="24"/>
                          </w:rPr>
                        </w:pPr>
                        <w:r>
                          <w:rPr>
                            <w:color w:val="0000FF"/>
                            <w:sz w:val="24"/>
                          </w:rPr>
                          <w:t xml:space="preserve">三亚学院 </w:t>
                        </w:r>
                      </w:p>
                    </w:tc>
                    <w:tc>
                      <w:tcPr>
                        <w:tcW w:w="1525" w:type="dxa"/>
                      </w:tcPr>
                      <w:p>
                        <w:pPr>
                          <w:pStyle w:val="9"/>
                          <w:spacing w:before="82"/>
                          <w:ind w:left="160"/>
                          <w:rPr>
                            <w:color w:val="0000FF"/>
                            <w:sz w:val="24"/>
                          </w:rPr>
                        </w:pPr>
                        <w:r>
                          <w:rPr>
                            <w:color w:val="0000FF"/>
                            <w:sz w:val="24"/>
                          </w:rPr>
                          <w:t>计算机视觉</w:t>
                        </w:r>
                      </w:p>
                      <w:p>
                        <w:pPr>
                          <w:pStyle w:val="9"/>
                          <w:spacing w:before="160"/>
                          <w:ind w:left="160"/>
                          <w:rPr>
                            <w:color w:val="0000FF"/>
                            <w:sz w:val="24"/>
                          </w:rPr>
                        </w:pPr>
                        <w:r>
                          <w:rPr>
                            <w:color w:val="0000FF"/>
                            <w:sz w:val="24"/>
                          </w:rPr>
                          <w:t xml:space="preserve">与三维重建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16" w:type="dxa"/>
                      </w:tcPr>
                      <w:p>
                        <w:pPr>
                          <w:pStyle w:val="9"/>
                          <w:spacing w:before="7"/>
                          <w:rPr>
                            <w:sz w:val="25"/>
                          </w:rPr>
                        </w:pPr>
                      </w:p>
                      <w:p>
                        <w:pPr>
                          <w:pStyle w:val="9"/>
                          <w:ind w:left="207" w:right="78"/>
                          <w:jc w:val="center"/>
                          <w:rPr>
                            <w:sz w:val="24"/>
                          </w:rPr>
                        </w:pPr>
                        <w:r>
                          <w:rPr>
                            <w:rFonts w:ascii="Times New Roman"/>
                            <w:sz w:val="24"/>
                          </w:rPr>
                          <w:t>5</w:t>
                        </w:r>
                        <w:r>
                          <w:rPr>
                            <w:sz w:val="24"/>
                          </w:rPr>
                          <w:t xml:space="preserve"> </w:t>
                        </w:r>
                      </w:p>
                    </w:tc>
                    <w:tc>
                      <w:tcPr>
                        <w:tcW w:w="1087" w:type="dxa"/>
                      </w:tcPr>
                      <w:p>
                        <w:pPr>
                          <w:pStyle w:val="9"/>
                          <w:spacing w:before="6"/>
                          <w:rPr>
                            <w:sz w:val="24"/>
                          </w:rPr>
                        </w:pPr>
                      </w:p>
                      <w:p>
                        <w:pPr>
                          <w:pStyle w:val="9"/>
                          <w:ind w:left="222" w:right="95"/>
                          <w:jc w:val="center"/>
                          <w:rPr>
                            <w:sz w:val="24"/>
                          </w:rPr>
                        </w:pPr>
                        <w:r>
                          <w:rPr>
                            <w:sz w:val="24"/>
                          </w:rPr>
                          <w:t xml:space="preserve">杨博雄 </w:t>
                        </w:r>
                      </w:p>
                    </w:tc>
                    <w:tc>
                      <w:tcPr>
                        <w:tcW w:w="975" w:type="dxa"/>
                      </w:tcPr>
                      <w:p>
                        <w:pPr>
                          <w:pStyle w:val="9"/>
                          <w:spacing w:before="6"/>
                          <w:rPr>
                            <w:sz w:val="24"/>
                          </w:rPr>
                        </w:pPr>
                      </w:p>
                      <w:p>
                        <w:pPr>
                          <w:pStyle w:val="9"/>
                          <w:ind w:left="285" w:right="160"/>
                          <w:jc w:val="center"/>
                          <w:rPr>
                            <w:sz w:val="24"/>
                          </w:rPr>
                        </w:pPr>
                        <w:r>
                          <w:rPr>
                            <w:sz w:val="24"/>
                          </w:rPr>
                          <w:t xml:space="preserve">男 </w:t>
                        </w:r>
                      </w:p>
                    </w:tc>
                    <w:tc>
                      <w:tcPr>
                        <w:tcW w:w="1416" w:type="dxa"/>
                      </w:tcPr>
                      <w:p>
                        <w:pPr>
                          <w:pStyle w:val="9"/>
                          <w:spacing w:before="6"/>
                          <w:rPr>
                            <w:sz w:val="24"/>
                          </w:rPr>
                        </w:pPr>
                      </w:p>
                      <w:p>
                        <w:pPr>
                          <w:pStyle w:val="9"/>
                          <w:ind w:left="148" w:right="12"/>
                          <w:jc w:val="center"/>
                          <w:rPr>
                            <w:sz w:val="24"/>
                          </w:rPr>
                        </w:pPr>
                        <w:r>
                          <w:rPr>
                            <w:rFonts w:ascii="Times New Roman"/>
                            <w:sz w:val="24"/>
                          </w:rPr>
                          <w:t>1975</w:t>
                        </w:r>
                        <w:r>
                          <w:rPr>
                            <w:sz w:val="24"/>
                          </w:rPr>
                          <w:t>-</w:t>
                        </w:r>
                        <w:r>
                          <w:rPr>
                            <w:rFonts w:ascii="Times New Roman"/>
                            <w:sz w:val="24"/>
                          </w:rPr>
                          <w:t>08</w:t>
                        </w:r>
                        <w:r>
                          <w:rPr>
                            <w:sz w:val="24"/>
                          </w:rPr>
                          <w:t>-</w:t>
                        </w:r>
                        <w:r>
                          <w:rPr>
                            <w:rFonts w:ascii="Times New Roman"/>
                            <w:sz w:val="24"/>
                          </w:rPr>
                          <w:t>05</w:t>
                        </w:r>
                        <w:r>
                          <w:rPr>
                            <w:sz w:val="24"/>
                          </w:rPr>
                          <w:t xml:space="preserve"> </w:t>
                        </w:r>
                      </w:p>
                    </w:tc>
                    <w:tc>
                      <w:tcPr>
                        <w:tcW w:w="1352" w:type="dxa"/>
                      </w:tcPr>
                      <w:p>
                        <w:pPr>
                          <w:pStyle w:val="9"/>
                          <w:spacing w:before="81"/>
                          <w:ind w:left="194"/>
                          <w:rPr>
                            <w:sz w:val="24"/>
                          </w:rPr>
                        </w:pPr>
                        <w:r>
                          <w:rPr>
                            <w:sz w:val="24"/>
                          </w:rPr>
                          <w:t>博士研究</w:t>
                        </w:r>
                      </w:p>
                      <w:p>
                        <w:pPr>
                          <w:pStyle w:val="9"/>
                          <w:spacing w:before="161"/>
                          <w:ind w:left="254"/>
                          <w:rPr>
                            <w:sz w:val="24"/>
                          </w:rPr>
                        </w:pPr>
                        <w:r>
                          <w:rPr>
                            <w:sz w:val="24"/>
                          </w:rPr>
                          <w:t xml:space="preserve">生/博士 </w:t>
                        </w:r>
                      </w:p>
                    </w:tc>
                    <w:tc>
                      <w:tcPr>
                        <w:tcW w:w="1354" w:type="dxa"/>
                      </w:tcPr>
                      <w:p>
                        <w:pPr>
                          <w:pStyle w:val="9"/>
                          <w:spacing w:before="6"/>
                          <w:rPr>
                            <w:sz w:val="24"/>
                          </w:rPr>
                        </w:pPr>
                      </w:p>
                      <w:p>
                        <w:pPr>
                          <w:pStyle w:val="9"/>
                          <w:ind w:right="80"/>
                          <w:jc w:val="right"/>
                          <w:rPr>
                            <w:sz w:val="21"/>
                          </w:rPr>
                        </w:pPr>
                        <w:r>
                          <w:rPr>
                            <w:sz w:val="24"/>
                          </w:rPr>
                          <w:t>三亚学院</w:t>
                        </w:r>
                        <w:r>
                          <w:rPr>
                            <w:w w:val="100"/>
                            <w:sz w:val="21"/>
                          </w:rPr>
                          <w:t xml:space="preserve"> </w:t>
                        </w:r>
                      </w:p>
                    </w:tc>
                    <w:tc>
                      <w:tcPr>
                        <w:tcW w:w="1525" w:type="dxa"/>
                      </w:tcPr>
                      <w:p>
                        <w:pPr>
                          <w:pStyle w:val="9"/>
                          <w:spacing w:before="22" w:line="278" w:lineRule="auto"/>
                          <w:ind w:left="131" w:right="118"/>
                          <w:jc w:val="center"/>
                          <w:rPr>
                            <w:sz w:val="21"/>
                          </w:rPr>
                        </w:pPr>
                        <w:r>
                          <w:rPr>
                            <w:sz w:val="21"/>
                          </w:rPr>
                          <w:t>地理信息与遥感信息智能处</w:t>
                        </w:r>
                      </w:p>
                      <w:p>
                        <w:pPr>
                          <w:pStyle w:val="9"/>
                          <w:spacing w:line="269" w:lineRule="exact"/>
                          <w:ind w:left="131" w:right="20"/>
                          <w:jc w:val="center"/>
                          <w:rPr>
                            <w:sz w:val="21"/>
                          </w:rPr>
                        </w:pPr>
                        <w:r>
                          <w:rPr>
                            <w:sz w:val="21"/>
                          </w:rPr>
                          <w:t xml:space="preserve">理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16" w:type="dxa"/>
                      </w:tcPr>
                      <w:p>
                        <w:pPr>
                          <w:pStyle w:val="9"/>
                          <w:spacing w:before="9"/>
                          <w:rPr>
                            <w:sz w:val="25"/>
                          </w:rPr>
                        </w:pPr>
                      </w:p>
                      <w:p>
                        <w:pPr>
                          <w:pStyle w:val="9"/>
                          <w:spacing w:before="1"/>
                          <w:ind w:left="207" w:right="78"/>
                          <w:jc w:val="center"/>
                          <w:rPr>
                            <w:sz w:val="24"/>
                          </w:rPr>
                        </w:pPr>
                        <w:r>
                          <w:rPr>
                            <w:rFonts w:ascii="Times New Roman"/>
                            <w:sz w:val="24"/>
                          </w:rPr>
                          <w:t>6</w:t>
                        </w:r>
                        <w:r>
                          <w:rPr>
                            <w:sz w:val="24"/>
                          </w:rPr>
                          <w:t xml:space="preserve"> </w:t>
                        </w:r>
                      </w:p>
                    </w:tc>
                    <w:tc>
                      <w:tcPr>
                        <w:tcW w:w="1087" w:type="dxa"/>
                      </w:tcPr>
                      <w:p>
                        <w:pPr>
                          <w:pStyle w:val="9"/>
                          <w:spacing w:before="9"/>
                          <w:rPr>
                            <w:sz w:val="24"/>
                          </w:rPr>
                        </w:pPr>
                      </w:p>
                      <w:p>
                        <w:pPr>
                          <w:pStyle w:val="9"/>
                          <w:ind w:left="222" w:right="95"/>
                          <w:jc w:val="center"/>
                          <w:rPr>
                            <w:sz w:val="24"/>
                          </w:rPr>
                        </w:pPr>
                        <w:r>
                          <w:rPr>
                            <w:sz w:val="24"/>
                          </w:rPr>
                          <w:t xml:space="preserve">陈钟 </w:t>
                        </w:r>
                      </w:p>
                    </w:tc>
                    <w:tc>
                      <w:tcPr>
                        <w:tcW w:w="975" w:type="dxa"/>
                      </w:tcPr>
                      <w:p>
                        <w:pPr>
                          <w:pStyle w:val="9"/>
                          <w:spacing w:before="9"/>
                          <w:rPr>
                            <w:sz w:val="24"/>
                          </w:rPr>
                        </w:pPr>
                      </w:p>
                      <w:p>
                        <w:pPr>
                          <w:pStyle w:val="9"/>
                          <w:ind w:left="285" w:right="160"/>
                          <w:jc w:val="center"/>
                          <w:rPr>
                            <w:sz w:val="24"/>
                          </w:rPr>
                        </w:pPr>
                        <w:r>
                          <w:rPr>
                            <w:sz w:val="24"/>
                          </w:rPr>
                          <w:t xml:space="preserve">男 </w:t>
                        </w:r>
                      </w:p>
                    </w:tc>
                    <w:tc>
                      <w:tcPr>
                        <w:tcW w:w="1416" w:type="dxa"/>
                      </w:tcPr>
                      <w:p>
                        <w:pPr>
                          <w:pStyle w:val="9"/>
                          <w:spacing w:before="9"/>
                          <w:rPr>
                            <w:sz w:val="24"/>
                          </w:rPr>
                        </w:pPr>
                      </w:p>
                      <w:p>
                        <w:pPr>
                          <w:pStyle w:val="9"/>
                          <w:ind w:left="148" w:right="12"/>
                          <w:jc w:val="center"/>
                          <w:rPr>
                            <w:sz w:val="24"/>
                          </w:rPr>
                        </w:pPr>
                        <w:r>
                          <w:rPr>
                            <w:rFonts w:ascii="Times New Roman"/>
                            <w:sz w:val="24"/>
                          </w:rPr>
                          <w:t>1963</w:t>
                        </w:r>
                        <w:r>
                          <w:rPr>
                            <w:sz w:val="24"/>
                          </w:rPr>
                          <w:t>-</w:t>
                        </w:r>
                        <w:r>
                          <w:rPr>
                            <w:rFonts w:ascii="Times New Roman"/>
                            <w:sz w:val="24"/>
                          </w:rPr>
                          <w:t>04</w:t>
                        </w:r>
                        <w:r>
                          <w:rPr>
                            <w:sz w:val="24"/>
                          </w:rPr>
                          <w:t>-</w:t>
                        </w:r>
                        <w:r>
                          <w:rPr>
                            <w:rFonts w:ascii="Times New Roman"/>
                            <w:sz w:val="24"/>
                          </w:rPr>
                          <w:t>10</w:t>
                        </w:r>
                        <w:r>
                          <w:rPr>
                            <w:sz w:val="24"/>
                          </w:rPr>
                          <w:t xml:space="preserve"> </w:t>
                        </w:r>
                      </w:p>
                    </w:tc>
                    <w:tc>
                      <w:tcPr>
                        <w:tcW w:w="1352" w:type="dxa"/>
                      </w:tcPr>
                      <w:p>
                        <w:pPr>
                          <w:pStyle w:val="9"/>
                          <w:spacing w:before="81"/>
                          <w:ind w:left="194"/>
                          <w:rPr>
                            <w:sz w:val="24"/>
                          </w:rPr>
                        </w:pPr>
                        <w:r>
                          <w:rPr>
                            <w:sz w:val="24"/>
                          </w:rPr>
                          <w:t>博士研究</w:t>
                        </w:r>
                      </w:p>
                      <w:p>
                        <w:pPr>
                          <w:pStyle w:val="9"/>
                          <w:spacing w:before="161"/>
                          <w:ind w:left="254"/>
                          <w:rPr>
                            <w:sz w:val="24"/>
                          </w:rPr>
                        </w:pPr>
                        <w:r>
                          <w:rPr>
                            <w:sz w:val="24"/>
                          </w:rPr>
                          <w:t xml:space="preserve">生/博士 </w:t>
                        </w:r>
                      </w:p>
                    </w:tc>
                    <w:tc>
                      <w:tcPr>
                        <w:tcW w:w="1354" w:type="dxa"/>
                      </w:tcPr>
                      <w:p>
                        <w:pPr>
                          <w:pStyle w:val="9"/>
                          <w:spacing w:before="9"/>
                          <w:rPr>
                            <w:sz w:val="24"/>
                          </w:rPr>
                        </w:pPr>
                      </w:p>
                      <w:p>
                        <w:pPr>
                          <w:pStyle w:val="9"/>
                          <w:ind w:right="65"/>
                          <w:jc w:val="right"/>
                          <w:rPr>
                            <w:sz w:val="24"/>
                          </w:rPr>
                        </w:pPr>
                        <w:r>
                          <w:rPr>
                            <w:sz w:val="24"/>
                          </w:rPr>
                          <w:t xml:space="preserve">北京大学 </w:t>
                        </w:r>
                      </w:p>
                    </w:tc>
                    <w:tc>
                      <w:tcPr>
                        <w:tcW w:w="1525" w:type="dxa"/>
                      </w:tcPr>
                      <w:p>
                        <w:pPr>
                          <w:pStyle w:val="9"/>
                          <w:spacing w:before="9"/>
                          <w:rPr>
                            <w:sz w:val="24"/>
                          </w:rPr>
                        </w:pPr>
                      </w:p>
                      <w:p>
                        <w:pPr>
                          <w:pStyle w:val="9"/>
                          <w:ind w:left="131" w:right="5"/>
                          <w:jc w:val="center"/>
                          <w:rPr>
                            <w:sz w:val="24"/>
                          </w:rPr>
                        </w:pPr>
                        <w:r>
                          <w:rPr>
                            <w:sz w:val="24"/>
                          </w:rPr>
                          <w:t xml:space="preserve">大数据安全 </w:t>
                        </w:r>
                      </w:p>
                    </w:tc>
                  </w:tr>
                </w:tbl>
                <w:p>
                  <w:pPr>
                    <w:pStyle w:val="4"/>
                    <w:spacing w:before="0"/>
                    <w:ind w:left="0" w:firstLine="0"/>
                  </w:pPr>
                </w:p>
              </w:txbxContent>
            </v:textbox>
          </v:shape>
        </w:pict>
      </w:r>
      <w:r>
        <w:rPr>
          <w:spacing w:val="4"/>
        </w:rPr>
        <w:t>三亚学院容淳铭院士工作站由挪威工程院院士容淳铭教授为主的进站院士</w:t>
      </w:r>
      <w:r>
        <w:rPr>
          <w:spacing w:val="-9"/>
        </w:rPr>
        <w:t xml:space="preserve">团队，以三亚学院副校长刘开南教授为主的科研骨干教师团队组成。主要成员信息见下表： </w:t>
      </w:r>
    </w:p>
    <w:p>
      <w:pPr>
        <w:spacing w:after="0" w:line="364" w:lineRule="auto"/>
        <w:jc w:val="both"/>
        <w:sectPr>
          <w:pgSz w:w="11910" w:h="16840"/>
          <w:pgMar w:top="1460" w:right="0" w:bottom="280" w:left="1580" w:header="720" w:footer="720" w:gutter="0"/>
          <w:cols w:space="720" w:num="1"/>
        </w:sectPr>
      </w:pPr>
    </w:p>
    <w:tbl>
      <w:tblPr>
        <w:tblStyle w:val="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6"/>
        <w:gridCol w:w="1087"/>
        <w:gridCol w:w="975"/>
        <w:gridCol w:w="1416"/>
        <w:gridCol w:w="1352"/>
        <w:gridCol w:w="1354"/>
        <w:gridCol w:w="15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816" w:type="dxa"/>
          </w:tcPr>
          <w:p>
            <w:pPr>
              <w:pStyle w:val="9"/>
              <w:spacing w:before="10"/>
              <w:rPr>
                <w:sz w:val="25"/>
              </w:rPr>
            </w:pPr>
          </w:p>
          <w:p>
            <w:pPr>
              <w:pStyle w:val="9"/>
              <w:ind w:right="216"/>
              <w:jc w:val="right"/>
              <w:rPr>
                <w:sz w:val="24"/>
              </w:rPr>
            </w:pPr>
            <w:r>
              <w:rPr>
                <w:rFonts w:ascii="Times New Roman"/>
                <w:sz w:val="24"/>
              </w:rPr>
              <w:t>7</w:t>
            </w:r>
            <w:r>
              <w:rPr>
                <w:sz w:val="24"/>
              </w:rPr>
              <w:t xml:space="preserve"> </w:t>
            </w:r>
          </w:p>
        </w:tc>
        <w:tc>
          <w:tcPr>
            <w:tcW w:w="1087" w:type="dxa"/>
          </w:tcPr>
          <w:p>
            <w:pPr>
              <w:pStyle w:val="9"/>
              <w:spacing w:before="9"/>
              <w:rPr>
                <w:sz w:val="24"/>
              </w:rPr>
            </w:pPr>
          </w:p>
          <w:p>
            <w:pPr>
              <w:pStyle w:val="9"/>
              <w:ind w:left="222" w:right="95"/>
              <w:jc w:val="center"/>
              <w:rPr>
                <w:sz w:val="24"/>
              </w:rPr>
            </w:pPr>
            <w:r>
              <w:rPr>
                <w:sz w:val="24"/>
              </w:rPr>
              <w:t xml:space="preserve">郑相涵 </w:t>
            </w:r>
          </w:p>
        </w:tc>
        <w:tc>
          <w:tcPr>
            <w:tcW w:w="975" w:type="dxa"/>
          </w:tcPr>
          <w:p>
            <w:pPr>
              <w:pStyle w:val="9"/>
              <w:spacing w:before="9"/>
              <w:rPr>
                <w:sz w:val="24"/>
              </w:rPr>
            </w:pPr>
          </w:p>
          <w:p>
            <w:pPr>
              <w:pStyle w:val="9"/>
              <w:ind w:right="237"/>
              <w:jc w:val="right"/>
              <w:rPr>
                <w:sz w:val="24"/>
              </w:rPr>
            </w:pPr>
            <w:r>
              <w:rPr>
                <w:sz w:val="24"/>
              </w:rPr>
              <w:t xml:space="preserve">男 </w:t>
            </w:r>
          </w:p>
        </w:tc>
        <w:tc>
          <w:tcPr>
            <w:tcW w:w="1416" w:type="dxa"/>
          </w:tcPr>
          <w:p>
            <w:pPr>
              <w:pStyle w:val="9"/>
              <w:spacing w:before="9"/>
              <w:rPr>
                <w:sz w:val="24"/>
              </w:rPr>
            </w:pPr>
          </w:p>
          <w:p>
            <w:pPr>
              <w:pStyle w:val="9"/>
              <w:ind w:right="-29"/>
              <w:jc w:val="right"/>
              <w:rPr>
                <w:sz w:val="24"/>
              </w:rPr>
            </w:pPr>
            <w:r>
              <w:rPr>
                <w:rFonts w:ascii="Times New Roman"/>
                <w:sz w:val="24"/>
              </w:rPr>
              <w:t>1983</w:t>
            </w:r>
            <w:r>
              <w:rPr>
                <w:sz w:val="24"/>
              </w:rPr>
              <w:t>-</w:t>
            </w:r>
            <w:r>
              <w:rPr>
                <w:rFonts w:ascii="Times New Roman"/>
                <w:sz w:val="24"/>
              </w:rPr>
              <w:t>12</w:t>
            </w:r>
            <w:r>
              <w:rPr>
                <w:sz w:val="24"/>
              </w:rPr>
              <w:t>-</w:t>
            </w:r>
            <w:r>
              <w:rPr>
                <w:rFonts w:ascii="Times New Roman"/>
                <w:sz w:val="24"/>
              </w:rPr>
              <w:t>28</w:t>
            </w:r>
            <w:r>
              <w:rPr>
                <w:sz w:val="24"/>
              </w:rPr>
              <w:t xml:space="preserve"> </w:t>
            </w:r>
          </w:p>
        </w:tc>
        <w:tc>
          <w:tcPr>
            <w:tcW w:w="1352" w:type="dxa"/>
          </w:tcPr>
          <w:p>
            <w:pPr>
              <w:pStyle w:val="9"/>
              <w:spacing w:before="81"/>
              <w:ind w:left="194"/>
              <w:rPr>
                <w:sz w:val="24"/>
              </w:rPr>
            </w:pPr>
            <w:r>
              <w:rPr>
                <w:sz w:val="24"/>
              </w:rPr>
              <w:t>博士研究</w:t>
            </w:r>
          </w:p>
          <w:p>
            <w:pPr>
              <w:pStyle w:val="9"/>
              <w:spacing w:before="161"/>
              <w:ind w:left="254"/>
              <w:rPr>
                <w:sz w:val="24"/>
              </w:rPr>
            </w:pPr>
            <w:r>
              <w:rPr>
                <w:sz w:val="24"/>
              </w:rPr>
              <w:t xml:space="preserve">生/博士 </w:t>
            </w:r>
          </w:p>
        </w:tc>
        <w:tc>
          <w:tcPr>
            <w:tcW w:w="1354" w:type="dxa"/>
          </w:tcPr>
          <w:p>
            <w:pPr>
              <w:pStyle w:val="9"/>
              <w:spacing w:before="9"/>
              <w:rPr>
                <w:sz w:val="24"/>
              </w:rPr>
            </w:pPr>
          </w:p>
          <w:p>
            <w:pPr>
              <w:pStyle w:val="9"/>
              <w:ind w:right="65"/>
              <w:jc w:val="right"/>
              <w:rPr>
                <w:sz w:val="24"/>
              </w:rPr>
            </w:pPr>
            <w:r>
              <w:rPr>
                <w:sz w:val="24"/>
              </w:rPr>
              <w:t xml:space="preserve">福州大学 </w:t>
            </w:r>
          </w:p>
        </w:tc>
        <w:tc>
          <w:tcPr>
            <w:tcW w:w="1525" w:type="dxa"/>
          </w:tcPr>
          <w:p>
            <w:pPr>
              <w:pStyle w:val="9"/>
              <w:spacing w:before="9"/>
              <w:rPr>
                <w:sz w:val="24"/>
              </w:rPr>
            </w:pPr>
          </w:p>
          <w:p>
            <w:pPr>
              <w:pStyle w:val="9"/>
              <w:ind w:right="32"/>
              <w:jc w:val="right"/>
              <w:rPr>
                <w:sz w:val="24"/>
              </w:rPr>
            </w:pPr>
            <w:r>
              <w:rPr>
                <w:sz w:val="24"/>
              </w:rPr>
              <w:t xml:space="preserve">区块链应用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16" w:type="dxa"/>
          </w:tcPr>
          <w:p>
            <w:pPr>
              <w:pStyle w:val="9"/>
              <w:spacing w:before="9"/>
              <w:rPr>
                <w:sz w:val="25"/>
              </w:rPr>
            </w:pPr>
          </w:p>
          <w:p>
            <w:pPr>
              <w:pStyle w:val="9"/>
              <w:spacing w:before="1"/>
              <w:ind w:right="216"/>
              <w:jc w:val="right"/>
              <w:rPr>
                <w:sz w:val="24"/>
              </w:rPr>
            </w:pPr>
            <w:r>
              <w:rPr>
                <w:rFonts w:ascii="Times New Roman"/>
                <w:sz w:val="24"/>
              </w:rPr>
              <w:t>8</w:t>
            </w:r>
            <w:r>
              <w:rPr>
                <w:sz w:val="24"/>
              </w:rPr>
              <w:t xml:space="preserve"> </w:t>
            </w:r>
          </w:p>
        </w:tc>
        <w:tc>
          <w:tcPr>
            <w:tcW w:w="1087" w:type="dxa"/>
          </w:tcPr>
          <w:p>
            <w:pPr>
              <w:pStyle w:val="9"/>
              <w:spacing w:before="9"/>
              <w:rPr>
                <w:sz w:val="24"/>
              </w:rPr>
            </w:pPr>
          </w:p>
          <w:p>
            <w:pPr>
              <w:pStyle w:val="9"/>
              <w:ind w:left="222" w:right="95"/>
              <w:jc w:val="center"/>
              <w:rPr>
                <w:sz w:val="24"/>
              </w:rPr>
            </w:pPr>
            <w:r>
              <w:rPr>
                <w:sz w:val="24"/>
              </w:rPr>
              <w:t xml:space="preserve">艾崧溥 </w:t>
            </w:r>
          </w:p>
        </w:tc>
        <w:tc>
          <w:tcPr>
            <w:tcW w:w="975" w:type="dxa"/>
          </w:tcPr>
          <w:p>
            <w:pPr>
              <w:pStyle w:val="9"/>
              <w:spacing w:before="9"/>
              <w:rPr>
                <w:sz w:val="24"/>
              </w:rPr>
            </w:pPr>
          </w:p>
          <w:p>
            <w:pPr>
              <w:pStyle w:val="9"/>
              <w:ind w:right="237"/>
              <w:jc w:val="right"/>
              <w:rPr>
                <w:sz w:val="24"/>
              </w:rPr>
            </w:pPr>
            <w:r>
              <w:rPr>
                <w:sz w:val="24"/>
              </w:rPr>
              <w:t xml:space="preserve">男 </w:t>
            </w:r>
          </w:p>
        </w:tc>
        <w:tc>
          <w:tcPr>
            <w:tcW w:w="1416" w:type="dxa"/>
          </w:tcPr>
          <w:p>
            <w:pPr>
              <w:pStyle w:val="9"/>
              <w:spacing w:before="9"/>
              <w:rPr>
                <w:sz w:val="24"/>
              </w:rPr>
            </w:pPr>
          </w:p>
          <w:p>
            <w:pPr>
              <w:pStyle w:val="9"/>
              <w:ind w:right="-29"/>
              <w:jc w:val="right"/>
              <w:rPr>
                <w:sz w:val="24"/>
              </w:rPr>
            </w:pPr>
            <w:r>
              <w:rPr>
                <w:rFonts w:ascii="Times New Roman"/>
                <w:sz w:val="24"/>
              </w:rPr>
              <w:t>1988</w:t>
            </w:r>
            <w:r>
              <w:rPr>
                <w:sz w:val="24"/>
              </w:rPr>
              <w:t>-</w:t>
            </w:r>
            <w:r>
              <w:rPr>
                <w:rFonts w:ascii="Times New Roman"/>
                <w:sz w:val="24"/>
              </w:rPr>
              <w:t>06</w:t>
            </w:r>
            <w:r>
              <w:rPr>
                <w:sz w:val="24"/>
              </w:rPr>
              <w:t>-</w:t>
            </w:r>
            <w:r>
              <w:rPr>
                <w:rFonts w:ascii="Times New Roman"/>
                <w:sz w:val="24"/>
              </w:rPr>
              <w:t>02</w:t>
            </w:r>
            <w:r>
              <w:rPr>
                <w:sz w:val="24"/>
              </w:rPr>
              <w:t xml:space="preserve"> </w:t>
            </w:r>
          </w:p>
        </w:tc>
        <w:tc>
          <w:tcPr>
            <w:tcW w:w="1352" w:type="dxa"/>
          </w:tcPr>
          <w:p>
            <w:pPr>
              <w:pStyle w:val="9"/>
              <w:spacing w:before="81"/>
              <w:ind w:left="194"/>
              <w:rPr>
                <w:sz w:val="24"/>
              </w:rPr>
            </w:pPr>
            <w:r>
              <w:rPr>
                <w:sz w:val="24"/>
              </w:rPr>
              <w:t>博士研究</w:t>
            </w:r>
          </w:p>
          <w:p>
            <w:pPr>
              <w:pStyle w:val="9"/>
              <w:spacing w:before="161"/>
              <w:ind w:left="254"/>
              <w:rPr>
                <w:sz w:val="24"/>
              </w:rPr>
            </w:pPr>
            <w:r>
              <w:rPr>
                <w:sz w:val="24"/>
              </w:rPr>
              <w:t xml:space="preserve">生/博士 </w:t>
            </w:r>
          </w:p>
        </w:tc>
        <w:tc>
          <w:tcPr>
            <w:tcW w:w="1354" w:type="dxa"/>
          </w:tcPr>
          <w:p>
            <w:pPr>
              <w:pStyle w:val="9"/>
              <w:spacing w:before="9"/>
              <w:rPr>
                <w:sz w:val="24"/>
              </w:rPr>
            </w:pPr>
          </w:p>
          <w:p>
            <w:pPr>
              <w:pStyle w:val="9"/>
              <w:ind w:right="65"/>
              <w:jc w:val="right"/>
              <w:rPr>
                <w:sz w:val="24"/>
              </w:rPr>
            </w:pPr>
            <w:r>
              <w:rPr>
                <w:sz w:val="24"/>
              </w:rPr>
              <w:t xml:space="preserve">清华大学 </w:t>
            </w:r>
          </w:p>
        </w:tc>
        <w:tc>
          <w:tcPr>
            <w:tcW w:w="1525" w:type="dxa"/>
          </w:tcPr>
          <w:p>
            <w:pPr>
              <w:pStyle w:val="9"/>
              <w:spacing w:before="9"/>
              <w:rPr>
                <w:sz w:val="24"/>
              </w:rPr>
            </w:pPr>
          </w:p>
          <w:p>
            <w:pPr>
              <w:pStyle w:val="9"/>
              <w:ind w:right="32"/>
              <w:jc w:val="right"/>
              <w:rPr>
                <w:sz w:val="24"/>
              </w:rPr>
            </w:pPr>
            <w:r>
              <w:rPr>
                <w:sz w:val="24"/>
              </w:rPr>
              <w:t xml:space="preserve">能源互联网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16" w:type="dxa"/>
          </w:tcPr>
          <w:p>
            <w:pPr>
              <w:pStyle w:val="9"/>
              <w:spacing w:before="9"/>
              <w:rPr>
                <w:sz w:val="25"/>
              </w:rPr>
            </w:pPr>
          </w:p>
          <w:p>
            <w:pPr>
              <w:pStyle w:val="9"/>
              <w:spacing w:before="1"/>
              <w:ind w:right="216"/>
              <w:jc w:val="right"/>
              <w:rPr>
                <w:sz w:val="24"/>
              </w:rPr>
            </w:pPr>
            <w:r>
              <w:rPr>
                <w:rFonts w:ascii="Times New Roman"/>
                <w:sz w:val="24"/>
              </w:rPr>
              <w:t>9</w:t>
            </w:r>
            <w:r>
              <w:rPr>
                <w:sz w:val="24"/>
              </w:rPr>
              <w:t xml:space="preserve"> </w:t>
            </w:r>
          </w:p>
        </w:tc>
        <w:tc>
          <w:tcPr>
            <w:tcW w:w="1087" w:type="dxa"/>
          </w:tcPr>
          <w:p>
            <w:pPr>
              <w:pStyle w:val="9"/>
              <w:spacing w:before="9"/>
              <w:rPr>
                <w:sz w:val="24"/>
              </w:rPr>
            </w:pPr>
          </w:p>
          <w:p>
            <w:pPr>
              <w:pStyle w:val="9"/>
              <w:ind w:left="222" w:right="95"/>
              <w:jc w:val="center"/>
              <w:rPr>
                <w:sz w:val="24"/>
              </w:rPr>
            </w:pPr>
            <w:r>
              <w:rPr>
                <w:sz w:val="24"/>
              </w:rPr>
              <w:t xml:space="preserve">马媛媛 </w:t>
            </w:r>
          </w:p>
        </w:tc>
        <w:tc>
          <w:tcPr>
            <w:tcW w:w="975" w:type="dxa"/>
          </w:tcPr>
          <w:p>
            <w:pPr>
              <w:pStyle w:val="9"/>
              <w:spacing w:before="9"/>
              <w:rPr>
                <w:sz w:val="24"/>
              </w:rPr>
            </w:pPr>
          </w:p>
          <w:p>
            <w:pPr>
              <w:pStyle w:val="9"/>
              <w:ind w:right="237"/>
              <w:jc w:val="right"/>
              <w:rPr>
                <w:sz w:val="24"/>
              </w:rPr>
            </w:pPr>
            <w:r>
              <w:rPr>
                <w:sz w:val="24"/>
              </w:rPr>
              <w:t xml:space="preserve">女 </w:t>
            </w:r>
          </w:p>
        </w:tc>
        <w:tc>
          <w:tcPr>
            <w:tcW w:w="1416" w:type="dxa"/>
          </w:tcPr>
          <w:p>
            <w:pPr>
              <w:pStyle w:val="9"/>
              <w:spacing w:before="9"/>
              <w:rPr>
                <w:sz w:val="24"/>
              </w:rPr>
            </w:pPr>
          </w:p>
          <w:p>
            <w:pPr>
              <w:pStyle w:val="9"/>
              <w:ind w:right="-29"/>
              <w:jc w:val="right"/>
              <w:rPr>
                <w:sz w:val="24"/>
              </w:rPr>
            </w:pPr>
            <w:r>
              <w:rPr>
                <w:rFonts w:ascii="Times New Roman"/>
                <w:sz w:val="24"/>
              </w:rPr>
              <w:t>1989</w:t>
            </w:r>
            <w:r>
              <w:rPr>
                <w:sz w:val="24"/>
              </w:rPr>
              <w:t>-</w:t>
            </w:r>
            <w:r>
              <w:rPr>
                <w:rFonts w:ascii="Times New Roman"/>
                <w:sz w:val="24"/>
              </w:rPr>
              <w:t>07</w:t>
            </w:r>
            <w:r>
              <w:rPr>
                <w:sz w:val="24"/>
              </w:rPr>
              <w:t>-</w:t>
            </w:r>
            <w:r>
              <w:rPr>
                <w:rFonts w:ascii="Times New Roman"/>
                <w:sz w:val="24"/>
              </w:rPr>
              <w:t>11</w:t>
            </w:r>
            <w:r>
              <w:rPr>
                <w:sz w:val="24"/>
              </w:rPr>
              <w:t xml:space="preserve"> </w:t>
            </w:r>
          </w:p>
        </w:tc>
        <w:tc>
          <w:tcPr>
            <w:tcW w:w="1352" w:type="dxa"/>
          </w:tcPr>
          <w:p>
            <w:pPr>
              <w:pStyle w:val="9"/>
              <w:spacing w:before="81"/>
              <w:ind w:left="194"/>
              <w:rPr>
                <w:sz w:val="24"/>
              </w:rPr>
            </w:pPr>
            <w:r>
              <w:rPr>
                <w:sz w:val="24"/>
              </w:rPr>
              <w:t>博士研究</w:t>
            </w:r>
          </w:p>
          <w:p>
            <w:pPr>
              <w:pStyle w:val="9"/>
              <w:spacing w:before="161"/>
              <w:ind w:left="254"/>
              <w:rPr>
                <w:sz w:val="24"/>
              </w:rPr>
            </w:pPr>
            <w:r>
              <w:rPr>
                <w:sz w:val="24"/>
              </w:rPr>
              <w:t xml:space="preserve">生/博士 </w:t>
            </w:r>
          </w:p>
        </w:tc>
        <w:tc>
          <w:tcPr>
            <w:tcW w:w="1354" w:type="dxa"/>
          </w:tcPr>
          <w:p>
            <w:pPr>
              <w:pStyle w:val="9"/>
              <w:spacing w:before="81"/>
              <w:ind w:left="196"/>
              <w:rPr>
                <w:sz w:val="24"/>
              </w:rPr>
            </w:pPr>
            <w:r>
              <w:rPr>
                <w:sz w:val="24"/>
              </w:rPr>
              <w:t>山东农业</w:t>
            </w:r>
          </w:p>
          <w:p>
            <w:pPr>
              <w:pStyle w:val="9"/>
              <w:spacing w:before="161"/>
              <w:ind w:left="436"/>
              <w:rPr>
                <w:sz w:val="24"/>
              </w:rPr>
            </w:pPr>
            <w:r>
              <w:rPr>
                <w:sz w:val="24"/>
              </w:rPr>
              <w:t xml:space="preserve">大学 </w:t>
            </w:r>
          </w:p>
        </w:tc>
        <w:tc>
          <w:tcPr>
            <w:tcW w:w="1525" w:type="dxa"/>
          </w:tcPr>
          <w:p>
            <w:pPr>
              <w:pStyle w:val="9"/>
              <w:spacing w:before="81"/>
              <w:ind w:left="160"/>
              <w:rPr>
                <w:sz w:val="24"/>
              </w:rPr>
            </w:pPr>
            <w:r>
              <w:rPr>
                <w:sz w:val="24"/>
              </w:rPr>
              <w:t>大数据与人</w:t>
            </w:r>
          </w:p>
          <w:p>
            <w:pPr>
              <w:pStyle w:val="9"/>
              <w:spacing w:before="161"/>
              <w:ind w:left="400"/>
              <w:rPr>
                <w:sz w:val="24"/>
              </w:rPr>
            </w:pPr>
            <w:r>
              <w:rPr>
                <w:sz w:val="24"/>
              </w:rPr>
              <w:t xml:space="preserve">工智能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816" w:type="dxa"/>
            <w:tcBorders>
              <w:bottom w:val="single" w:color="000000" w:sz="6" w:space="0"/>
            </w:tcBorders>
          </w:tcPr>
          <w:p>
            <w:pPr>
              <w:pStyle w:val="9"/>
              <w:spacing w:before="9"/>
              <w:rPr>
                <w:sz w:val="25"/>
              </w:rPr>
            </w:pPr>
          </w:p>
          <w:p>
            <w:pPr>
              <w:pStyle w:val="9"/>
              <w:spacing w:before="1"/>
              <w:ind w:right="156"/>
              <w:jc w:val="right"/>
              <w:rPr>
                <w:sz w:val="24"/>
              </w:rPr>
            </w:pPr>
            <w:r>
              <w:rPr>
                <w:rFonts w:ascii="Times New Roman"/>
                <w:sz w:val="24"/>
              </w:rPr>
              <w:t>10</w:t>
            </w:r>
            <w:r>
              <w:rPr>
                <w:sz w:val="24"/>
              </w:rPr>
              <w:t xml:space="preserve"> </w:t>
            </w:r>
          </w:p>
        </w:tc>
        <w:tc>
          <w:tcPr>
            <w:tcW w:w="1087" w:type="dxa"/>
            <w:tcBorders>
              <w:bottom w:val="single" w:color="000000" w:sz="6" w:space="0"/>
            </w:tcBorders>
          </w:tcPr>
          <w:p>
            <w:pPr>
              <w:pStyle w:val="9"/>
              <w:spacing w:before="9"/>
              <w:rPr>
                <w:sz w:val="24"/>
              </w:rPr>
            </w:pPr>
          </w:p>
          <w:p>
            <w:pPr>
              <w:pStyle w:val="9"/>
              <w:ind w:left="222" w:right="95"/>
              <w:jc w:val="center"/>
              <w:rPr>
                <w:sz w:val="24"/>
              </w:rPr>
            </w:pPr>
            <w:r>
              <w:rPr>
                <w:sz w:val="24"/>
              </w:rPr>
              <w:t xml:space="preserve">于营 </w:t>
            </w:r>
          </w:p>
        </w:tc>
        <w:tc>
          <w:tcPr>
            <w:tcW w:w="975" w:type="dxa"/>
            <w:tcBorders>
              <w:bottom w:val="single" w:color="000000" w:sz="6" w:space="0"/>
            </w:tcBorders>
          </w:tcPr>
          <w:p>
            <w:pPr>
              <w:pStyle w:val="9"/>
              <w:spacing w:before="9"/>
              <w:rPr>
                <w:sz w:val="24"/>
              </w:rPr>
            </w:pPr>
          </w:p>
          <w:p>
            <w:pPr>
              <w:pStyle w:val="9"/>
              <w:ind w:right="237"/>
              <w:jc w:val="right"/>
              <w:rPr>
                <w:sz w:val="24"/>
              </w:rPr>
            </w:pPr>
            <w:r>
              <w:rPr>
                <w:sz w:val="24"/>
              </w:rPr>
              <w:t xml:space="preserve">女 </w:t>
            </w:r>
          </w:p>
        </w:tc>
        <w:tc>
          <w:tcPr>
            <w:tcW w:w="1416" w:type="dxa"/>
            <w:tcBorders>
              <w:bottom w:val="single" w:color="000000" w:sz="6" w:space="0"/>
            </w:tcBorders>
          </w:tcPr>
          <w:p>
            <w:pPr>
              <w:pStyle w:val="9"/>
              <w:spacing w:before="9"/>
              <w:rPr>
                <w:sz w:val="24"/>
              </w:rPr>
            </w:pPr>
          </w:p>
          <w:p>
            <w:pPr>
              <w:pStyle w:val="9"/>
              <w:ind w:right="-29"/>
              <w:jc w:val="right"/>
              <w:rPr>
                <w:sz w:val="24"/>
              </w:rPr>
            </w:pPr>
            <w:r>
              <w:rPr>
                <w:rFonts w:ascii="Times New Roman"/>
                <w:sz w:val="24"/>
              </w:rPr>
              <w:t>1990</w:t>
            </w:r>
            <w:r>
              <w:rPr>
                <w:sz w:val="24"/>
              </w:rPr>
              <w:t>-</w:t>
            </w:r>
            <w:r>
              <w:rPr>
                <w:rFonts w:ascii="Times New Roman"/>
                <w:sz w:val="24"/>
              </w:rPr>
              <w:t>04</w:t>
            </w:r>
            <w:r>
              <w:rPr>
                <w:sz w:val="24"/>
              </w:rPr>
              <w:t>-</w:t>
            </w:r>
            <w:r>
              <w:rPr>
                <w:rFonts w:ascii="Times New Roman"/>
                <w:sz w:val="24"/>
              </w:rPr>
              <w:t>06</w:t>
            </w:r>
            <w:r>
              <w:rPr>
                <w:sz w:val="24"/>
              </w:rPr>
              <w:t xml:space="preserve"> </w:t>
            </w:r>
          </w:p>
        </w:tc>
        <w:tc>
          <w:tcPr>
            <w:tcW w:w="1352" w:type="dxa"/>
            <w:tcBorders>
              <w:bottom w:val="single" w:color="000000" w:sz="6" w:space="0"/>
            </w:tcBorders>
          </w:tcPr>
          <w:p>
            <w:pPr>
              <w:pStyle w:val="9"/>
              <w:spacing w:before="84"/>
              <w:ind w:left="194"/>
              <w:rPr>
                <w:sz w:val="24"/>
              </w:rPr>
            </w:pPr>
            <w:r>
              <w:rPr>
                <w:sz w:val="24"/>
              </w:rPr>
              <w:t>硕士研究</w:t>
            </w:r>
          </w:p>
          <w:p>
            <w:pPr>
              <w:pStyle w:val="9"/>
              <w:spacing w:before="160"/>
              <w:ind w:left="254"/>
              <w:rPr>
                <w:sz w:val="24"/>
              </w:rPr>
            </w:pPr>
            <w:r>
              <w:rPr>
                <w:sz w:val="24"/>
              </w:rPr>
              <w:t xml:space="preserve">生/硕士 </w:t>
            </w:r>
          </w:p>
        </w:tc>
        <w:tc>
          <w:tcPr>
            <w:tcW w:w="1354" w:type="dxa"/>
            <w:tcBorders>
              <w:bottom w:val="single" w:color="000000" w:sz="6" w:space="0"/>
            </w:tcBorders>
          </w:tcPr>
          <w:p>
            <w:pPr>
              <w:pStyle w:val="9"/>
              <w:spacing w:before="9"/>
              <w:rPr>
                <w:sz w:val="24"/>
              </w:rPr>
            </w:pPr>
          </w:p>
          <w:p>
            <w:pPr>
              <w:pStyle w:val="9"/>
              <w:ind w:right="65"/>
              <w:jc w:val="right"/>
              <w:rPr>
                <w:sz w:val="24"/>
              </w:rPr>
            </w:pPr>
            <w:r>
              <w:rPr>
                <w:sz w:val="24"/>
              </w:rPr>
              <w:t xml:space="preserve">三亚学院 </w:t>
            </w:r>
          </w:p>
        </w:tc>
        <w:tc>
          <w:tcPr>
            <w:tcW w:w="1525" w:type="dxa"/>
            <w:tcBorders>
              <w:bottom w:val="single" w:color="000000" w:sz="6" w:space="0"/>
            </w:tcBorders>
          </w:tcPr>
          <w:p>
            <w:pPr>
              <w:pStyle w:val="9"/>
              <w:spacing w:before="84"/>
              <w:ind w:left="160"/>
              <w:rPr>
                <w:sz w:val="24"/>
              </w:rPr>
            </w:pPr>
            <w:r>
              <w:rPr>
                <w:sz w:val="24"/>
              </w:rPr>
              <w:t>大数据与人</w:t>
            </w:r>
          </w:p>
          <w:p>
            <w:pPr>
              <w:pStyle w:val="9"/>
              <w:spacing w:before="160"/>
              <w:ind w:left="400"/>
              <w:rPr>
                <w:sz w:val="24"/>
              </w:rPr>
            </w:pPr>
            <w:r>
              <w:rPr>
                <w:sz w:val="24"/>
              </w:rPr>
              <w:t xml:space="preserve">工智能 </w:t>
            </w:r>
          </w:p>
        </w:tc>
      </w:tr>
    </w:tbl>
    <w:p>
      <w:pPr>
        <w:pStyle w:val="4"/>
        <w:spacing w:before="81" w:line="364" w:lineRule="auto"/>
        <w:ind w:right="1798"/>
        <w:jc w:val="both"/>
      </w:pPr>
      <w:r>
        <w:rPr>
          <w:spacing w:val="-4"/>
        </w:rPr>
        <w:t>三亚学院容淳铭院士工作站按照《海南省院士创新平台管理暂行办法》</w:t>
      </w:r>
      <w:r>
        <w:t>（</w:t>
      </w:r>
      <w:r>
        <w:rPr>
          <w:spacing w:val="-12"/>
        </w:rPr>
        <w:t>琼</w:t>
      </w:r>
      <w:r>
        <w:rPr>
          <w:spacing w:val="-1"/>
        </w:rPr>
        <w:t>科〔</w:t>
      </w:r>
      <w:r>
        <w:rPr>
          <w:rFonts w:ascii="Times New Roman" w:eastAsia="Times New Roman"/>
        </w:rPr>
        <w:t>2019</w:t>
      </w:r>
      <w:r>
        <w:t>〕</w:t>
      </w:r>
      <w:r>
        <w:rPr>
          <w:rFonts w:ascii="Times New Roman" w:eastAsia="Times New Roman"/>
        </w:rPr>
        <w:t>2</w:t>
      </w:r>
      <w:r>
        <w:rPr>
          <w:rFonts w:ascii="Times New Roman" w:eastAsia="Times New Roman"/>
          <w:spacing w:val="2"/>
        </w:rPr>
        <w:t>0</w:t>
      </w:r>
      <w:r>
        <w:rPr>
          <w:rFonts w:ascii="Times New Roman" w:eastAsia="Times New Roman"/>
        </w:rPr>
        <w:t xml:space="preserve">7  </w:t>
      </w:r>
      <w:r>
        <w:t>号</w:t>
      </w:r>
      <w:r>
        <w:rPr>
          <w:spacing w:val="-118"/>
        </w:rPr>
        <w:t>）</w:t>
      </w:r>
      <w:r>
        <w:t>，以及我校的《三亚学院院士工作站管理办法》中的规定运</w:t>
      </w:r>
      <w:r>
        <w:rPr>
          <w:spacing w:val="-10"/>
        </w:rPr>
        <w:t>行管理。我校对院士工作团队配备固定的工作场所；对进站团队成员设有配套生活保障；科研设施设备及信息化平台对院士工作站开放使用；院士专家具有专项</w:t>
      </w:r>
      <w:r>
        <w:t xml:space="preserve">运行及科研经费，并实施单独核算。 </w:t>
      </w:r>
    </w:p>
    <w:p>
      <w:pPr>
        <w:pStyle w:val="3"/>
        <w:spacing w:before="3" w:line="364" w:lineRule="auto"/>
        <w:ind w:left="220" w:right="1795" w:firstLine="482"/>
      </w:pPr>
      <w:r>
        <w:rPr>
          <w:spacing w:val="4"/>
          <w:w w:val="95"/>
        </w:rPr>
        <w:t>（二）</w:t>
      </w:r>
      <w:r>
        <w:rPr>
          <w:spacing w:val="3"/>
          <w:w w:val="95"/>
        </w:rPr>
        <w:t>本项目现有研究工作基础</w:t>
      </w:r>
      <w:r>
        <w:rPr>
          <w:spacing w:val="4"/>
          <w:w w:val="95"/>
        </w:rPr>
        <w:t>（</w:t>
      </w:r>
      <w:r>
        <w:rPr>
          <w:spacing w:val="2"/>
          <w:w w:val="95"/>
        </w:rPr>
        <w:t xml:space="preserve">包括项目组院士团队成员及依托单位主  </w:t>
      </w:r>
      <w:r>
        <w:t>要人员介绍及现有科研装备条件等）</w:t>
      </w:r>
      <w:r>
        <w:rPr>
          <w:w w:val="99"/>
        </w:rPr>
        <w:t xml:space="preserve"> </w:t>
      </w:r>
    </w:p>
    <w:p>
      <w:pPr>
        <w:pStyle w:val="4"/>
        <w:spacing w:before="2" w:line="364" w:lineRule="auto"/>
        <w:ind w:right="1796" w:firstLine="482"/>
        <w:jc w:val="both"/>
      </w:pPr>
      <w:r>
        <w:rPr>
          <w:b/>
          <w:spacing w:val="-4"/>
        </w:rPr>
        <w:t>项目负责人：容淳铭</w:t>
      </w:r>
      <w:r>
        <w:rPr>
          <w:spacing w:val="-10"/>
        </w:rPr>
        <w:t>，挪威工程院院士，主要从事区块链、云计算、网络安</w:t>
      </w:r>
      <w:r>
        <w:rPr>
          <w:spacing w:val="-5"/>
        </w:rPr>
        <w:t>全以及软件定义网络等相关领域的基础理论和应用研究，基于区块链、软件定义</w:t>
      </w:r>
      <w:r>
        <w:rPr>
          <w:spacing w:val="-9"/>
        </w:rPr>
        <w:t>网络等技术手段，设计数据分层管理与协同计算方案，提供数字化解决方案核心</w:t>
      </w:r>
      <w:r>
        <w:t xml:space="preserve">技术模块。 </w:t>
      </w:r>
    </w:p>
    <w:p>
      <w:pPr>
        <w:pStyle w:val="8"/>
        <w:numPr>
          <w:ilvl w:val="0"/>
          <w:numId w:val="8"/>
        </w:numPr>
        <w:tabs>
          <w:tab w:val="left" w:pos="942"/>
        </w:tabs>
        <w:spacing w:before="2" w:after="0" w:line="240" w:lineRule="auto"/>
        <w:ind w:left="941" w:right="0" w:hanging="242"/>
        <w:jc w:val="left"/>
        <w:rPr>
          <w:sz w:val="24"/>
        </w:rPr>
      </w:pPr>
      <w:r>
        <w:rPr>
          <w:sz w:val="24"/>
        </w:rPr>
        <w:t xml:space="preserve">主持或参加科研项目（课题）情况 </w:t>
      </w:r>
    </w:p>
    <w:p>
      <w:pPr>
        <w:pStyle w:val="4"/>
        <w:ind w:left="700" w:firstLine="0"/>
      </w:pPr>
      <w:r>
        <w:rPr>
          <w:spacing w:val="-6"/>
        </w:rPr>
        <w:t xml:space="preserve">主持和参与负责的 </w:t>
      </w:r>
      <w:r>
        <w:rPr>
          <w:rFonts w:ascii="Times New Roman" w:eastAsia="Times New Roman"/>
        </w:rPr>
        <w:t>20</w:t>
      </w:r>
      <w:r>
        <w:rPr>
          <w:rFonts w:ascii="Times New Roman" w:eastAsia="Times New Roman"/>
          <w:spacing w:val="14"/>
        </w:rPr>
        <w:t xml:space="preserve"> </w:t>
      </w:r>
      <w:r>
        <w:t>多项欧盟、美国、挪威重大计算机科研和工业发展项</w:t>
      </w:r>
    </w:p>
    <w:p>
      <w:pPr>
        <w:pStyle w:val="4"/>
        <w:spacing w:before="160"/>
        <w:ind w:firstLine="0"/>
        <w:jc w:val="both"/>
      </w:pPr>
      <w:r>
        <w:t>目，包括欧盟智慧城市（</w:t>
      </w:r>
      <w:r>
        <w:rPr>
          <w:spacing w:val="-12"/>
        </w:rPr>
        <w:t xml:space="preserve">地平线 </w:t>
      </w:r>
      <w:r>
        <w:rPr>
          <w:rFonts w:ascii="Times New Roman" w:eastAsia="Times New Roman"/>
        </w:rPr>
        <w:t>2020</w:t>
      </w:r>
      <w:r>
        <w:rPr>
          <w:rFonts w:ascii="Times New Roman" w:eastAsia="Times New Roman"/>
          <w:spacing w:val="13"/>
        </w:rPr>
        <w:t xml:space="preserve"> </w:t>
      </w:r>
      <w:r>
        <w:t>灯塔计划）数据平台和分析子项目、欧盟</w:t>
      </w:r>
    </w:p>
    <w:p>
      <w:pPr>
        <w:pStyle w:val="4"/>
        <w:spacing w:line="364" w:lineRule="auto"/>
        <w:ind w:right="1796" w:firstLine="0"/>
        <w:jc w:val="both"/>
      </w:pPr>
      <w:r>
        <w:rPr>
          <w:spacing w:val="-12"/>
        </w:rPr>
        <w:t xml:space="preserve">地平线 </w:t>
      </w:r>
      <w:r>
        <w:rPr>
          <w:rFonts w:ascii="Times New Roman" w:eastAsia="Times New Roman"/>
        </w:rPr>
        <w:t xml:space="preserve">2020 </w:t>
      </w:r>
      <w:r>
        <w:rPr>
          <w:spacing w:val="-1"/>
        </w:rPr>
        <w:t>计划之大数据教育大纲子项目、中挪超算大数据项目等，应用领域</w:t>
      </w:r>
      <w:r>
        <w:rPr>
          <w:spacing w:val="-3"/>
        </w:rPr>
        <w:t>包括企业云平台安全，石油自动一体化工程</w:t>
      </w:r>
      <w:r>
        <w:t>（</w:t>
      </w:r>
      <w:r>
        <w:rPr>
          <w:rFonts w:ascii="Times New Roman" w:eastAsia="Times New Roman"/>
        </w:rPr>
        <w:t>4</w:t>
      </w:r>
      <w:r>
        <w:t>.</w:t>
      </w:r>
      <w:r>
        <w:rPr>
          <w:rFonts w:ascii="Times New Roman" w:eastAsia="Times New Roman"/>
        </w:rPr>
        <w:t>0</w:t>
      </w:r>
      <w:r>
        <w:rPr>
          <w:spacing w:val="-120"/>
        </w:rPr>
        <w:t>）</w:t>
      </w:r>
      <w:r>
        <w:rPr>
          <w:spacing w:val="-9"/>
        </w:rPr>
        <w:t xml:space="preserve">，能源联网，智慧城市，智慧医疗等，总计已超过千万欧元。 </w:t>
      </w:r>
    </w:p>
    <w:p>
      <w:pPr>
        <w:pStyle w:val="8"/>
        <w:numPr>
          <w:ilvl w:val="0"/>
          <w:numId w:val="8"/>
        </w:numPr>
        <w:tabs>
          <w:tab w:val="left" w:pos="942"/>
        </w:tabs>
        <w:spacing w:before="2" w:after="0" w:line="240" w:lineRule="auto"/>
        <w:ind w:left="941" w:right="0" w:hanging="242"/>
        <w:jc w:val="left"/>
        <w:rPr>
          <w:sz w:val="24"/>
        </w:rPr>
      </w:pPr>
      <w:r>
        <w:rPr>
          <w:sz w:val="24"/>
        </w:rPr>
        <w:t xml:space="preserve">代表性论著 </w:t>
      </w:r>
    </w:p>
    <w:p>
      <w:pPr>
        <w:pStyle w:val="4"/>
        <w:spacing w:line="364" w:lineRule="auto"/>
        <w:ind w:right="1796"/>
        <w:jc w:val="both"/>
      </w:pPr>
      <w:r>
        <w:rPr>
          <w:spacing w:val="-9"/>
        </w:rPr>
        <w:t>作为国际知名的区块链、云计算专家，容淳铭院士不遗余力地积极推广相关</w:t>
      </w:r>
      <w:r>
        <w:rPr>
          <w:spacing w:val="-12"/>
        </w:rPr>
        <w:t>技术，一方面在云计算、云安全、移动通信网络等相关领域的国际著名期刊和会</w:t>
      </w:r>
      <w:r>
        <w:rPr>
          <w:spacing w:val="-9"/>
        </w:rPr>
        <w:t xml:space="preserve">议中发表论文 </w:t>
      </w:r>
      <w:r>
        <w:rPr>
          <w:rFonts w:ascii="Times New Roman" w:eastAsia="Times New Roman"/>
          <w:spacing w:val="-4"/>
        </w:rPr>
        <w:t xml:space="preserve">110 </w:t>
      </w:r>
      <w:r>
        <w:rPr>
          <w:spacing w:val="-9"/>
        </w:rPr>
        <w:t xml:space="preserve">篇以上,其中 </w:t>
      </w:r>
      <w:r>
        <w:rPr>
          <w:rFonts w:ascii="Times New Roman" w:eastAsia="Times New Roman"/>
        </w:rPr>
        <w:t>SCI</w:t>
      </w:r>
      <w:r>
        <w:t>/</w:t>
      </w:r>
      <w:r>
        <w:rPr>
          <w:rFonts w:ascii="Times New Roman" w:eastAsia="Times New Roman"/>
        </w:rPr>
        <w:t>EI</w:t>
      </w:r>
      <w:r>
        <w:t>/</w:t>
      </w:r>
      <w:r>
        <w:rPr>
          <w:rFonts w:ascii="Times New Roman" w:eastAsia="Times New Roman"/>
        </w:rPr>
        <w:t xml:space="preserve">ISTP </w:t>
      </w:r>
      <w:r>
        <w:rPr>
          <w:spacing w:val="-12"/>
        </w:rPr>
        <w:t xml:space="preserve">检索论文 </w:t>
      </w:r>
      <w:r>
        <w:rPr>
          <w:rFonts w:ascii="Times New Roman" w:eastAsia="Times New Roman"/>
        </w:rPr>
        <w:t xml:space="preserve">80 </w:t>
      </w:r>
      <w:r>
        <w:rPr>
          <w:spacing w:val="-17"/>
        </w:rPr>
        <w:t xml:space="preserve">多篇，荣获 </w:t>
      </w:r>
      <w:r>
        <w:rPr>
          <w:rFonts w:ascii="Times New Roman" w:eastAsia="Times New Roman"/>
        </w:rPr>
        <w:t xml:space="preserve">2012 </w:t>
      </w:r>
      <w:r>
        <w:t>年最</w:t>
      </w:r>
    </w:p>
    <w:p>
      <w:pPr>
        <w:spacing w:after="0" w:line="364" w:lineRule="auto"/>
        <w:jc w:val="both"/>
        <w:sectPr>
          <w:pgSz w:w="11910" w:h="16840"/>
          <w:pgMar w:top="1420" w:right="0" w:bottom="280" w:left="1580" w:header="720" w:footer="720" w:gutter="0"/>
          <w:cols w:space="720" w:num="1"/>
        </w:sectPr>
      </w:pPr>
    </w:p>
    <w:p>
      <w:pPr>
        <w:pStyle w:val="4"/>
        <w:spacing w:before="63" w:line="364" w:lineRule="auto"/>
        <w:ind w:right="1676" w:firstLine="0"/>
      </w:pPr>
      <w:r>
        <w:rPr>
          <w:spacing w:val="-1"/>
        </w:rPr>
        <w:t xml:space="preserve">受欢迎 </w:t>
      </w:r>
      <w:r>
        <w:rPr>
          <w:rFonts w:ascii="Times New Roman" w:eastAsia="Times New Roman"/>
        </w:rPr>
        <w:t>Springer</w:t>
      </w:r>
      <w:r>
        <w:rPr>
          <w:rFonts w:ascii="Times New Roman" w:eastAsia="Times New Roman"/>
          <w:spacing w:val="59"/>
        </w:rPr>
        <w:t xml:space="preserve"> </w:t>
      </w:r>
      <w:r>
        <w:t>电子书计算机类云计算，</w:t>
      </w:r>
      <w:r>
        <w:rPr>
          <w:rFonts w:ascii="Times New Roman" w:eastAsia="Times New Roman"/>
        </w:rPr>
        <w:t xml:space="preserve">2012 </w:t>
      </w:r>
      <w:r>
        <w:rPr>
          <w:spacing w:val="-25"/>
        </w:rPr>
        <w:t xml:space="preserve">年 </w:t>
      </w:r>
      <w:r>
        <w:rPr>
          <w:rFonts w:ascii="Times New Roman" w:eastAsia="Times New Roman"/>
        </w:rPr>
        <w:t>7</w:t>
      </w:r>
      <w:r>
        <w:t>-</w:t>
      </w:r>
      <w:r>
        <w:rPr>
          <w:rFonts w:ascii="Times New Roman" w:eastAsia="Times New Roman"/>
        </w:rPr>
        <w:t xml:space="preserve">10 </w:t>
      </w:r>
      <w:r>
        <w:rPr>
          <w:spacing w:val="-1"/>
        </w:rPr>
        <w:t xml:space="preserve">月最多下载 </w:t>
      </w:r>
      <w:r>
        <w:rPr>
          <w:rFonts w:ascii="Times New Roman" w:eastAsia="Times New Roman"/>
        </w:rPr>
        <w:t>Elsevier</w:t>
      </w:r>
      <w:r>
        <w:rPr>
          <w:rFonts w:ascii="Times New Roman" w:eastAsia="Times New Roman"/>
          <w:spacing w:val="59"/>
        </w:rPr>
        <w:t xml:space="preserve"> </w:t>
      </w:r>
      <w:r>
        <w:t>计</w:t>
      </w:r>
      <w:r>
        <w:rPr>
          <w:spacing w:val="-3"/>
        </w:rPr>
        <w:t xml:space="preserve">算机类论文，并担任 </w:t>
      </w:r>
      <w:r>
        <w:rPr>
          <w:rFonts w:ascii="Times New Roman" w:eastAsia="Times New Roman"/>
        </w:rPr>
        <w:t>IEEE</w:t>
      </w:r>
      <w:r>
        <w:rPr>
          <w:rFonts w:ascii="Times New Roman" w:eastAsia="Times New Roman"/>
          <w:spacing w:val="59"/>
        </w:rPr>
        <w:t xml:space="preserve"> </w:t>
      </w:r>
      <w:r>
        <w:rPr>
          <w:rFonts w:ascii="Times New Roman" w:eastAsia="Times New Roman"/>
        </w:rPr>
        <w:t>TRANSACTION ON</w:t>
      </w:r>
      <w:r>
        <w:rPr>
          <w:rFonts w:ascii="Times New Roman" w:eastAsia="Times New Roman"/>
          <w:spacing w:val="58"/>
        </w:rPr>
        <w:t xml:space="preserve"> </w:t>
      </w:r>
      <w:r>
        <w:rPr>
          <w:rFonts w:ascii="Times New Roman" w:eastAsia="Times New Roman"/>
        </w:rPr>
        <w:t>CLOUD</w:t>
      </w:r>
      <w:r>
        <w:rPr>
          <w:rFonts w:ascii="Times New Roman" w:eastAsia="Times New Roman"/>
          <w:spacing w:val="58"/>
        </w:rPr>
        <w:t xml:space="preserve"> </w:t>
      </w:r>
      <w:r>
        <w:rPr>
          <w:rFonts w:ascii="Times New Roman" w:eastAsia="Times New Roman"/>
        </w:rPr>
        <w:t>COMPUTING</w:t>
      </w:r>
      <w:r>
        <w:t xml:space="preserve">, </w:t>
      </w:r>
      <w:r>
        <w:rPr>
          <w:rFonts w:ascii="Times New Roman" w:eastAsia="Times New Roman"/>
        </w:rPr>
        <w:t>IEEE</w:t>
      </w:r>
      <w:r>
        <w:t xml:space="preserve"> </w:t>
      </w:r>
    </w:p>
    <w:p>
      <w:pPr>
        <w:pStyle w:val="4"/>
        <w:spacing w:before="1"/>
        <w:ind w:firstLine="0"/>
      </w:pPr>
      <w:r>
        <w:rPr>
          <w:rFonts w:ascii="Times New Roman" w:eastAsia="Times New Roman"/>
        </w:rPr>
        <w:t>TRANSACTION</w:t>
      </w:r>
      <w:r>
        <w:rPr>
          <w:rFonts w:ascii="Times New Roman" w:eastAsia="Times New Roman"/>
          <w:spacing w:val="59"/>
        </w:rPr>
        <w:t xml:space="preserve"> </w:t>
      </w:r>
      <w:r>
        <w:rPr>
          <w:rFonts w:ascii="Times New Roman" w:eastAsia="Times New Roman"/>
        </w:rPr>
        <w:t xml:space="preserve">ON  BIG  </w:t>
      </w:r>
      <w:r>
        <w:rPr>
          <w:rFonts w:ascii="Times New Roman" w:eastAsia="Times New Roman"/>
          <w:spacing w:val="-12"/>
        </w:rPr>
        <w:t xml:space="preserve">DATA </w:t>
      </w:r>
      <w:r>
        <w:rPr>
          <w:spacing w:val="-5"/>
        </w:rPr>
        <w:t xml:space="preserve">期刊的副主编，发表论文 </w:t>
      </w:r>
      <w:r>
        <w:rPr>
          <w:rFonts w:ascii="Times New Roman" w:eastAsia="Times New Roman"/>
        </w:rPr>
        <w:t xml:space="preserve">200 </w:t>
      </w:r>
      <w:r>
        <w:t xml:space="preserve">余篇。 </w:t>
      </w:r>
    </w:p>
    <w:p>
      <w:pPr>
        <w:pStyle w:val="8"/>
        <w:numPr>
          <w:ilvl w:val="0"/>
          <w:numId w:val="8"/>
        </w:numPr>
        <w:tabs>
          <w:tab w:val="left" w:pos="941"/>
        </w:tabs>
        <w:spacing w:before="161" w:after="0" w:line="240" w:lineRule="auto"/>
        <w:ind w:left="940" w:right="0" w:hanging="241"/>
        <w:jc w:val="left"/>
        <w:rPr>
          <w:sz w:val="24"/>
        </w:rPr>
      </w:pPr>
      <w:r>
        <w:rPr>
          <w:rFonts w:ascii="Times New Roman" w:eastAsia="Times New Roman"/>
          <w:sz w:val="24"/>
        </w:rPr>
        <w:t>BOOKS</w:t>
      </w:r>
      <w:r>
        <w:rPr>
          <w:rFonts w:ascii="Times New Roman" w:eastAsia="Times New Roman"/>
          <w:spacing w:val="-1"/>
          <w:sz w:val="24"/>
        </w:rPr>
        <w:t xml:space="preserve"> </w:t>
      </w:r>
      <w:r>
        <w:rPr>
          <w:rFonts w:ascii="Times New Roman" w:eastAsia="Times New Roman"/>
          <w:sz w:val="24"/>
        </w:rPr>
        <w:t>&amp; BOOK CHAPTERS</w:t>
      </w:r>
      <w:r>
        <w:rPr>
          <w:sz w:val="24"/>
        </w:rPr>
        <w:t>（出版物）</w:t>
      </w:r>
    </w:p>
    <w:p>
      <w:pPr>
        <w:pStyle w:val="8"/>
        <w:numPr>
          <w:ilvl w:val="0"/>
          <w:numId w:val="9"/>
        </w:numPr>
        <w:tabs>
          <w:tab w:val="left" w:pos="1302"/>
        </w:tabs>
        <w:spacing w:before="161" w:after="0" w:line="376" w:lineRule="auto"/>
        <w:ind w:left="220" w:right="1798" w:firstLine="479"/>
        <w:jc w:val="both"/>
        <w:rPr>
          <w:rFonts w:ascii="Times New Roman" w:eastAsia="Times New Roman"/>
          <w:sz w:val="24"/>
        </w:rPr>
      </w:pPr>
      <w:r>
        <w:rPr>
          <w:rFonts w:ascii="Times New Roman" w:eastAsia="Times New Roman"/>
          <w:sz w:val="24"/>
        </w:rPr>
        <w:t xml:space="preserve">Erdal Cayirci and Chunming Rong, Security in Wireless Ad Hoc, Sensor and Mesh Networks, John </w:t>
      </w:r>
      <w:r>
        <w:rPr>
          <w:rFonts w:ascii="Times New Roman" w:eastAsia="Times New Roman"/>
          <w:spacing w:val="-3"/>
          <w:sz w:val="24"/>
        </w:rPr>
        <w:t xml:space="preserve">Wiley </w:t>
      </w:r>
      <w:r>
        <w:rPr>
          <w:rFonts w:ascii="Times New Roman" w:eastAsia="Times New Roman"/>
          <w:sz w:val="24"/>
        </w:rPr>
        <w:t>&amp; Sons, 2009, ISBN</w:t>
      </w:r>
      <w:r>
        <w:rPr>
          <w:rFonts w:ascii="Times New Roman" w:eastAsia="Times New Roman"/>
          <w:spacing w:val="-5"/>
          <w:sz w:val="24"/>
        </w:rPr>
        <w:t xml:space="preserve"> </w:t>
      </w:r>
      <w:r>
        <w:rPr>
          <w:rFonts w:ascii="Times New Roman" w:eastAsia="Times New Roman"/>
          <w:sz w:val="24"/>
        </w:rPr>
        <w:t>978-0-470-02748-6.</w:t>
      </w:r>
    </w:p>
    <w:p>
      <w:pPr>
        <w:pStyle w:val="8"/>
        <w:numPr>
          <w:ilvl w:val="0"/>
          <w:numId w:val="9"/>
        </w:numPr>
        <w:tabs>
          <w:tab w:val="left" w:pos="1337"/>
        </w:tabs>
        <w:spacing w:before="19" w:after="0" w:line="391" w:lineRule="auto"/>
        <w:ind w:left="220" w:right="1796" w:firstLine="479"/>
        <w:jc w:val="both"/>
        <w:rPr>
          <w:rFonts w:ascii="Times New Roman" w:eastAsia="Times New Roman"/>
          <w:sz w:val="24"/>
        </w:rPr>
      </w:pPr>
      <w:r>
        <w:rPr>
          <w:rFonts w:ascii="Times New Roman" w:eastAsia="Times New Roman"/>
          <w:sz w:val="24"/>
        </w:rPr>
        <w:t>Martin G. Jaatun, Gansen Zhao, Chunming Rong, ?Lecture Note for Computer Science (Springer) Cloud Computing, Proc. of the first international conference,</w:t>
      </w:r>
      <w:r>
        <w:rPr>
          <w:rFonts w:ascii="Times New Roman" w:eastAsia="Times New Roman"/>
          <w:spacing w:val="22"/>
          <w:sz w:val="24"/>
        </w:rPr>
        <w:t xml:space="preserve"> </w:t>
      </w:r>
      <w:r>
        <w:rPr>
          <w:rFonts w:ascii="Times New Roman" w:eastAsia="Times New Roman"/>
          <w:sz w:val="24"/>
        </w:rPr>
        <w:t>CloudCom</w:t>
      </w:r>
      <w:r>
        <w:rPr>
          <w:rFonts w:ascii="Times New Roman" w:eastAsia="Times New Roman"/>
          <w:spacing w:val="23"/>
          <w:sz w:val="24"/>
        </w:rPr>
        <w:t xml:space="preserve"> </w:t>
      </w:r>
      <w:r>
        <w:rPr>
          <w:rFonts w:ascii="Times New Roman" w:eastAsia="Times New Roman"/>
          <w:sz w:val="24"/>
        </w:rPr>
        <w:t>2009,</w:t>
      </w:r>
      <w:r>
        <w:rPr>
          <w:rFonts w:ascii="Times New Roman" w:eastAsia="Times New Roman"/>
          <w:spacing w:val="23"/>
          <w:sz w:val="24"/>
        </w:rPr>
        <w:t xml:space="preserve"> </w:t>
      </w:r>
      <w:r>
        <w:rPr>
          <w:rFonts w:ascii="Times New Roman" w:eastAsia="Times New Roman"/>
          <w:sz w:val="24"/>
        </w:rPr>
        <w:t>Beijing,</w:t>
      </w:r>
      <w:r>
        <w:rPr>
          <w:rFonts w:ascii="Times New Roman" w:eastAsia="Times New Roman"/>
          <w:spacing w:val="22"/>
          <w:sz w:val="24"/>
        </w:rPr>
        <w:t xml:space="preserve"> </w:t>
      </w:r>
      <w:r>
        <w:rPr>
          <w:rFonts w:ascii="Times New Roman" w:eastAsia="Times New Roman"/>
          <w:sz w:val="24"/>
        </w:rPr>
        <w:t>December</w:t>
      </w:r>
      <w:r>
        <w:rPr>
          <w:rFonts w:ascii="Times New Roman" w:eastAsia="Times New Roman"/>
          <w:spacing w:val="25"/>
          <w:sz w:val="24"/>
        </w:rPr>
        <w:t xml:space="preserve"> </w:t>
      </w:r>
      <w:r>
        <w:rPr>
          <w:rFonts w:ascii="Times New Roman" w:eastAsia="Times New Roman"/>
          <w:sz w:val="24"/>
        </w:rPr>
        <w:t>1-4,</w:t>
      </w:r>
      <w:r>
        <w:rPr>
          <w:rFonts w:ascii="Times New Roman" w:eastAsia="Times New Roman"/>
          <w:spacing w:val="22"/>
          <w:sz w:val="24"/>
        </w:rPr>
        <w:t xml:space="preserve"> </w:t>
      </w:r>
      <w:r>
        <w:rPr>
          <w:rFonts w:ascii="Times New Roman" w:eastAsia="Times New Roman"/>
          <w:sz w:val="24"/>
        </w:rPr>
        <w:t>2009,</w:t>
      </w:r>
      <w:r>
        <w:rPr>
          <w:rFonts w:ascii="Times New Roman" w:eastAsia="Times New Roman"/>
          <w:spacing w:val="25"/>
          <w:sz w:val="24"/>
        </w:rPr>
        <w:t xml:space="preserve"> </w:t>
      </w:r>
      <w:r>
        <w:rPr>
          <w:rFonts w:ascii="Times New Roman" w:eastAsia="Times New Roman"/>
          <w:sz w:val="24"/>
        </w:rPr>
        <w:t>ISSN</w:t>
      </w:r>
      <w:r>
        <w:rPr>
          <w:rFonts w:ascii="Times New Roman" w:eastAsia="Times New Roman"/>
          <w:spacing w:val="22"/>
          <w:sz w:val="24"/>
        </w:rPr>
        <w:t xml:space="preserve"> </w:t>
      </w:r>
      <w:r>
        <w:rPr>
          <w:rFonts w:ascii="Times New Roman" w:eastAsia="Times New Roman"/>
          <w:sz w:val="24"/>
        </w:rPr>
        <w:t>0302-9743,</w:t>
      </w:r>
      <w:r>
        <w:rPr>
          <w:rFonts w:ascii="Times New Roman" w:eastAsia="Times New Roman"/>
          <w:spacing w:val="25"/>
          <w:sz w:val="24"/>
        </w:rPr>
        <w:t xml:space="preserve"> </w:t>
      </w:r>
      <w:r>
        <w:rPr>
          <w:rFonts w:ascii="Times New Roman" w:eastAsia="Times New Roman"/>
          <w:sz w:val="24"/>
        </w:rPr>
        <w:t>ISBN</w:t>
      </w:r>
    </w:p>
    <w:p>
      <w:pPr>
        <w:pStyle w:val="4"/>
        <w:spacing w:before="18"/>
        <w:ind w:firstLine="0"/>
        <w:rPr>
          <w:rFonts w:ascii="Times New Roman"/>
        </w:rPr>
      </w:pPr>
      <w:r>
        <w:rPr>
          <w:rFonts w:ascii="Times New Roman"/>
        </w:rPr>
        <w:t>978-3-642-10664-4.</w:t>
      </w:r>
    </w:p>
    <w:p>
      <w:pPr>
        <w:pStyle w:val="8"/>
        <w:numPr>
          <w:ilvl w:val="0"/>
          <w:numId w:val="9"/>
        </w:numPr>
        <w:tabs>
          <w:tab w:val="left" w:pos="1302"/>
        </w:tabs>
        <w:spacing w:before="178" w:after="0" w:line="396" w:lineRule="auto"/>
        <w:ind w:left="220" w:right="1793" w:firstLine="479"/>
        <w:jc w:val="both"/>
        <w:rPr>
          <w:rFonts w:ascii="Times New Roman" w:eastAsia="Times New Roman"/>
          <w:sz w:val="24"/>
        </w:rPr>
      </w:pPr>
      <w:r>
        <w:rPr>
          <w:rFonts w:ascii="Times New Roman" w:eastAsia="Times New Roman"/>
          <w:sz w:val="24"/>
        </w:rPr>
        <w:t xml:space="preserve">Chunming Rong, Martin G. Jaatun, Frode Eika Sandnes, Laurence </w:t>
      </w:r>
      <w:r>
        <w:rPr>
          <w:rFonts w:ascii="Times New Roman" w:eastAsia="Times New Roman"/>
          <w:spacing w:val="-7"/>
          <w:sz w:val="24"/>
        </w:rPr>
        <w:t xml:space="preserve">T.Yang, </w:t>
      </w:r>
      <w:r>
        <w:rPr>
          <w:rFonts w:ascii="Times New Roman" w:eastAsia="Times New Roman"/>
          <w:sz w:val="24"/>
        </w:rPr>
        <w:t xml:space="preserve">Jianhua Ma, Lecture Note for Computer Science Autonomic and Trusted Computing, Proceedings of 5th International Conference, </w:t>
      </w:r>
      <w:r>
        <w:rPr>
          <w:rFonts w:ascii="Times New Roman" w:eastAsia="Times New Roman"/>
          <w:spacing w:val="-9"/>
          <w:sz w:val="24"/>
        </w:rPr>
        <w:t xml:space="preserve">ATC </w:t>
      </w:r>
      <w:r>
        <w:rPr>
          <w:rFonts w:ascii="Times New Roman" w:eastAsia="Times New Roman"/>
          <w:sz w:val="24"/>
        </w:rPr>
        <w:t xml:space="preserve">2008, Oslo, </w:t>
      </w:r>
      <w:r>
        <w:rPr>
          <w:rFonts w:ascii="Times New Roman" w:eastAsia="Times New Roman"/>
          <w:spacing w:val="-3"/>
          <w:sz w:val="24"/>
        </w:rPr>
        <w:t xml:space="preserve">Norway, </w:t>
      </w:r>
      <w:r>
        <w:rPr>
          <w:rFonts w:ascii="Times New Roman" w:eastAsia="Times New Roman"/>
          <w:sz w:val="24"/>
        </w:rPr>
        <w:t>June 23-25, 2008, Springer, ISSN 0302-9743, ISBN</w:t>
      </w:r>
      <w:r>
        <w:rPr>
          <w:rFonts w:ascii="Times New Roman" w:eastAsia="Times New Roman"/>
          <w:spacing w:val="1"/>
          <w:sz w:val="24"/>
        </w:rPr>
        <w:t xml:space="preserve"> </w:t>
      </w:r>
      <w:r>
        <w:rPr>
          <w:rFonts w:ascii="Times New Roman" w:eastAsia="Times New Roman"/>
          <w:sz w:val="24"/>
        </w:rPr>
        <w:t>978-3-540-69294-2.</w:t>
      </w:r>
    </w:p>
    <w:p>
      <w:pPr>
        <w:pStyle w:val="8"/>
        <w:numPr>
          <w:ilvl w:val="0"/>
          <w:numId w:val="8"/>
        </w:numPr>
        <w:tabs>
          <w:tab w:val="left" w:pos="942"/>
        </w:tabs>
        <w:spacing w:before="0" w:after="0" w:line="306" w:lineRule="exact"/>
        <w:ind w:left="941" w:right="0" w:hanging="242"/>
        <w:jc w:val="left"/>
        <w:rPr>
          <w:sz w:val="24"/>
        </w:rPr>
      </w:pPr>
      <w:r>
        <w:rPr>
          <w:sz w:val="24"/>
        </w:rPr>
        <w:t xml:space="preserve">代表性论文： </w:t>
      </w:r>
    </w:p>
    <w:p>
      <w:pPr>
        <w:pStyle w:val="8"/>
        <w:numPr>
          <w:ilvl w:val="0"/>
          <w:numId w:val="10"/>
        </w:numPr>
        <w:tabs>
          <w:tab w:val="left" w:pos="1302"/>
        </w:tabs>
        <w:spacing w:before="161" w:after="0" w:line="396" w:lineRule="auto"/>
        <w:ind w:left="220" w:right="1793" w:firstLine="479"/>
        <w:jc w:val="both"/>
        <w:rPr>
          <w:rFonts w:ascii="Times New Roman" w:hAnsi="Times New Roman" w:eastAsia="Times New Roman"/>
          <w:sz w:val="24"/>
        </w:rPr>
      </w:pPr>
      <w:r>
        <w:rPr>
          <w:rFonts w:ascii="Times New Roman" w:hAnsi="Times New Roman" w:eastAsia="Times New Roman"/>
          <w:sz w:val="24"/>
        </w:rPr>
        <w:t xml:space="preserve">Anne Marie Hegland, Eli Winjum, Stig </w:t>
      </w:r>
      <w:r>
        <w:rPr>
          <w:rFonts w:ascii="Times New Roman" w:hAnsi="Times New Roman" w:eastAsia="Times New Roman"/>
          <w:spacing w:val="-11"/>
          <w:sz w:val="24"/>
        </w:rPr>
        <w:t xml:space="preserve">F. </w:t>
      </w:r>
      <w:r>
        <w:rPr>
          <w:rFonts w:ascii="Times New Roman" w:hAnsi="Times New Roman" w:eastAsia="Times New Roman"/>
          <w:spacing w:val="-5"/>
          <w:sz w:val="24"/>
        </w:rPr>
        <w:t xml:space="preserve">Mjølsnes </w:t>
      </w:r>
      <w:r>
        <w:rPr>
          <w:rFonts w:ascii="Times New Roman" w:hAnsi="Times New Roman" w:eastAsia="Times New Roman"/>
          <w:sz w:val="24"/>
        </w:rPr>
        <w:t xml:space="preserve">, Chunming Rong, Øivind Kure, </w:t>
      </w:r>
      <w:r>
        <w:rPr>
          <w:rFonts w:ascii="Times New Roman" w:hAnsi="Times New Roman" w:eastAsia="Times New Roman"/>
          <w:spacing w:val="-14"/>
          <w:sz w:val="24"/>
        </w:rPr>
        <w:t xml:space="preserve">Pål </w:t>
      </w:r>
      <w:r>
        <w:rPr>
          <w:rFonts w:ascii="Times New Roman" w:hAnsi="Times New Roman" w:eastAsia="Times New Roman"/>
          <w:sz w:val="24"/>
        </w:rPr>
        <w:t xml:space="preserve">Spilling, A Survey of Key Management in ad hoc Networks; in the IEEE Communications Surveys &amp; Tutorials, ISSN 1553-877X, pp. 48-66, </w:t>
      </w:r>
      <w:r>
        <w:rPr>
          <w:rFonts w:ascii="Times New Roman" w:hAnsi="Times New Roman" w:eastAsia="Times New Roman"/>
          <w:spacing w:val="-8"/>
          <w:sz w:val="24"/>
        </w:rPr>
        <w:t xml:space="preserve">Vol. </w:t>
      </w:r>
      <w:r>
        <w:rPr>
          <w:rFonts w:ascii="Times New Roman" w:hAnsi="Times New Roman" w:eastAsia="Times New Roman"/>
          <w:sz w:val="24"/>
        </w:rPr>
        <w:t>8, No.3, 3rd quarter issue of</w:t>
      </w:r>
      <w:r>
        <w:rPr>
          <w:rFonts w:ascii="Times New Roman" w:hAnsi="Times New Roman" w:eastAsia="Times New Roman"/>
          <w:spacing w:val="-3"/>
          <w:sz w:val="24"/>
        </w:rPr>
        <w:t xml:space="preserve"> </w:t>
      </w:r>
      <w:r>
        <w:rPr>
          <w:rFonts w:ascii="Times New Roman" w:hAnsi="Times New Roman" w:eastAsia="Times New Roman"/>
          <w:sz w:val="24"/>
        </w:rPr>
        <w:t>2006.</w:t>
      </w:r>
    </w:p>
    <w:p>
      <w:pPr>
        <w:pStyle w:val="8"/>
        <w:numPr>
          <w:ilvl w:val="0"/>
          <w:numId w:val="10"/>
        </w:numPr>
        <w:tabs>
          <w:tab w:val="left" w:pos="1302"/>
        </w:tabs>
        <w:spacing w:before="0" w:after="0" w:line="396" w:lineRule="auto"/>
        <w:ind w:left="220" w:right="1794" w:firstLine="479"/>
        <w:jc w:val="both"/>
        <w:rPr>
          <w:rFonts w:ascii="Times New Roman" w:hAnsi="Times New Roman" w:eastAsia="Times New Roman"/>
          <w:sz w:val="24"/>
        </w:rPr>
      </w:pPr>
      <w:r>
        <w:rPr>
          <w:rFonts w:ascii="Times New Roman" w:hAnsi="Times New Roman" w:eastAsia="Times New Roman"/>
          <w:sz w:val="24"/>
        </w:rPr>
        <w:t xml:space="preserve">Hegland, Anne Marie; Winjum, Eli; Kure, Øivind; </w:t>
      </w:r>
      <w:r>
        <w:rPr>
          <w:rFonts w:ascii="Times New Roman" w:hAnsi="Times New Roman" w:eastAsia="Times New Roman"/>
          <w:spacing w:val="-5"/>
          <w:sz w:val="24"/>
        </w:rPr>
        <w:t xml:space="preserve">Mjølsnes </w:t>
      </w:r>
      <w:r>
        <w:rPr>
          <w:rFonts w:ascii="Times New Roman" w:hAnsi="Times New Roman" w:eastAsia="Times New Roman"/>
          <w:sz w:val="24"/>
        </w:rPr>
        <w:t xml:space="preserve">, Stig Frode; Rong, Chunming; Spilling, </w:t>
      </w:r>
      <w:r>
        <w:rPr>
          <w:rFonts w:ascii="Times New Roman" w:hAnsi="Times New Roman" w:eastAsia="Times New Roman"/>
          <w:spacing w:val="-14"/>
          <w:sz w:val="24"/>
        </w:rPr>
        <w:t xml:space="preserve">Pål </w:t>
      </w:r>
      <w:r>
        <w:rPr>
          <w:rFonts w:ascii="Times New Roman" w:hAnsi="Times New Roman" w:eastAsia="Times New Roman"/>
          <w:sz w:val="24"/>
        </w:rPr>
        <w:t>(2006). Evaluation of Key Management in ad hoc Networks for Emergency and Rescue operations. I: IEEE Communications Surveys &amp; Tutorials. IEEE Communications Society. s.</w:t>
      </w:r>
      <w:r>
        <w:rPr>
          <w:rFonts w:ascii="Times New Roman" w:hAnsi="Times New Roman" w:eastAsia="Times New Roman"/>
          <w:spacing w:val="-1"/>
          <w:sz w:val="24"/>
        </w:rPr>
        <w:t xml:space="preserve"> </w:t>
      </w:r>
      <w:r>
        <w:rPr>
          <w:rFonts w:ascii="Times New Roman" w:hAnsi="Times New Roman" w:eastAsia="Times New Roman"/>
          <w:sz w:val="24"/>
        </w:rPr>
        <w:t>48-66.</w:t>
      </w:r>
    </w:p>
    <w:p>
      <w:pPr>
        <w:pStyle w:val="4"/>
        <w:spacing w:before="0" w:line="391" w:lineRule="auto"/>
        <w:ind w:right="1797"/>
        <w:jc w:val="both"/>
        <w:rPr>
          <w:rFonts w:ascii="Times New Roman" w:hAnsi="Times New Roman" w:eastAsia="Times New Roman"/>
        </w:rPr>
      </w:pPr>
      <w:r>
        <w:t>（</w:t>
      </w:r>
      <w:r>
        <w:rPr>
          <w:rFonts w:ascii="Times New Roman" w:hAnsi="Times New Roman" w:eastAsia="Times New Roman"/>
        </w:rPr>
        <w:t>3</w:t>
      </w:r>
      <w:r>
        <w:t>）</w:t>
      </w:r>
      <w:r>
        <w:rPr>
          <w:rFonts w:ascii="Times New Roman" w:hAnsi="Times New Roman" w:eastAsia="Times New Roman"/>
        </w:rPr>
        <w:t>Q. Yang, R. Lu, C. Rong, Y. Challal, M. Laurent, and S. Wang , “The Convergence of Blockchain and IoT: Opportunities, Challenges and Solutions,” The IEEE Internet of Things Journal, vol. 6, no.3, pp. 4556 - 4560, June 2019.</w:t>
      </w:r>
    </w:p>
    <w:p>
      <w:pPr>
        <w:pStyle w:val="8"/>
        <w:numPr>
          <w:ilvl w:val="0"/>
          <w:numId w:val="8"/>
        </w:numPr>
        <w:tabs>
          <w:tab w:val="left" w:pos="942"/>
        </w:tabs>
        <w:spacing w:before="1" w:after="0" w:line="240" w:lineRule="auto"/>
        <w:ind w:left="941" w:right="0" w:hanging="242"/>
        <w:jc w:val="left"/>
        <w:rPr>
          <w:sz w:val="24"/>
        </w:rPr>
      </w:pPr>
      <w:r>
        <w:rPr>
          <w:sz w:val="24"/>
        </w:rPr>
        <w:t xml:space="preserve">学术奖励情况 </w:t>
      </w:r>
    </w:p>
    <w:p>
      <w:pPr>
        <w:pStyle w:val="4"/>
        <w:spacing w:before="160"/>
        <w:ind w:left="700" w:firstLine="0"/>
      </w:pPr>
      <w:r>
        <w:rPr>
          <w:spacing w:val="7"/>
        </w:rPr>
        <w:t>挪威工程院院士，</w:t>
      </w:r>
      <w:r>
        <w:rPr>
          <w:rFonts w:ascii="Times New Roman" w:eastAsia="Times New Roman"/>
          <w:spacing w:val="-4"/>
        </w:rPr>
        <w:t>I</w:t>
      </w:r>
      <w:r>
        <w:rPr>
          <w:rFonts w:ascii="Times New Roman" w:eastAsia="Times New Roman"/>
        </w:rPr>
        <w:t>E</w:t>
      </w:r>
      <w:r>
        <w:rPr>
          <w:rFonts w:ascii="Times New Roman" w:eastAsia="Times New Roman"/>
          <w:spacing w:val="1"/>
        </w:rPr>
        <w:t>E</w:t>
      </w:r>
      <w:r>
        <w:rPr>
          <w:rFonts w:ascii="Times New Roman" w:eastAsia="Times New Roman"/>
        </w:rPr>
        <w:t>E</w:t>
      </w:r>
      <w:r>
        <w:rPr>
          <w:rFonts w:ascii="Times New Roman" w:eastAsia="Times New Roman"/>
          <w:spacing w:val="3"/>
        </w:rPr>
        <w:t xml:space="preserve">  </w:t>
      </w:r>
      <w:r>
        <w:rPr>
          <w:spacing w:val="7"/>
        </w:rPr>
        <w:t>区块链联合主席（</w:t>
      </w:r>
      <w:r>
        <w:rPr>
          <w:rFonts w:ascii="Times New Roman" w:eastAsia="Times New Roman"/>
          <w:spacing w:val="-3"/>
        </w:rPr>
        <w:t>2</w:t>
      </w:r>
      <w:r>
        <w:rPr>
          <w:rFonts w:ascii="Times New Roman" w:eastAsia="Times New Roman"/>
        </w:rPr>
        <w:t>01</w:t>
      </w:r>
      <w:r>
        <w:rPr>
          <w:rFonts w:ascii="Times New Roman" w:eastAsia="Times New Roman"/>
          <w:spacing w:val="7"/>
        </w:rPr>
        <w:t>8</w:t>
      </w:r>
      <w:r>
        <w:rPr>
          <w:spacing w:val="-113"/>
        </w:rPr>
        <w:t>）</w:t>
      </w:r>
      <w:r>
        <w:rPr>
          <w:spacing w:val="7"/>
        </w:rPr>
        <w:t>，</w:t>
      </w:r>
      <w:r>
        <w:rPr>
          <w:rFonts w:ascii="Times New Roman" w:eastAsia="Times New Roman"/>
          <w:spacing w:val="-4"/>
        </w:rPr>
        <w:t>I</w:t>
      </w:r>
      <w:r>
        <w:rPr>
          <w:rFonts w:ascii="Times New Roman" w:eastAsia="Times New Roman"/>
        </w:rPr>
        <w:t>EEE</w:t>
      </w:r>
      <w:r>
        <w:rPr>
          <w:rFonts w:ascii="Times New Roman" w:eastAsia="Times New Roman"/>
          <w:spacing w:val="3"/>
        </w:rPr>
        <w:t xml:space="preserve">  </w:t>
      </w:r>
      <w:r>
        <w:rPr>
          <w:spacing w:val="5"/>
        </w:rPr>
        <w:t>云计算协会主席</w:t>
      </w:r>
    </w:p>
    <w:p>
      <w:pPr>
        <w:pStyle w:val="4"/>
        <w:ind w:firstLine="0"/>
      </w:pPr>
      <w:r>
        <w:rPr>
          <w:spacing w:val="-1"/>
        </w:rPr>
        <w:t>（</w:t>
      </w:r>
      <w:r>
        <w:rPr>
          <w:rFonts w:ascii="Times New Roman" w:eastAsia="Times New Roman"/>
        </w:rPr>
        <w:t>2017</w:t>
      </w:r>
      <w:r>
        <w:t>-</w:t>
      </w:r>
      <w:r>
        <w:rPr>
          <w:rFonts w:ascii="Times New Roman" w:eastAsia="Times New Roman"/>
        </w:rPr>
        <w:t>2019</w:t>
      </w:r>
      <w:r>
        <w:rPr>
          <w:spacing w:val="-120"/>
        </w:rPr>
        <w:t>）</w:t>
      </w:r>
      <w:r>
        <w:t>，</w:t>
      </w:r>
      <w:r>
        <w:rPr>
          <w:rFonts w:ascii="Times New Roman" w:eastAsia="Times New Roman"/>
          <w:spacing w:val="-4"/>
        </w:rPr>
        <w:t>I</w:t>
      </w:r>
      <w:r>
        <w:rPr>
          <w:rFonts w:ascii="Times New Roman" w:eastAsia="Times New Roman"/>
          <w:spacing w:val="1"/>
        </w:rPr>
        <w:t>E</w:t>
      </w:r>
      <w:r>
        <w:rPr>
          <w:rFonts w:ascii="Times New Roman" w:eastAsia="Times New Roman"/>
        </w:rPr>
        <w:t>EE</w:t>
      </w:r>
      <w:r>
        <w:rPr>
          <w:rFonts w:ascii="Times New Roman" w:eastAsia="Times New Roman"/>
          <w:spacing w:val="-6"/>
        </w:rPr>
        <w:t xml:space="preserve">  </w:t>
      </w:r>
      <w:r>
        <w:t>计算机协会区块链委员会主席，联合国工业发展组织中挪</w:t>
      </w:r>
    </w:p>
    <w:p>
      <w:pPr>
        <w:spacing w:after="0"/>
        <w:sectPr>
          <w:pgSz w:w="11910" w:h="16840"/>
          <w:pgMar w:top="1440" w:right="0" w:bottom="280" w:left="1580" w:header="720" w:footer="720" w:gutter="0"/>
          <w:cols w:space="720" w:num="1"/>
        </w:sectPr>
      </w:pPr>
    </w:p>
    <w:p>
      <w:pPr>
        <w:pStyle w:val="4"/>
        <w:spacing w:before="63" w:line="364" w:lineRule="auto"/>
        <w:ind w:right="1796" w:firstLine="0"/>
        <w:jc w:val="both"/>
      </w:pPr>
      <w:r>
        <w:rPr>
          <w:spacing w:val="-14"/>
        </w:rPr>
        <w:t xml:space="preserve">创新中心主任，欧洲 </w:t>
      </w:r>
      <w:r>
        <w:rPr>
          <w:rFonts w:ascii="Times New Roman" w:hAnsi="Times New Roman" w:eastAsia="Times New Roman"/>
        </w:rPr>
        <w:t xml:space="preserve">ICT </w:t>
      </w:r>
      <w:r>
        <w:rPr>
          <w:spacing w:val="-10"/>
        </w:rPr>
        <w:t>标准顾问，挪威斯塔万格大学终身教授，</w:t>
      </w:r>
      <w:r>
        <w:rPr>
          <w:rFonts w:ascii="Times New Roman" w:hAnsi="Times New Roman" w:eastAsia="Times New Roman"/>
          <w:spacing w:val="-18"/>
        </w:rPr>
        <w:t xml:space="preserve">IET </w:t>
      </w:r>
      <w:r>
        <w:rPr>
          <w:rFonts w:ascii="Times New Roman" w:hAnsi="Times New Roman" w:eastAsia="Times New Roman"/>
        </w:rPr>
        <w:t xml:space="preserve">Blockchain </w:t>
      </w:r>
      <w:r>
        <w:t>编委，挪威服务式计算研究创新中心主任(</w:t>
      </w:r>
      <w:r>
        <w:rPr>
          <w:rFonts w:ascii="Times New Roman" w:hAnsi="Times New Roman" w:eastAsia="Times New Roman"/>
        </w:rPr>
        <w:t>CIPSI</w:t>
      </w:r>
      <w:r>
        <w:t>)，中国计算机学会(</w:t>
      </w:r>
      <w:r>
        <w:rPr>
          <w:rFonts w:ascii="Times New Roman" w:hAnsi="Times New Roman" w:eastAsia="Times New Roman"/>
        </w:rPr>
        <w:t>CCF</w:t>
      </w:r>
      <w:r>
        <w:t>)首批</w:t>
      </w:r>
      <w:r>
        <w:rPr>
          <w:spacing w:val="-3"/>
        </w:rPr>
        <w:t xml:space="preserve">区块链专业委员会委员和 </w:t>
      </w:r>
      <w:r>
        <w:rPr>
          <w:rFonts w:ascii="Times New Roman" w:hAnsi="Times New Roman" w:eastAsia="Times New Roman"/>
        </w:rPr>
        <w:t xml:space="preserve">CCF </w:t>
      </w:r>
      <w:r>
        <w:rPr>
          <w:spacing w:val="-1"/>
        </w:rPr>
        <w:t>顾问，数字中国研究院区块链首席科学家，雄安</w:t>
      </w:r>
      <w:r>
        <w:rPr>
          <w:spacing w:val="-7"/>
        </w:rPr>
        <w:t>新区区块链实验室学术委员会委员，世界互联网大会.乌镇峰会.世界互联网领先科技成果推荐委员会委员，中国科学院海外评审专家，人工智能与数字经济广东</w:t>
      </w:r>
      <w:r>
        <w:rPr>
          <w:spacing w:val="-6"/>
        </w:rPr>
        <w:t>省实验室</w:t>
      </w:r>
      <w:r>
        <w:t>（深圳</w:t>
      </w:r>
      <w:r>
        <w:rPr>
          <w:spacing w:val="-24"/>
        </w:rPr>
        <w:t>）</w:t>
      </w:r>
      <w:r>
        <w:rPr>
          <w:spacing w:val="-5"/>
        </w:rPr>
        <w:t>学术委员会委员，中国集团公司促进会区块链顾问，中国金融</w:t>
      </w:r>
      <w:r>
        <w:rPr>
          <w:spacing w:val="-9"/>
        </w:rPr>
        <w:t>技术创新联盟顾问，中华国际科学交流基金会专家委员会特聘专家，陕西省区块</w:t>
      </w:r>
      <w:r>
        <w:rPr>
          <w:spacing w:val="-6"/>
        </w:rPr>
        <w:t>链与安全计算重点实验室学术委员会委员、副主任，浙江大学区块链技术研究委</w:t>
      </w:r>
      <w:r>
        <w:rPr>
          <w:spacing w:val="-2"/>
        </w:rPr>
        <w:t>员会副主任，</w:t>
      </w:r>
      <w:r>
        <w:rPr>
          <w:rFonts w:ascii="Times New Roman" w:hAnsi="Times New Roman" w:eastAsia="Times New Roman"/>
          <w:spacing w:val="-11"/>
        </w:rPr>
        <w:t xml:space="preserve">2020 </w:t>
      </w:r>
      <w:r>
        <w:rPr>
          <w:spacing w:val="-6"/>
        </w:rPr>
        <w:t xml:space="preserve">数字中国创新大赛—区块链赛道主任委员，挪威 </w:t>
      </w:r>
      <w:r>
        <w:rPr>
          <w:rFonts w:ascii="Times New Roman" w:hAnsi="Times New Roman" w:eastAsia="Times New Roman"/>
          <w:spacing w:val="-4"/>
        </w:rPr>
        <w:t xml:space="preserve">BitYoga </w:t>
      </w:r>
      <w:r>
        <w:rPr>
          <w:spacing w:val="-7"/>
        </w:rPr>
        <w:t>公司</w:t>
      </w:r>
      <w:r>
        <w:rPr>
          <w:spacing w:val="-13"/>
        </w:rPr>
        <w:t xml:space="preserve">联合创始人，挪威 </w:t>
      </w:r>
      <w:r>
        <w:rPr>
          <w:rFonts w:ascii="Times New Roman" w:hAnsi="Times New Roman" w:eastAsia="Times New Roman"/>
        </w:rPr>
        <w:t xml:space="preserve">DataUnitor </w:t>
      </w:r>
      <w:r>
        <w:rPr>
          <w:spacing w:val="-7"/>
        </w:rPr>
        <w:t>公司联合创始人，清华大学等几十所高校客座教授</w:t>
      </w:r>
      <w:r>
        <w:t xml:space="preserve">和访问学者。 </w:t>
      </w:r>
    </w:p>
    <w:p>
      <w:pPr>
        <w:pStyle w:val="4"/>
        <w:spacing w:before="7" w:line="364" w:lineRule="auto"/>
        <w:ind w:left="700" w:right="3889" w:firstLine="0"/>
      </w:pPr>
      <w:r>
        <w:rPr>
          <w:rFonts w:ascii="Times New Roman" w:eastAsia="Times New Roman"/>
        </w:rPr>
        <w:t>1</w:t>
      </w:r>
      <w:r>
        <w:t>）</w:t>
      </w:r>
      <w:r>
        <w:rPr>
          <w:rFonts w:ascii="Times New Roman" w:eastAsia="Times New Roman"/>
        </w:rPr>
        <w:t xml:space="preserve">2007 </w:t>
      </w:r>
      <w:r>
        <w:t xml:space="preserve">年，被 </w:t>
      </w:r>
      <w:r>
        <w:rPr>
          <w:rFonts w:ascii="Times New Roman" w:eastAsia="Times New Roman"/>
        </w:rPr>
        <w:t xml:space="preserve">ConocoPhilips  </w:t>
      </w:r>
      <w:r>
        <w:t>(康菲石油)授予通信奖</w:t>
      </w:r>
      <w:r>
        <w:rPr>
          <w:rFonts w:ascii="Times New Roman" w:eastAsia="Times New Roman"/>
        </w:rPr>
        <w:t>2</w:t>
      </w:r>
      <w:r>
        <w:t>）</w:t>
      </w:r>
      <w:r>
        <w:rPr>
          <w:rFonts w:ascii="Times New Roman" w:eastAsia="Times New Roman"/>
        </w:rPr>
        <w:t xml:space="preserve">2011 </w:t>
      </w:r>
      <w:r>
        <w:t xml:space="preserve">年，被 </w:t>
      </w:r>
      <w:r>
        <w:rPr>
          <w:rFonts w:ascii="Times New Roman" w:eastAsia="Times New Roman"/>
        </w:rPr>
        <w:t xml:space="preserve">SpareBank </w:t>
      </w:r>
      <w:r>
        <w:t xml:space="preserve">授予创新成就奖 </w:t>
      </w:r>
    </w:p>
    <w:p>
      <w:pPr>
        <w:pStyle w:val="4"/>
        <w:spacing w:before="2"/>
        <w:ind w:left="700" w:firstLine="0"/>
      </w:pPr>
      <w:r>
        <w:rPr>
          <w:rFonts w:ascii="Times New Roman" w:hAnsi="Times New Roman" w:eastAsia="Times New Roman"/>
        </w:rPr>
        <w:t>3</w:t>
      </w:r>
      <w:r>
        <w:t>）</w:t>
      </w:r>
      <w:r>
        <w:rPr>
          <w:rFonts w:ascii="Times New Roman" w:hAnsi="Times New Roman" w:eastAsia="Times New Roman"/>
        </w:rPr>
        <w:t xml:space="preserve">IEEE </w:t>
      </w:r>
      <w:r>
        <w:t xml:space="preserve">颁发“优秀主编卓越奖” </w:t>
      </w:r>
    </w:p>
    <w:p>
      <w:pPr>
        <w:pStyle w:val="4"/>
        <w:spacing w:before="160"/>
        <w:ind w:left="700" w:firstLine="0"/>
      </w:pPr>
      <w:r>
        <w:rPr>
          <w:rFonts w:ascii="Times New Roman" w:eastAsia="Times New Roman"/>
        </w:rPr>
        <w:t>4</w:t>
      </w:r>
      <w:r>
        <w:t>）</w:t>
      </w:r>
      <w:r>
        <w:rPr>
          <w:rFonts w:ascii="Times New Roman" w:eastAsia="Times New Roman"/>
        </w:rPr>
        <w:t xml:space="preserve">2 </w:t>
      </w:r>
      <w:r>
        <w:t xml:space="preserve">项欧盟创新技术项目奖 </w:t>
      </w:r>
    </w:p>
    <w:p>
      <w:pPr>
        <w:pStyle w:val="8"/>
        <w:numPr>
          <w:ilvl w:val="0"/>
          <w:numId w:val="11"/>
        </w:numPr>
        <w:tabs>
          <w:tab w:val="left" w:pos="1062"/>
        </w:tabs>
        <w:spacing w:before="161" w:after="0" w:line="240" w:lineRule="auto"/>
        <w:ind w:left="1061" w:right="0" w:hanging="362"/>
        <w:jc w:val="left"/>
        <w:rPr>
          <w:sz w:val="24"/>
        </w:rPr>
      </w:pPr>
      <w:r>
        <w:rPr>
          <w:sz w:val="24"/>
        </w:rPr>
        <w:t>“</w:t>
      </w:r>
      <w:r>
        <w:rPr>
          <w:rFonts w:ascii="Times New Roman" w:hAnsi="Times New Roman" w:eastAsia="Times New Roman"/>
          <w:sz w:val="24"/>
        </w:rPr>
        <w:t>Blockchain</w:t>
      </w:r>
      <w:r>
        <w:rPr>
          <w:rFonts w:ascii="Times New Roman" w:hAnsi="Times New Roman" w:eastAsia="Times New Roman"/>
          <w:spacing w:val="-1"/>
          <w:sz w:val="24"/>
        </w:rPr>
        <w:t xml:space="preserve"> </w:t>
      </w:r>
      <w:r>
        <w:rPr>
          <w:rFonts w:ascii="Times New Roman" w:hAnsi="Times New Roman" w:eastAsia="Times New Roman"/>
          <w:spacing w:val="-3"/>
          <w:sz w:val="24"/>
        </w:rPr>
        <w:t>Connect</w:t>
      </w:r>
      <w:r>
        <w:rPr>
          <w:spacing w:val="-6"/>
          <w:sz w:val="24"/>
        </w:rPr>
        <w:t>”大会颁发的“</w:t>
      </w:r>
      <w:r>
        <w:rPr>
          <w:rFonts w:ascii="Times New Roman" w:hAnsi="Times New Roman" w:eastAsia="Times New Roman"/>
          <w:sz w:val="24"/>
        </w:rPr>
        <w:t xml:space="preserve">2018 </w:t>
      </w:r>
      <w:r>
        <w:rPr>
          <w:spacing w:val="-9"/>
          <w:sz w:val="24"/>
        </w:rPr>
        <w:t>优秀区块链论文及研发团队奖”</w:t>
      </w:r>
      <w:r>
        <w:rPr>
          <w:sz w:val="24"/>
        </w:rPr>
        <w:t xml:space="preserve"> </w:t>
      </w:r>
    </w:p>
    <w:p>
      <w:pPr>
        <w:pStyle w:val="8"/>
        <w:numPr>
          <w:ilvl w:val="0"/>
          <w:numId w:val="11"/>
        </w:numPr>
        <w:tabs>
          <w:tab w:val="left" w:pos="1062"/>
        </w:tabs>
        <w:spacing w:before="161" w:after="0" w:line="240" w:lineRule="auto"/>
        <w:ind w:left="1061" w:right="0" w:hanging="362"/>
        <w:jc w:val="left"/>
        <w:rPr>
          <w:sz w:val="24"/>
        </w:rPr>
      </w:pPr>
      <w:r>
        <w:rPr>
          <w:spacing w:val="-21"/>
          <w:sz w:val="24"/>
        </w:rPr>
        <w:t xml:space="preserve">荣获 </w:t>
      </w:r>
      <w:r>
        <w:rPr>
          <w:rFonts w:ascii="Times New Roman" w:eastAsia="Times New Roman"/>
          <w:sz w:val="24"/>
        </w:rPr>
        <w:t xml:space="preserve">SmartIoT  2019  </w:t>
      </w:r>
      <w:r>
        <w:rPr>
          <w:sz w:val="24"/>
        </w:rPr>
        <w:t xml:space="preserve">杰出贡献奖 </w:t>
      </w:r>
    </w:p>
    <w:p>
      <w:pPr>
        <w:pStyle w:val="4"/>
        <w:spacing w:before="160"/>
        <w:ind w:left="700" w:firstLine="0"/>
      </w:pPr>
      <w:r>
        <w:rPr>
          <w:rFonts w:ascii="Times New Roman" w:eastAsia="Times New Roman"/>
        </w:rPr>
        <w:t>7</w:t>
      </w:r>
      <w:r>
        <w:t>）</w:t>
      </w:r>
      <w:r>
        <w:rPr>
          <w:rFonts w:ascii="Times New Roman" w:eastAsia="Times New Roman"/>
        </w:rPr>
        <w:t xml:space="preserve">2019 </w:t>
      </w:r>
      <w:r>
        <w:t xml:space="preserve">年中国大数据科技传播奖领军人奖 </w:t>
      </w:r>
    </w:p>
    <w:p>
      <w:pPr>
        <w:pStyle w:val="8"/>
        <w:numPr>
          <w:ilvl w:val="0"/>
          <w:numId w:val="8"/>
        </w:numPr>
        <w:tabs>
          <w:tab w:val="left" w:pos="942"/>
        </w:tabs>
        <w:spacing w:before="161" w:after="0" w:line="240" w:lineRule="auto"/>
        <w:ind w:left="941" w:right="0" w:hanging="242"/>
        <w:jc w:val="left"/>
        <w:rPr>
          <w:sz w:val="24"/>
        </w:rPr>
      </w:pPr>
      <w:r>
        <w:rPr>
          <w:sz w:val="24"/>
        </w:rPr>
        <w:t xml:space="preserve">其他成果（如专利、会议特邀报告等） </w:t>
      </w:r>
    </w:p>
    <w:p>
      <w:pPr>
        <w:pStyle w:val="8"/>
        <w:numPr>
          <w:ilvl w:val="0"/>
          <w:numId w:val="12"/>
        </w:numPr>
        <w:tabs>
          <w:tab w:val="left" w:pos="1302"/>
        </w:tabs>
        <w:spacing w:before="160" w:after="0" w:line="364" w:lineRule="auto"/>
        <w:ind w:left="220" w:right="1796" w:firstLine="479"/>
        <w:jc w:val="left"/>
        <w:rPr>
          <w:sz w:val="24"/>
        </w:rPr>
      </w:pPr>
      <w:r>
        <w:rPr>
          <w:rFonts w:ascii="Times New Roman" w:eastAsia="Times New Roman"/>
          <w:sz w:val="24"/>
        </w:rPr>
        <w:t>System</w:t>
      </w:r>
      <w:r>
        <w:rPr>
          <w:rFonts w:ascii="Times New Roman" w:eastAsia="Times New Roman"/>
          <w:spacing w:val="49"/>
          <w:sz w:val="24"/>
        </w:rPr>
        <w:t xml:space="preserve"> </w:t>
      </w:r>
      <w:r>
        <w:rPr>
          <w:rFonts w:ascii="Times New Roman" w:eastAsia="Times New Roman"/>
          <w:sz w:val="24"/>
        </w:rPr>
        <w:t>for</w:t>
      </w:r>
      <w:r>
        <w:rPr>
          <w:rFonts w:ascii="Times New Roman" w:eastAsia="Times New Roman"/>
          <w:spacing w:val="50"/>
          <w:sz w:val="24"/>
        </w:rPr>
        <w:t xml:space="preserve"> </w:t>
      </w:r>
      <w:r>
        <w:rPr>
          <w:rFonts w:ascii="Times New Roman" w:eastAsia="Times New Roman"/>
          <w:sz w:val="24"/>
        </w:rPr>
        <w:t>protecting</w:t>
      </w:r>
      <w:r>
        <w:rPr>
          <w:rFonts w:ascii="Times New Roman" w:eastAsia="Times New Roman"/>
          <w:spacing w:val="50"/>
          <w:sz w:val="24"/>
        </w:rPr>
        <w:t xml:space="preserve"> </w:t>
      </w:r>
      <w:r>
        <w:rPr>
          <w:rFonts w:ascii="Times New Roman" w:eastAsia="Times New Roman"/>
          <w:sz w:val="24"/>
        </w:rPr>
        <w:t>and</w:t>
      </w:r>
      <w:r>
        <w:rPr>
          <w:rFonts w:ascii="Times New Roman" w:eastAsia="Times New Roman"/>
          <w:spacing w:val="50"/>
          <w:sz w:val="24"/>
        </w:rPr>
        <w:t xml:space="preserve"> </w:t>
      </w:r>
      <w:r>
        <w:rPr>
          <w:rFonts w:ascii="Times New Roman" w:eastAsia="Times New Roman"/>
          <w:sz w:val="24"/>
        </w:rPr>
        <w:t>encrypted</w:t>
      </w:r>
      <w:r>
        <w:rPr>
          <w:rFonts w:ascii="Times New Roman" w:eastAsia="Times New Roman"/>
          <w:spacing w:val="49"/>
          <w:sz w:val="24"/>
        </w:rPr>
        <w:t xml:space="preserve"> </w:t>
      </w:r>
      <w:r>
        <w:rPr>
          <w:rFonts w:ascii="Times New Roman" w:eastAsia="Times New Roman"/>
          <w:sz w:val="24"/>
        </w:rPr>
        <w:t>information</w:t>
      </w:r>
      <w:r>
        <w:rPr>
          <w:rFonts w:ascii="Times New Roman" w:eastAsia="Times New Roman"/>
          <w:spacing w:val="50"/>
          <w:sz w:val="24"/>
        </w:rPr>
        <w:t xml:space="preserve"> </w:t>
      </w:r>
      <w:r>
        <w:rPr>
          <w:rFonts w:ascii="Times New Roman" w:eastAsia="Times New Roman"/>
          <w:sz w:val="24"/>
        </w:rPr>
        <w:t>unit</w:t>
      </w:r>
      <w:r>
        <w:rPr>
          <w:sz w:val="24"/>
        </w:rPr>
        <w:t xml:space="preserve">(一种加密信息单元的保护系统 </w:t>
      </w:r>
    </w:p>
    <w:p>
      <w:pPr>
        <w:pStyle w:val="8"/>
        <w:numPr>
          <w:ilvl w:val="0"/>
          <w:numId w:val="12"/>
        </w:numPr>
        <w:tabs>
          <w:tab w:val="left" w:pos="1302"/>
        </w:tabs>
        <w:spacing w:before="1" w:after="0" w:line="240" w:lineRule="auto"/>
        <w:ind w:left="1301" w:right="0" w:hanging="602"/>
        <w:jc w:val="left"/>
        <w:rPr>
          <w:sz w:val="24"/>
        </w:rPr>
      </w:pPr>
      <w:r>
        <w:rPr>
          <w:rFonts w:ascii="Times New Roman" w:eastAsia="Times New Roman"/>
          <w:sz w:val="24"/>
        </w:rPr>
        <w:t>Network</w:t>
      </w:r>
      <w:r>
        <w:rPr>
          <w:sz w:val="24"/>
        </w:rPr>
        <w:t xml:space="preserve">, </w:t>
      </w:r>
      <w:r>
        <w:rPr>
          <w:rFonts w:ascii="Times New Roman" w:eastAsia="Times New Roman"/>
          <w:sz w:val="24"/>
        </w:rPr>
        <w:t>Method and Computer Program Product for Organizing</w:t>
      </w:r>
      <w:r>
        <w:rPr>
          <w:rFonts w:ascii="Times New Roman" w:eastAsia="Times New Roman"/>
          <w:spacing w:val="31"/>
          <w:sz w:val="24"/>
        </w:rPr>
        <w:t xml:space="preserve"> </w:t>
      </w:r>
      <w:r>
        <w:rPr>
          <w:rFonts w:ascii="Times New Roman" w:eastAsia="Times New Roman"/>
          <w:sz w:val="24"/>
        </w:rPr>
        <w:t>and</w:t>
      </w:r>
      <w:r>
        <w:rPr>
          <w:sz w:val="24"/>
        </w:rPr>
        <w:t xml:space="preserve"> </w:t>
      </w:r>
    </w:p>
    <w:p>
      <w:pPr>
        <w:pStyle w:val="4"/>
        <w:ind w:firstLine="0"/>
      </w:pPr>
      <w:r>
        <w:rPr>
          <w:rFonts w:ascii="Times New Roman" w:eastAsia="Times New Roman"/>
        </w:rPr>
        <w:t>Processing</w:t>
      </w:r>
      <w:r>
        <w:rPr>
          <w:rFonts w:ascii="Times New Roman" w:eastAsia="Times New Roman"/>
          <w:spacing w:val="59"/>
        </w:rPr>
        <w:t xml:space="preserve"> </w:t>
      </w:r>
      <w:r>
        <w:rPr>
          <w:rFonts w:ascii="Times New Roman" w:eastAsia="Times New Roman"/>
        </w:rPr>
        <w:t xml:space="preserve">Data  </w:t>
      </w:r>
      <w:r>
        <w:t xml:space="preserve">（区 块网：一个面向数据管理 的网络与处理方法） </w:t>
      </w:r>
    </w:p>
    <w:p>
      <w:pPr>
        <w:pStyle w:val="8"/>
        <w:numPr>
          <w:ilvl w:val="0"/>
          <w:numId w:val="12"/>
        </w:numPr>
        <w:tabs>
          <w:tab w:val="left" w:pos="1302"/>
        </w:tabs>
        <w:spacing w:before="161" w:after="0" w:line="364" w:lineRule="auto"/>
        <w:ind w:left="220" w:right="1796" w:firstLine="479"/>
        <w:jc w:val="left"/>
        <w:rPr>
          <w:sz w:val="24"/>
        </w:rPr>
      </w:pPr>
      <w:r>
        <w:rPr>
          <w:rFonts w:ascii="Times New Roman" w:eastAsia="Times New Roman"/>
          <w:sz w:val="24"/>
        </w:rPr>
        <w:t>Method</w:t>
      </w:r>
      <w:r>
        <w:rPr>
          <w:rFonts w:ascii="Times New Roman" w:eastAsia="Times New Roman"/>
          <w:spacing w:val="56"/>
          <w:sz w:val="24"/>
        </w:rPr>
        <w:t xml:space="preserve"> </w:t>
      </w:r>
      <w:r>
        <w:rPr>
          <w:rFonts w:ascii="Times New Roman" w:eastAsia="Times New Roman"/>
          <w:sz w:val="24"/>
        </w:rPr>
        <w:t>and</w:t>
      </w:r>
      <w:r>
        <w:rPr>
          <w:rFonts w:ascii="Times New Roman" w:eastAsia="Times New Roman"/>
          <w:spacing w:val="56"/>
          <w:sz w:val="24"/>
        </w:rPr>
        <w:t xml:space="preserve"> </w:t>
      </w:r>
      <w:r>
        <w:rPr>
          <w:rFonts w:ascii="Times New Roman" w:eastAsia="Times New Roman"/>
          <w:sz w:val="24"/>
        </w:rPr>
        <w:t>Apparatus</w:t>
      </w:r>
      <w:r>
        <w:rPr>
          <w:rFonts w:ascii="Times New Roman" w:eastAsia="Times New Roman"/>
          <w:spacing w:val="56"/>
          <w:sz w:val="24"/>
        </w:rPr>
        <w:t xml:space="preserve"> </w:t>
      </w:r>
      <w:r>
        <w:rPr>
          <w:rFonts w:ascii="Times New Roman" w:eastAsia="Times New Roman"/>
          <w:sz w:val="24"/>
        </w:rPr>
        <w:t>for</w:t>
      </w:r>
      <w:r>
        <w:rPr>
          <w:rFonts w:ascii="Times New Roman" w:eastAsia="Times New Roman"/>
          <w:spacing w:val="56"/>
          <w:sz w:val="24"/>
        </w:rPr>
        <w:t xml:space="preserve"> </w:t>
      </w:r>
      <w:r>
        <w:rPr>
          <w:rFonts w:ascii="Times New Roman" w:eastAsia="Times New Roman"/>
          <w:sz w:val="24"/>
        </w:rPr>
        <w:t>Operating</w:t>
      </w:r>
      <w:r>
        <w:rPr>
          <w:rFonts w:ascii="Times New Roman" w:eastAsia="Times New Roman"/>
          <w:spacing w:val="56"/>
          <w:sz w:val="24"/>
        </w:rPr>
        <w:t xml:space="preserve"> </w:t>
      </w:r>
      <w:r>
        <w:rPr>
          <w:rFonts w:ascii="Times New Roman" w:eastAsia="Times New Roman"/>
          <w:sz w:val="24"/>
        </w:rPr>
        <w:t>Secure</w:t>
      </w:r>
      <w:r>
        <w:rPr>
          <w:rFonts w:ascii="Times New Roman" w:eastAsia="Times New Roman"/>
          <w:spacing w:val="56"/>
          <w:sz w:val="24"/>
        </w:rPr>
        <w:t xml:space="preserve"> </w:t>
      </w:r>
      <w:r>
        <w:rPr>
          <w:rFonts w:ascii="Times New Roman" w:eastAsia="Times New Roman"/>
          <w:sz w:val="24"/>
        </w:rPr>
        <w:t>Sensor</w:t>
      </w:r>
      <w:r>
        <w:rPr>
          <w:rFonts w:ascii="Times New Roman" w:eastAsia="Times New Roman"/>
          <w:spacing w:val="58"/>
          <w:sz w:val="24"/>
        </w:rPr>
        <w:t xml:space="preserve"> </w:t>
      </w:r>
      <w:r>
        <w:rPr>
          <w:rFonts w:ascii="Times New Roman" w:eastAsia="Times New Roman"/>
          <w:sz w:val="24"/>
        </w:rPr>
        <w:t>Networks</w:t>
      </w:r>
      <w:r>
        <w:rPr>
          <w:sz w:val="24"/>
        </w:rPr>
        <w:t xml:space="preserve">(运转安全传感器网络的方法和装置) </w:t>
      </w:r>
    </w:p>
    <w:p>
      <w:pPr>
        <w:pStyle w:val="8"/>
        <w:numPr>
          <w:ilvl w:val="0"/>
          <w:numId w:val="12"/>
        </w:numPr>
        <w:tabs>
          <w:tab w:val="left" w:pos="1302"/>
        </w:tabs>
        <w:spacing w:before="1" w:after="0" w:line="364" w:lineRule="auto"/>
        <w:ind w:left="220" w:right="1676" w:firstLine="479"/>
        <w:jc w:val="left"/>
        <w:rPr>
          <w:sz w:val="24"/>
        </w:rPr>
      </w:pPr>
      <w:r>
        <w:rPr>
          <w:rFonts w:ascii="Times New Roman" w:eastAsia="Times New Roman"/>
          <w:sz w:val="24"/>
        </w:rPr>
        <w:t>User Controlled</w:t>
      </w:r>
      <w:r>
        <w:rPr>
          <w:sz w:val="24"/>
        </w:rPr>
        <w:t xml:space="preserve">, </w:t>
      </w:r>
      <w:r>
        <w:rPr>
          <w:rFonts w:ascii="Times New Roman" w:eastAsia="Times New Roman"/>
          <w:sz w:val="24"/>
        </w:rPr>
        <w:t>decentralized</w:t>
      </w:r>
      <w:r>
        <w:rPr>
          <w:sz w:val="24"/>
        </w:rPr>
        <w:t xml:space="preserve">, </w:t>
      </w:r>
      <w:r>
        <w:rPr>
          <w:rFonts w:ascii="Times New Roman" w:eastAsia="Times New Roman"/>
          <w:sz w:val="24"/>
        </w:rPr>
        <w:t xml:space="preserve">distributed and secure content distribution </w:t>
      </w:r>
      <w:r>
        <w:rPr>
          <w:sz w:val="24"/>
        </w:rPr>
        <w:t xml:space="preserve">(一种用户可控、去中心化 的分布式安全内容分发机 制)  </w:t>
      </w:r>
    </w:p>
    <w:p>
      <w:pPr>
        <w:pStyle w:val="4"/>
        <w:spacing w:before="1" w:line="364" w:lineRule="auto"/>
        <w:ind w:right="1797"/>
      </w:pPr>
      <w:r>
        <w:rPr>
          <w:spacing w:val="-6"/>
        </w:rPr>
        <w:t>经常以特邀专家身份出席各种国际级、国家级区块链、云计算、网络安全等</w:t>
      </w:r>
      <w:r>
        <w:t xml:space="preserve">领域的高峰论坛、学术峰会、研讨会等，并作主题演讲。例如： </w:t>
      </w:r>
    </w:p>
    <w:p>
      <w:pPr>
        <w:spacing w:after="0" w:line="364" w:lineRule="auto"/>
        <w:sectPr>
          <w:pgSz w:w="11910" w:h="16840"/>
          <w:pgMar w:top="1440" w:right="0" w:bottom="280" w:left="1580" w:header="720" w:footer="720" w:gutter="0"/>
          <w:cols w:space="720" w:num="1"/>
        </w:sectPr>
      </w:pPr>
    </w:p>
    <w:p>
      <w:pPr>
        <w:pStyle w:val="4"/>
        <w:spacing w:before="63" w:line="364" w:lineRule="auto"/>
        <w:ind w:right="1795"/>
        <w:jc w:val="both"/>
      </w:pPr>
      <w:r>
        <w:rPr>
          <w:rFonts w:ascii="Times New Roman" w:eastAsia="Times New Roman"/>
        </w:rPr>
        <w:t xml:space="preserve">2018 </w:t>
      </w:r>
      <w:r>
        <w:rPr>
          <w:spacing w:val="-21"/>
        </w:rPr>
        <w:t xml:space="preserve">年 </w:t>
      </w:r>
      <w:r>
        <w:rPr>
          <w:rFonts w:ascii="Times New Roman" w:eastAsia="Times New Roman"/>
          <w:spacing w:val="-5"/>
        </w:rPr>
        <w:t xml:space="preserve">11 </w:t>
      </w:r>
      <w:r>
        <w:rPr>
          <w:spacing w:val="-21"/>
        </w:rPr>
        <w:t xml:space="preserve">月 </w:t>
      </w:r>
      <w:r>
        <w:rPr>
          <w:rFonts w:ascii="Times New Roman" w:eastAsia="Times New Roman"/>
        </w:rPr>
        <w:t xml:space="preserve">24 </w:t>
      </w:r>
      <w:r>
        <w:rPr>
          <w:spacing w:val="-1"/>
        </w:rPr>
        <w:t>日，受邀出席由中国计算机学会主办的首届中国区块链技</w:t>
      </w:r>
      <w:r>
        <w:rPr>
          <w:spacing w:val="-10"/>
        </w:rPr>
        <w:t>术大会，并做了《建立开源的安全区块链生态系统》主题演讲，探讨怎样可以在</w:t>
      </w:r>
      <w:r>
        <w:t xml:space="preserve">中国或者说在美国以外搭建一个基于区块链技术的开源的国产自主的区块链平台。 </w:t>
      </w:r>
    </w:p>
    <w:p>
      <w:pPr>
        <w:pStyle w:val="4"/>
        <w:spacing w:before="3" w:line="364" w:lineRule="auto"/>
        <w:ind w:right="1796"/>
        <w:jc w:val="both"/>
      </w:pPr>
      <w:r>
        <w:rPr>
          <w:rFonts w:ascii="Times New Roman" w:eastAsia="Times New Roman"/>
        </w:rPr>
        <w:t xml:space="preserve">2019 </w:t>
      </w:r>
      <w:r>
        <w:rPr>
          <w:spacing w:val="-24"/>
        </w:rPr>
        <w:t xml:space="preserve">年 </w:t>
      </w:r>
      <w:r>
        <w:rPr>
          <w:rFonts w:ascii="Times New Roman" w:eastAsia="Times New Roman"/>
        </w:rPr>
        <w:t xml:space="preserve">4 </w:t>
      </w:r>
      <w:r>
        <w:rPr>
          <w:spacing w:val="-24"/>
        </w:rPr>
        <w:t xml:space="preserve">月 </w:t>
      </w:r>
      <w:r>
        <w:rPr>
          <w:rFonts w:ascii="Times New Roman" w:eastAsia="Times New Roman"/>
        </w:rPr>
        <w:t xml:space="preserve">10 </w:t>
      </w:r>
      <w:r>
        <w:rPr>
          <w:spacing w:val="-7"/>
        </w:rPr>
        <w:t xml:space="preserve">日，受邀参加 </w:t>
      </w:r>
      <w:r>
        <w:rPr>
          <w:rFonts w:ascii="Times New Roman" w:eastAsia="Times New Roman"/>
        </w:rPr>
        <w:t xml:space="preserve">2019 </w:t>
      </w:r>
      <w:r>
        <w:rPr>
          <w:spacing w:val="-1"/>
        </w:rPr>
        <w:t>中国国际区块链技术与应用大会，并作</w:t>
      </w:r>
      <w:r>
        <w:rPr>
          <w:spacing w:val="-10"/>
        </w:rPr>
        <w:t>主旨报告，提出利用区块链技术做一个多数据融合、可交换数据的平台，通过延</w:t>
      </w:r>
      <w:r>
        <w:t xml:space="preserve">伸出各种各样的大数据应用，为社会创造更多效益。 </w:t>
      </w:r>
    </w:p>
    <w:p>
      <w:pPr>
        <w:pStyle w:val="4"/>
        <w:spacing w:before="1" w:line="364" w:lineRule="auto"/>
        <w:ind w:right="1796"/>
        <w:jc w:val="right"/>
      </w:pPr>
      <w:r>
        <w:rPr>
          <w:rFonts w:ascii="Times New Roman" w:hAnsi="Times New Roman" w:eastAsia="Times New Roman"/>
        </w:rPr>
        <w:t xml:space="preserve">2019 </w:t>
      </w:r>
      <w:r>
        <w:rPr>
          <w:spacing w:val="-23"/>
        </w:rPr>
        <w:t xml:space="preserve">年 </w:t>
      </w:r>
      <w:r>
        <w:rPr>
          <w:rFonts w:ascii="Times New Roman" w:hAnsi="Times New Roman" w:eastAsia="Times New Roman"/>
        </w:rPr>
        <w:t xml:space="preserve">5 </w:t>
      </w:r>
      <w:r>
        <w:rPr>
          <w:spacing w:val="-24"/>
        </w:rPr>
        <w:t xml:space="preserve">月 </w:t>
      </w:r>
      <w:r>
        <w:rPr>
          <w:rFonts w:ascii="Times New Roman" w:hAnsi="Times New Roman" w:eastAsia="Times New Roman"/>
        </w:rPr>
        <w:t xml:space="preserve">15 </w:t>
      </w:r>
      <w:r>
        <w:rPr>
          <w:spacing w:val="-3"/>
        </w:rPr>
        <w:t xml:space="preserve">日，受邀出席由中国通信学会主办的 </w:t>
      </w:r>
      <w:r>
        <w:rPr>
          <w:rFonts w:ascii="Times New Roman" w:hAnsi="Times New Roman" w:eastAsia="Times New Roman"/>
        </w:rPr>
        <w:t xml:space="preserve">WIC </w:t>
      </w:r>
      <w:r>
        <w:rPr>
          <w:spacing w:val="-2"/>
        </w:rPr>
        <w:t>第三届世界智能</w:t>
      </w:r>
      <w:r>
        <w:rPr>
          <w:spacing w:val="-7"/>
        </w:rPr>
        <w:t>大会全球区块链科技创新峰会，提出“用区块链技术打破数据孤岛”的理念，区</w:t>
      </w:r>
      <w:r>
        <w:rPr>
          <w:spacing w:val="-2"/>
        </w:rPr>
        <w:t xml:space="preserve">块链可以实现数据动态分享以及管理数据流，改变数据传输时 </w:t>
      </w:r>
      <w:r>
        <w:rPr>
          <w:rFonts w:ascii="Times New Roman" w:hAnsi="Times New Roman" w:eastAsia="Times New Roman"/>
        </w:rPr>
        <w:t xml:space="preserve">A </w:t>
      </w:r>
      <w:r>
        <w:rPr>
          <w:spacing w:val="-23"/>
        </w:rPr>
        <w:t xml:space="preserve">到 </w:t>
      </w:r>
      <w:r>
        <w:rPr>
          <w:rFonts w:ascii="Times New Roman" w:hAnsi="Times New Roman" w:eastAsia="Times New Roman"/>
        </w:rPr>
        <w:t xml:space="preserve">B </w:t>
      </w:r>
      <w:r>
        <w:rPr>
          <w:spacing w:val="-4"/>
        </w:rPr>
        <w:t>之间的裸</w:t>
      </w:r>
      <w:r>
        <w:t xml:space="preserve">奔现状。在区块链领域，中国要做出自主可控的系统，不能跟着人家后面走。 </w:t>
      </w:r>
      <w:r>
        <w:rPr>
          <w:rFonts w:ascii="Times New Roman" w:hAnsi="Times New Roman" w:eastAsia="Times New Roman"/>
        </w:rPr>
        <w:t xml:space="preserve">2019 </w:t>
      </w:r>
      <w:r>
        <w:rPr>
          <w:spacing w:val="-30"/>
        </w:rPr>
        <w:t xml:space="preserve">年 </w:t>
      </w:r>
      <w:r>
        <w:rPr>
          <w:rFonts w:ascii="Times New Roman" w:hAnsi="Times New Roman" w:eastAsia="Times New Roman"/>
        </w:rPr>
        <w:t xml:space="preserve">7 </w:t>
      </w:r>
      <w:r>
        <w:rPr>
          <w:spacing w:val="-30"/>
        </w:rPr>
        <w:t xml:space="preserve">月 </w:t>
      </w:r>
      <w:r>
        <w:rPr>
          <w:rFonts w:ascii="Times New Roman" w:hAnsi="Times New Roman" w:eastAsia="Times New Roman"/>
        </w:rPr>
        <w:t xml:space="preserve">29 </w:t>
      </w:r>
      <w:r>
        <w:rPr>
          <w:spacing w:val="-6"/>
        </w:rPr>
        <w:t>日，以三大院士之一的身份出席了第四届中国网络与信息安</w:t>
      </w:r>
    </w:p>
    <w:p>
      <w:pPr>
        <w:pStyle w:val="4"/>
        <w:spacing w:before="4" w:line="364" w:lineRule="auto"/>
        <w:ind w:right="1798" w:firstLine="0"/>
        <w:jc w:val="both"/>
        <w:rPr>
          <w:b/>
        </w:rPr>
      </w:pPr>
      <w:r>
        <w:rPr>
          <w:spacing w:val="-11"/>
        </w:rPr>
        <w:t>全大会，并发表题为《基于区块链的数据分享及安全》的主题演讲，建议除了加</w:t>
      </w:r>
      <w:r>
        <w:rPr>
          <w:spacing w:val="-10"/>
        </w:rPr>
        <w:t>密货币，区块链还可以应用在证件、金融、物联网、物流、医疗等方面，并借此</w:t>
      </w:r>
      <w:r>
        <w:t>打破数据孤岛。</w:t>
      </w:r>
      <w:r>
        <w:rPr>
          <w:b/>
          <w:w w:val="99"/>
        </w:rPr>
        <w:t xml:space="preserve"> </w:t>
      </w:r>
    </w:p>
    <w:p>
      <w:pPr>
        <w:pStyle w:val="4"/>
        <w:spacing w:before="2" w:line="364" w:lineRule="auto"/>
        <w:ind w:right="1691" w:firstLine="482"/>
        <w:jc w:val="both"/>
      </w:pPr>
      <w:r>
        <w:rPr>
          <w:b/>
        </w:rPr>
        <w:t>项目负责人：刘开南</w:t>
      </w:r>
      <w:r>
        <w:t xml:space="preserve">，北京科技大学博士后，教授，三亚学院常务副校长， 容淳铭院士工作站负责人，信息与智能工程学院院长，近年来一直从事物联网、大数据、人工智能、高性能计算等方面的研究与应用工作。 </w:t>
      </w:r>
    </w:p>
    <w:p>
      <w:pPr>
        <w:pStyle w:val="8"/>
        <w:numPr>
          <w:ilvl w:val="0"/>
          <w:numId w:val="13"/>
        </w:numPr>
        <w:tabs>
          <w:tab w:val="left" w:pos="942"/>
        </w:tabs>
        <w:spacing w:before="2" w:after="0" w:line="240" w:lineRule="auto"/>
        <w:ind w:left="941" w:right="0" w:hanging="242"/>
        <w:jc w:val="left"/>
        <w:rPr>
          <w:sz w:val="24"/>
        </w:rPr>
      </w:pPr>
      <w:r>
        <w:rPr>
          <w:sz w:val="24"/>
        </w:rPr>
        <w:t xml:space="preserve">主持或参加科研项目（课题）及人才计划项目情况： </w:t>
      </w:r>
    </w:p>
    <w:p>
      <w:pPr>
        <w:pStyle w:val="8"/>
        <w:numPr>
          <w:ilvl w:val="0"/>
          <w:numId w:val="14"/>
        </w:numPr>
        <w:tabs>
          <w:tab w:val="left" w:pos="1302"/>
        </w:tabs>
        <w:spacing w:before="161" w:after="0" w:line="364" w:lineRule="auto"/>
        <w:ind w:left="220" w:right="1796" w:firstLine="479"/>
        <w:jc w:val="both"/>
        <w:rPr>
          <w:sz w:val="24"/>
        </w:rPr>
      </w:pPr>
      <w:r>
        <w:rPr>
          <w:sz w:val="24"/>
        </w:rPr>
        <w:t>科技部国家重点研发计划“深海关键技术与装备”专项“多位点着陆</w:t>
      </w:r>
      <w:r>
        <w:rPr>
          <w:spacing w:val="-15"/>
          <w:sz w:val="24"/>
        </w:rPr>
        <w:t>器与漫游者潜水器系统研究”项目子项目《科学可视化项目</w:t>
      </w:r>
      <w:r>
        <w:rPr>
          <w:spacing w:val="-228"/>
          <w:sz w:val="24"/>
        </w:rPr>
        <w:t>》</w:t>
      </w:r>
      <w:r>
        <w:rPr>
          <w:spacing w:val="0"/>
          <w:sz w:val="24"/>
        </w:rPr>
        <w:t>（</w:t>
      </w:r>
      <w:r>
        <w:rPr>
          <w:rFonts w:ascii="Times New Roman" w:hAnsi="Times New Roman" w:eastAsia="Times New Roman"/>
          <w:spacing w:val="-1"/>
          <w:sz w:val="24"/>
        </w:rPr>
        <w:t>2017Y</w:t>
      </w:r>
      <w:r>
        <w:rPr>
          <w:rFonts w:ascii="Times New Roman" w:hAnsi="Times New Roman" w:eastAsia="Times New Roman"/>
          <w:spacing w:val="-3"/>
          <w:sz w:val="24"/>
        </w:rPr>
        <w:t>F</w:t>
      </w:r>
      <w:r>
        <w:rPr>
          <w:rFonts w:ascii="Times New Roman" w:hAnsi="Times New Roman" w:eastAsia="Times New Roman"/>
          <w:spacing w:val="1"/>
          <w:sz w:val="24"/>
        </w:rPr>
        <w:t>C</w:t>
      </w:r>
      <w:r>
        <w:rPr>
          <w:rFonts w:ascii="Times New Roman" w:hAnsi="Times New Roman" w:eastAsia="Times New Roman"/>
          <w:spacing w:val="-1"/>
          <w:sz w:val="24"/>
        </w:rPr>
        <w:t>0306400</w:t>
      </w:r>
      <w:r>
        <w:rPr>
          <w:spacing w:val="-121"/>
          <w:sz w:val="24"/>
        </w:rPr>
        <w:t>），</w:t>
      </w:r>
      <w:r>
        <w:rPr>
          <w:spacing w:val="-120"/>
          <w:sz w:val="24"/>
        </w:rPr>
        <w:t xml:space="preserve"> </w:t>
      </w:r>
      <w:r>
        <w:rPr>
          <w:rFonts w:ascii="Times New Roman" w:hAnsi="Times New Roman" w:eastAsia="Times New Roman"/>
          <w:sz w:val="24"/>
        </w:rPr>
        <w:t>24</w:t>
      </w:r>
      <w:r>
        <w:rPr>
          <w:rFonts w:ascii="Times New Roman" w:hAnsi="Times New Roman" w:eastAsia="Times New Roman"/>
          <w:spacing w:val="-1"/>
          <w:sz w:val="24"/>
        </w:rPr>
        <w:t xml:space="preserve"> </w:t>
      </w:r>
      <w:r>
        <w:rPr>
          <w:sz w:val="24"/>
        </w:rPr>
        <w:t xml:space="preserve">万元 在研，主持。 </w:t>
      </w:r>
    </w:p>
    <w:p>
      <w:pPr>
        <w:pStyle w:val="8"/>
        <w:numPr>
          <w:ilvl w:val="0"/>
          <w:numId w:val="14"/>
        </w:numPr>
        <w:tabs>
          <w:tab w:val="left" w:pos="1302"/>
        </w:tabs>
        <w:spacing w:before="1" w:after="0" w:line="364" w:lineRule="auto"/>
        <w:ind w:left="220" w:right="1804" w:firstLine="479"/>
        <w:jc w:val="both"/>
        <w:rPr>
          <w:sz w:val="24"/>
        </w:rPr>
      </w:pPr>
      <w:r>
        <w:rPr>
          <w:spacing w:val="-1"/>
          <w:sz w:val="24"/>
        </w:rPr>
        <w:t>海南省自然科学基金面上项目，深度递归卷积神经网络算法在监控场</w:t>
      </w:r>
      <w:r>
        <w:rPr>
          <w:sz w:val="24"/>
        </w:rPr>
        <w:t>景下目标快速检测关键技术的研究（</w:t>
      </w:r>
      <w:r>
        <w:rPr>
          <w:rFonts w:ascii="Times New Roman" w:eastAsia="Times New Roman"/>
          <w:w w:val="99"/>
          <w:sz w:val="24"/>
        </w:rPr>
        <w:t>618MS</w:t>
      </w:r>
      <w:r>
        <w:rPr>
          <w:rFonts w:ascii="Times New Roman" w:eastAsia="Times New Roman"/>
          <w:sz w:val="24"/>
        </w:rPr>
        <w:t>082</w:t>
      </w:r>
      <w:r>
        <w:rPr>
          <w:spacing w:val="-120"/>
          <w:sz w:val="24"/>
        </w:rPr>
        <w:t>）</w:t>
      </w:r>
      <w:r>
        <w:rPr>
          <w:sz w:val="24"/>
        </w:rPr>
        <w:t>，</w:t>
      </w:r>
      <w:r>
        <w:rPr>
          <w:rFonts w:ascii="Times New Roman" w:eastAsia="Times New Roman"/>
          <w:sz w:val="24"/>
        </w:rPr>
        <w:t xml:space="preserve">10 </w:t>
      </w:r>
      <w:r>
        <w:rPr>
          <w:sz w:val="24"/>
        </w:rPr>
        <w:t xml:space="preserve">万元，在研，主持。 </w:t>
      </w:r>
    </w:p>
    <w:p>
      <w:pPr>
        <w:pStyle w:val="8"/>
        <w:numPr>
          <w:ilvl w:val="0"/>
          <w:numId w:val="14"/>
        </w:numPr>
        <w:tabs>
          <w:tab w:val="left" w:pos="1302"/>
        </w:tabs>
        <w:spacing w:before="2" w:after="0" w:line="364" w:lineRule="auto"/>
        <w:ind w:left="220" w:right="1804" w:firstLine="479"/>
        <w:jc w:val="both"/>
        <w:rPr>
          <w:sz w:val="24"/>
        </w:rPr>
      </w:pPr>
      <w:r>
        <w:rPr>
          <w:spacing w:val="-1"/>
          <w:sz w:val="24"/>
        </w:rPr>
        <w:t xml:space="preserve">教育部科技发展中心项目，基于大数据的东盟国家中国国家形象传播与构建研究 </w:t>
      </w:r>
      <w:r>
        <w:rPr>
          <w:sz w:val="24"/>
        </w:rPr>
        <w:t>（</w:t>
      </w:r>
      <w:r>
        <w:rPr>
          <w:rFonts w:ascii="Times New Roman" w:eastAsia="Times New Roman"/>
          <w:sz w:val="24"/>
        </w:rPr>
        <w:t>2018A01039</w:t>
      </w:r>
      <w:r>
        <w:rPr>
          <w:sz w:val="24"/>
        </w:rPr>
        <w:t>）</w:t>
      </w:r>
      <w:r>
        <w:rPr>
          <w:rFonts w:ascii="Times New Roman" w:eastAsia="Times New Roman"/>
          <w:sz w:val="24"/>
        </w:rPr>
        <w:t xml:space="preserve">10 </w:t>
      </w:r>
      <w:r>
        <w:rPr>
          <w:sz w:val="24"/>
        </w:rPr>
        <w:t xml:space="preserve">万元，在研，主持。 </w:t>
      </w:r>
    </w:p>
    <w:p>
      <w:pPr>
        <w:pStyle w:val="8"/>
        <w:numPr>
          <w:ilvl w:val="0"/>
          <w:numId w:val="13"/>
        </w:numPr>
        <w:tabs>
          <w:tab w:val="left" w:pos="942"/>
        </w:tabs>
        <w:spacing w:before="1" w:after="0" w:line="240" w:lineRule="auto"/>
        <w:ind w:left="941" w:right="0" w:hanging="242"/>
        <w:jc w:val="left"/>
        <w:rPr>
          <w:sz w:val="24"/>
        </w:rPr>
      </w:pPr>
      <w:r>
        <w:rPr>
          <w:sz w:val="24"/>
        </w:rPr>
        <w:t xml:space="preserve">代表性研究成果和学术奖励情况： </w:t>
      </w:r>
    </w:p>
    <w:p>
      <w:pPr>
        <w:pStyle w:val="8"/>
        <w:numPr>
          <w:ilvl w:val="0"/>
          <w:numId w:val="15"/>
        </w:numPr>
        <w:tabs>
          <w:tab w:val="left" w:pos="1302"/>
        </w:tabs>
        <w:spacing w:before="161" w:after="0" w:line="240" w:lineRule="auto"/>
        <w:ind w:left="1301" w:right="0" w:hanging="602"/>
        <w:jc w:val="left"/>
        <w:rPr>
          <w:sz w:val="24"/>
        </w:rPr>
      </w:pPr>
      <w:r>
        <w:rPr>
          <w:rFonts w:ascii="Times New Roman" w:eastAsia="Times New Roman"/>
          <w:sz w:val="24"/>
        </w:rPr>
        <w:t>Liu</w:t>
      </w:r>
      <w:r>
        <w:rPr>
          <w:rFonts w:ascii="Times New Roman" w:eastAsia="Times New Roman"/>
          <w:spacing w:val="27"/>
          <w:sz w:val="24"/>
        </w:rPr>
        <w:t xml:space="preserve"> </w:t>
      </w:r>
      <w:r>
        <w:rPr>
          <w:rFonts w:ascii="Times New Roman" w:eastAsia="Times New Roman"/>
          <w:sz w:val="24"/>
        </w:rPr>
        <w:t>kaina</w:t>
      </w:r>
      <w:r>
        <w:rPr>
          <w:sz w:val="24"/>
        </w:rPr>
        <w:t>，</w:t>
      </w:r>
      <w:r>
        <w:rPr>
          <w:rFonts w:ascii="Times New Roman" w:eastAsia="Times New Roman"/>
          <w:sz w:val="24"/>
        </w:rPr>
        <w:t>Zhang</w:t>
      </w:r>
      <w:r>
        <w:rPr>
          <w:rFonts w:ascii="Times New Roman" w:eastAsia="Times New Roman"/>
          <w:spacing w:val="27"/>
          <w:sz w:val="24"/>
        </w:rPr>
        <w:t xml:space="preserve"> </w:t>
      </w:r>
      <w:r>
        <w:rPr>
          <w:rFonts w:ascii="Times New Roman" w:eastAsia="Times New Roman"/>
          <w:sz w:val="24"/>
        </w:rPr>
        <w:t>meiyun</w:t>
      </w:r>
      <w:r>
        <w:rPr>
          <w:sz w:val="24"/>
        </w:rPr>
        <w:t>.</w:t>
      </w:r>
      <w:r>
        <w:rPr>
          <w:spacing w:val="-33"/>
          <w:sz w:val="24"/>
        </w:rPr>
        <w:t xml:space="preserve"> </w:t>
      </w:r>
      <w:r>
        <w:rPr>
          <w:rFonts w:ascii="Times New Roman" w:eastAsia="Times New Roman"/>
          <w:sz w:val="24"/>
        </w:rPr>
        <w:t>Design</w:t>
      </w:r>
      <w:r>
        <w:rPr>
          <w:rFonts w:ascii="Times New Roman" w:eastAsia="Times New Roman"/>
          <w:spacing w:val="27"/>
          <w:sz w:val="24"/>
        </w:rPr>
        <w:t xml:space="preserve"> </w:t>
      </w:r>
      <w:r>
        <w:rPr>
          <w:rFonts w:ascii="Times New Roman" w:eastAsia="Times New Roman"/>
          <w:sz w:val="24"/>
        </w:rPr>
        <w:t>of</w:t>
      </w:r>
      <w:r>
        <w:rPr>
          <w:rFonts w:ascii="Times New Roman" w:eastAsia="Times New Roman"/>
          <w:spacing w:val="30"/>
          <w:sz w:val="24"/>
        </w:rPr>
        <w:t xml:space="preserve"> </w:t>
      </w:r>
      <w:r>
        <w:rPr>
          <w:rFonts w:ascii="Times New Roman" w:eastAsia="Times New Roman"/>
          <w:sz w:val="24"/>
        </w:rPr>
        <w:t>Image</w:t>
      </w:r>
      <w:r>
        <w:rPr>
          <w:rFonts w:ascii="Times New Roman" w:eastAsia="Times New Roman"/>
          <w:spacing w:val="27"/>
          <w:sz w:val="24"/>
        </w:rPr>
        <w:t xml:space="preserve"> </w:t>
      </w:r>
      <w:r>
        <w:rPr>
          <w:rFonts w:ascii="Times New Roman" w:eastAsia="Times New Roman"/>
          <w:sz w:val="24"/>
        </w:rPr>
        <w:t>Recognition</w:t>
      </w:r>
      <w:r>
        <w:rPr>
          <w:rFonts w:ascii="Times New Roman" w:eastAsia="Times New Roman"/>
          <w:spacing w:val="27"/>
          <w:sz w:val="24"/>
        </w:rPr>
        <w:t xml:space="preserve"> </w:t>
      </w:r>
      <w:r>
        <w:rPr>
          <w:rFonts w:ascii="Times New Roman" w:eastAsia="Times New Roman"/>
          <w:sz w:val="24"/>
        </w:rPr>
        <w:t>Technology</w:t>
      </w:r>
      <w:r>
        <w:rPr>
          <w:rFonts w:ascii="Times New Roman" w:eastAsia="Times New Roman"/>
          <w:spacing w:val="27"/>
          <w:sz w:val="24"/>
        </w:rPr>
        <w:t xml:space="preserve"> </w:t>
      </w:r>
      <w:r>
        <w:rPr>
          <w:rFonts w:ascii="Times New Roman" w:eastAsia="Times New Roman"/>
          <w:sz w:val="24"/>
        </w:rPr>
        <w:t>in</w:t>
      </w:r>
      <w:r>
        <w:rPr>
          <w:sz w:val="24"/>
        </w:rPr>
        <w:t xml:space="preserve"> </w:t>
      </w:r>
    </w:p>
    <w:p>
      <w:pPr>
        <w:pStyle w:val="4"/>
        <w:spacing w:before="160"/>
        <w:ind w:firstLine="0"/>
      </w:pPr>
      <w:r>
        <w:rPr>
          <w:rFonts w:ascii="Times New Roman"/>
        </w:rPr>
        <w:t>Speech Recognition System and Its Application in Wildlife Identification</w:t>
      </w:r>
      <w:r>
        <w:t>,</w:t>
      </w:r>
      <w:r>
        <w:rPr>
          <w:spacing w:val="-62"/>
        </w:rPr>
        <w:t xml:space="preserve"> </w:t>
      </w:r>
      <w:r>
        <w:rPr>
          <w:rFonts w:ascii="Times New Roman"/>
        </w:rPr>
        <w:t>2020</w:t>
      </w:r>
      <w:r>
        <w:t>.</w:t>
      </w:r>
      <w:r>
        <w:rPr>
          <w:rFonts w:ascii="Times New Roman"/>
        </w:rPr>
        <w:t>6</w:t>
      </w:r>
      <w:r>
        <w:t>.</w:t>
      </w:r>
      <w:r>
        <w:rPr>
          <w:rFonts w:ascii="Times New Roman"/>
        </w:rPr>
        <w:t>16</w:t>
      </w:r>
      <w:r>
        <w:t xml:space="preserve">, </w:t>
      </w:r>
    </w:p>
    <w:p>
      <w:pPr>
        <w:spacing w:after="0"/>
        <w:sectPr>
          <w:pgSz w:w="11910" w:h="16840"/>
          <w:pgMar w:top="1440" w:right="0" w:bottom="280" w:left="1580" w:header="720" w:footer="720" w:gutter="0"/>
          <w:cols w:space="720" w:num="1"/>
        </w:sectPr>
      </w:pPr>
    </w:p>
    <w:p>
      <w:pPr>
        <w:pStyle w:val="4"/>
        <w:spacing w:before="63"/>
        <w:ind w:firstLine="0"/>
      </w:pPr>
      <w:r>
        <w:rPr>
          <w:rFonts w:ascii="Times New Roman"/>
        </w:rPr>
        <w:t>20</w:t>
      </w:r>
      <w:r>
        <w:t>(</w:t>
      </w:r>
      <w:r>
        <w:rPr>
          <w:rFonts w:ascii="Times New Roman"/>
        </w:rPr>
        <w:t>6292</w:t>
      </w:r>
      <w:r>
        <w:t xml:space="preserve">): </w:t>
      </w:r>
      <w:r>
        <w:rPr>
          <w:rFonts w:ascii="Times New Roman"/>
        </w:rPr>
        <w:t>1011</w:t>
      </w:r>
      <w:r>
        <w:t>-</w:t>
      </w:r>
      <w:r>
        <w:rPr>
          <w:rFonts w:ascii="Times New Roman"/>
        </w:rPr>
        <w:t>1021</w:t>
      </w:r>
      <w:r>
        <w:t>.</w:t>
      </w:r>
      <w:r>
        <w:rPr>
          <w:rFonts w:ascii="Times New Roman"/>
        </w:rPr>
        <w:t>SCI</w:t>
      </w:r>
      <w:r>
        <w:t xml:space="preserve"> </w:t>
      </w:r>
    </w:p>
    <w:p>
      <w:pPr>
        <w:pStyle w:val="8"/>
        <w:numPr>
          <w:ilvl w:val="0"/>
          <w:numId w:val="15"/>
        </w:numPr>
        <w:tabs>
          <w:tab w:val="left" w:pos="1302"/>
        </w:tabs>
        <w:spacing w:before="161" w:after="0" w:line="364" w:lineRule="auto"/>
        <w:ind w:left="220" w:right="1676" w:firstLine="479"/>
        <w:jc w:val="both"/>
        <w:rPr>
          <w:sz w:val="24"/>
        </w:rPr>
      </w:pPr>
      <w:r>
        <w:rPr>
          <w:rFonts w:ascii="Times New Roman" w:eastAsia="Times New Roman"/>
          <w:sz w:val="24"/>
        </w:rPr>
        <w:t>Liu kainan</w:t>
      </w:r>
      <w:r>
        <w:rPr>
          <w:sz w:val="24"/>
        </w:rPr>
        <w:t xml:space="preserve">. </w:t>
      </w:r>
      <w:r>
        <w:rPr>
          <w:rFonts w:ascii="Times New Roman" w:eastAsia="Times New Roman"/>
          <w:sz w:val="24"/>
        </w:rPr>
        <w:t xml:space="preserve">Research on the Early </w:t>
      </w:r>
      <w:r>
        <w:rPr>
          <w:rFonts w:ascii="Times New Roman" w:eastAsia="Times New Roman"/>
          <w:spacing w:val="-3"/>
          <w:sz w:val="24"/>
        </w:rPr>
        <w:t xml:space="preserve">Warning </w:t>
      </w:r>
      <w:r>
        <w:rPr>
          <w:rFonts w:ascii="Times New Roman" w:eastAsia="Times New Roman"/>
          <w:sz w:val="24"/>
        </w:rPr>
        <w:t xml:space="preserve">Technology of the  Mine Safety Based on Wireless Sensor </w:t>
      </w:r>
      <w:r>
        <w:rPr>
          <w:rFonts w:ascii="Times New Roman" w:eastAsia="Times New Roman"/>
          <w:spacing w:val="2"/>
          <w:sz w:val="24"/>
        </w:rPr>
        <w:t>Networks</w:t>
      </w:r>
      <w:r>
        <w:rPr>
          <w:spacing w:val="2"/>
          <w:sz w:val="24"/>
        </w:rPr>
        <w:t>，</w:t>
      </w:r>
      <w:r>
        <w:rPr>
          <w:rFonts w:ascii="Times New Roman" w:eastAsia="Times New Roman"/>
          <w:spacing w:val="2"/>
          <w:sz w:val="24"/>
        </w:rPr>
        <w:t xml:space="preserve">IEEE </w:t>
      </w:r>
      <w:r>
        <w:rPr>
          <w:rFonts w:ascii="Times New Roman" w:eastAsia="Times New Roman"/>
          <w:sz w:val="24"/>
        </w:rPr>
        <w:t>International Conference on Wireless</w:t>
      </w:r>
      <w:r>
        <w:rPr>
          <w:rFonts w:ascii="Times New Roman" w:eastAsia="Times New Roman"/>
          <w:spacing w:val="59"/>
          <w:sz w:val="24"/>
        </w:rPr>
        <w:t xml:space="preserve"> </w:t>
      </w:r>
      <w:r>
        <w:rPr>
          <w:rFonts w:ascii="Times New Roman" w:eastAsia="Times New Roman"/>
          <w:sz w:val="24"/>
        </w:rPr>
        <w:t>Communications</w:t>
      </w:r>
      <w:r>
        <w:rPr>
          <w:sz w:val="24"/>
        </w:rPr>
        <w:t xml:space="preserve">.  </w:t>
      </w:r>
    </w:p>
    <w:p>
      <w:pPr>
        <w:pStyle w:val="8"/>
        <w:numPr>
          <w:ilvl w:val="0"/>
          <w:numId w:val="15"/>
        </w:numPr>
        <w:tabs>
          <w:tab w:val="left" w:pos="1302"/>
        </w:tabs>
        <w:spacing w:before="2" w:after="0" w:line="240" w:lineRule="auto"/>
        <w:ind w:left="1301" w:right="0" w:hanging="602"/>
        <w:jc w:val="left"/>
        <w:rPr>
          <w:sz w:val="24"/>
        </w:rPr>
      </w:pPr>
      <w:r>
        <w:rPr>
          <w:rFonts w:ascii="Times New Roman" w:eastAsia="Times New Roman"/>
          <w:sz w:val="24"/>
        </w:rPr>
        <w:t>Liu kainan</w:t>
      </w:r>
      <w:r>
        <w:rPr>
          <w:sz w:val="24"/>
        </w:rPr>
        <w:t>.</w:t>
      </w:r>
      <w:r>
        <w:rPr>
          <w:spacing w:val="-54"/>
          <w:sz w:val="24"/>
        </w:rPr>
        <w:t xml:space="preserve"> </w:t>
      </w:r>
      <w:r>
        <w:rPr>
          <w:rFonts w:ascii="Times New Roman" w:eastAsia="Times New Roman"/>
          <w:sz w:val="24"/>
        </w:rPr>
        <w:t xml:space="preserve">Research on the Intelligently Early </w:t>
      </w:r>
      <w:r>
        <w:rPr>
          <w:rFonts w:ascii="Times New Roman" w:eastAsia="Times New Roman"/>
          <w:spacing w:val="-4"/>
          <w:sz w:val="24"/>
        </w:rPr>
        <w:t xml:space="preserve">Warning </w:t>
      </w:r>
      <w:r>
        <w:rPr>
          <w:rFonts w:ascii="Times New Roman" w:eastAsia="Times New Roman"/>
          <w:sz w:val="24"/>
        </w:rPr>
        <w:t>of the Mine Safety</w:t>
      </w:r>
      <w:r>
        <w:rPr>
          <w:sz w:val="24"/>
        </w:rPr>
        <w:t xml:space="preserve"> </w:t>
      </w:r>
    </w:p>
    <w:p>
      <w:pPr>
        <w:pStyle w:val="4"/>
        <w:spacing w:before="160"/>
        <w:ind w:firstLine="0"/>
      </w:pPr>
      <w:r>
        <w:rPr>
          <w:rFonts w:ascii="Times New Roman"/>
        </w:rPr>
        <w:t>Based on the Multi</w:t>
      </w:r>
      <w:r>
        <w:t>-</w:t>
      </w:r>
      <w:r>
        <w:rPr>
          <w:rFonts w:ascii="Times New Roman"/>
        </w:rPr>
        <w:t>sensor Data Fusion Technology</w:t>
      </w:r>
      <w:r>
        <w:rPr>
          <w:rFonts w:ascii="Times New Roman"/>
          <w:spacing w:val="57"/>
        </w:rPr>
        <w:t xml:space="preserve"> </w:t>
      </w:r>
      <w:r>
        <w:rPr>
          <w:rFonts w:ascii="Times New Roman"/>
        </w:rPr>
        <w:t>CINC</w:t>
      </w:r>
      <w:r>
        <w:t xml:space="preserve">. </w:t>
      </w:r>
    </w:p>
    <w:p>
      <w:pPr>
        <w:pStyle w:val="8"/>
        <w:numPr>
          <w:ilvl w:val="0"/>
          <w:numId w:val="15"/>
        </w:numPr>
        <w:tabs>
          <w:tab w:val="left" w:pos="1302"/>
        </w:tabs>
        <w:spacing w:before="161" w:after="0" w:line="240" w:lineRule="auto"/>
        <w:ind w:left="1301" w:right="0" w:hanging="602"/>
        <w:jc w:val="left"/>
        <w:rPr>
          <w:sz w:val="24"/>
        </w:rPr>
      </w:pPr>
      <w:r>
        <w:rPr>
          <w:rFonts w:ascii="Times New Roman" w:eastAsia="Times New Roman"/>
          <w:sz w:val="24"/>
        </w:rPr>
        <w:t>Liu kainan</w:t>
      </w:r>
      <w:r>
        <w:rPr>
          <w:sz w:val="24"/>
        </w:rPr>
        <w:t>.</w:t>
      </w:r>
      <w:r>
        <w:rPr>
          <w:spacing w:val="-48"/>
          <w:sz w:val="24"/>
        </w:rPr>
        <w:t xml:space="preserve"> </w:t>
      </w:r>
      <w:r>
        <w:rPr>
          <w:rFonts w:ascii="Times New Roman" w:eastAsia="Times New Roman"/>
          <w:sz w:val="24"/>
        </w:rPr>
        <w:t>Research on the Data Mining Technology of the E</w:t>
      </w:r>
      <w:r>
        <w:rPr>
          <w:sz w:val="24"/>
        </w:rPr>
        <w:t>-</w:t>
      </w:r>
      <w:r>
        <w:rPr>
          <w:rFonts w:ascii="Times New Roman" w:eastAsia="Times New Roman"/>
          <w:sz w:val="24"/>
        </w:rPr>
        <w:t>Commerce</w:t>
      </w:r>
      <w:r>
        <w:rPr>
          <w:sz w:val="24"/>
        </w:rPr>
        <w:t xml:space="preserve"> </w:t>
      </w:r>
    </w:p>
    <w:p>
      <w:pPr>
        <w:pStyle w:val="4"/>
        <w:spacing w:before="160"/>
        <w:ind w:firstLine="0"/>
      </w:pPr>
      <w:r>
        <w:rPr>
          <w:rFonts w:ascii="Times New Roman"/>
        </w:rPr>
        <w:t>Based on the Interest CINC</w:t>
      </w:r>
      <w:r>
        <w:t xml:space="preserve">. </w:t>
      </w:r>
    </w:p>
    <w:p>
      <w:pPr>
        <w:pStyle w:val="8"/>
        <w:numPr>
          <w:ilvl w:val="0"/>
          <w:numId w:val="15"/>
        </w:numPr>
        <w:tabs>
          <w:tab w:val="left" w:pos="1302"/>
        </w:tabs>
        <w:spacing w:before="161" w:after="0" w:line="364" w:lineRule="auto"/>
        <w:ind w:left="220" w:right="1796" w:firstLine="479"/>
        <w:jc w:val="left"/>
        <w:rPr>
          <w:sz w:val="24"/>
        </w:rPr>
      </w:pPr>
      <w:r>
        <w:rPr>
          <w:sz w:val="24"/>
        </w:rPr>
        <w:t>刘开南,冯新扬,邵超.一种面向图像分类的流形学习降维算法[</w:t>
      </w:r>
      <w:r>
        <w:rPr>
          <w:rFonts w:ascii="Times New Roman" w:eastAsia="Times New Roman"/>
          <w:sz w:val="24"/>
        </w:rPr>
        <w:t>J</w:t>
      </w:r>
      <w:r>
        <w:rPr>
          <w:sz w:val="24"/>
        </w:rPr>
        <w:t>].计</w:t>
      </w:r>
      <w:r>
        <w:rPr>
          <w:spacing w:val="-4"/>
          <w:sz w:val="24"/>
        </w:rPr>
        <w:t xml:space="preserve">算机应用与软件 . </w:t>
      </w:r>
      <w:r>
        <w:rPr>
          <w:rFonts w:ascii="Times New Roman" w:eastAsia="Times New Roman"/>
          <w:sz w:val="24"/>
        </w:rPr>
        <w:t>2019</w:t>
      </w:r>
      <w:r>
        <w:rPr>
          <w:sz w:val="24"/>
        </w:rPr>
        <w:t>(</w:t>
      </w:r>
      <w:r>
        <w:rPr>
          <w:rFonts w:ascii="Times New Roman" w:eastAsia="Times New Roman"/>
          <w:sz w:val="24"/>
        </w:rPr>
        <w:t>08</w:t>
      </w:r>
      <w:r>
        <w:rPr>
          <w:sz w:val="24"/>
        </w:rPr>
        <w:t>)：</w:t>
      </w:r>
      <w:r>
        <w:rPr>
          <w:rFonts w:ascii="Times New Roman" w:eastAsia="Times New Roman"/>
          <w:sz w:val="24"/>
        </w:rPr>
        <w:t>210</w:t>
      </w:r>
      <w:r>
        <w:rPr>
          <w:sz w:val="24"/>
        </w:rPr>
        <w:t>-</w:t>
      </w:r>
      <w:r>
        <w:rPr>
          <w:rFonts w:ascii="Times New Roman" w:eastAsia="Times New Roman"/>
          <w:sz w:val="24"/>
        </w:rPr>
        <w:t>213</w:t>
      </w:r>
      <w:r>
        <w:rPr>
          <w:sz w:val="24"/>
        </w:rPr>
        <w:t>+</w:t>
      </w:r>
      <w:r>
        <w:rPr>
          <w:rFonts w:ascii="Times New Roman" w:eastAsia="Times New Roman"/>
          <w:sz w:val="24"/>
        </w:rPr>
        <w:t>229</w:t>
      </w:r>
      <w:r>
        <w:rPr>
          <w:sz w:val="24"/>
        </w:rPr>
        <w:t xml:space="preserve">. </w:t>
      </w:r>
    </w:p>
    <w:p>
      <w:pPr>
        <w:pStyle w:val="8"/>
        <w:numPr>
          <w:ilvl w:val="0"/>
          <w:numId w:val="15"/>
        </w:numPr>
        <w:tabs>
          <w:tab w:val="left" w:pos="1302"/>
        </w:tabs>
        <w:spacing w:before="1" w:after="0" w:line="364" w:lineRule="auto"/>
        <w:ind w:left="220" w:right="1796" w:firstLine="479"/>
        <w:jc w:val="left"/>
        <w:rPr>
          <w:sz w:val="24"/>
        </w:rPr>
      </w:pPr>
      <w:r>
        <w:rPr>
          <w:sz w:val="24"/>
        </w:rPr>
        <w:t>刘开南,张步城. 基于人工智能技术的影片内容分析方法研究[</w:t>
      </w:r>
      <w:r>
        <w:rPr>
          <w:rFonts w:ascii="Times New Roman" w:eastAsia="Times New Roman"/>
          <w:sz w:val="24"/>
        </w:rPr>
        <w:t>J</w:t>
      </w:r>
      <w:r>
        <w:rPr>
          <w:sz w:val="24"/>
        </w:rPr>
        <w:t>].电</w:t>
      </w:r>
      <w:r>
        <w:rPr>
          <w:spacing w:val="-5"/>
          <w:sz w:val="24"/>
        </w:rPr>
        <w:t xml:space="preserve">影评介. </w:t>
      </w:r>
      <w:r>
        <w:rPr>
          <w:rFonts w:ascii="Times New Roman" w:eastAsia="Times New Roman"/>
          <w:sz w:val="24"/>
        </w:rPr>
        <w:t>2018</w:t>
      </w:r>
      <w:r>
        <w:rPr>
          <w:sz w:val="24"/>
        </w:rPr>
        <w:t>(</w:t>
      </w:r>
      <w:r>
        <w:rPr>
          <w:rFonts w:ascii="Times New Roman" w:eastAsia="Times New Roman"/>
          <w:sz w:val="24"/>
        </w:rPr>
        <w:t>02</w:t>
      </w:r>
      <w:r>
        <w:rPr>
          <w:sz w:val="24"/>
        </w:rPr>
        <w:t>)：</w:t>
      </w:r>
      <w:r>
        <w:rPr>
          <w:rFonts w:ascii="Times New Roman" w:eastAsia="Times New Roman"/>
          <w:sz w:val="24"/>
        </w:rPr>
        <w:t>64</w:t>
      </w:r>
      <w:r>
        <w:rPr>
          <w:sz w:val="24"/>
        </w:rPr>
        <w:t>-</w:t>
      </w:r>
      <w:r>
        <w:rPr>
          <w:rFonts w:ascii="Times New Roman" w:eastAsia="Times New Roman"/>
          <w:sz w:val="24"/>
        </w:rPr>
        <w:t>67</w:t>
      </w:r>
      <w:r>
        <w:rPr>
          <w:sz w:val="24"/>
        </w:rPr>
        <w:t xml:space="preserve">. </w:t>
      </w:r>
    </w:p>
    <w:p>
      <w:pPr>
        <w:pStyle w:val="8"/>
        <w:numPr>
          <w:ilvl w:val="0"/>
          <w:numId w:val="15"/>
        </w:numPr>
        <w:tabs>
          <w:tab w:val="left" w:pos="1308"/>
        </w:tabs>
        <w:spacing w:before="2" w:after="0" w:line="364" w:lineRule="auto"/>
        <w:ind w:left="220" w:right="1796" w:firstLine="479"/>
        <w:jc w:val="left"/>
        <w:rPr>
          <w:sz w:val="24"/>
        </w:rPr>
      </w:pPr>
      <w:r>
        <w:rPr>
          <w:sz w:val="24"/>
        </w:rPr>
        <w:t>刘开南. 云数据中心基于遗传算法的虚拟机迁移模型[</w:t>
      </w:r>
      <w:r>
        <w:rPr>
          <w:rFonts w:ascii="Times New Roman" w:eastAsia="Times New Roman"/>
          <w:sz w:val="24"/>
        </w:rPr>
        <w:t>J</w:t>
      </w:r>
      <w:r>
        <w:rPr>
          <w:sz w:val="24"/>
        </w:rPr>
        <w:t>].计算机应用</w:t>
      </w:r>
      <w:r>
        <w:rPr>
          <w:spacing w:val="-1"/>
          <w:sz w:val="24"/>
        </w:rPr>
        <w:t xml:space="preserve">研究. </w:t>
      </w:r>
      <w:r>
        <w:rPr>
          <w:rFonts w:ascii="Times New Roman" w:eastAsia="Times New Roman"/>
          <w:sz w:val="24"/>
        </w:rPr>
        <w:t>2020</w:t>
      </w:r>
      <w:r>
        <w:rPr>
          <w:sz w:val="24"/>
        </w:rPr>
        <w:t>(</w:t>
      </w:r>
      <w:r>
        <w:rPr>
          <w:rFonts w:ascii="Times New Roman" w:eastAsia="Times New Roman"/>
          <w:sz w:val="24"/>
        </w:rPr>
        <w:t>04</w:t>
      </w:r>
      <w:r>
        <w:rPr>
          <w:sz w:val="24"/>
        </w:rPr>
        <w:t>)：</w:t>
      </w:r>
      <w:r>
        <w:rPr>
          <w:rFonts w:ascii="Times New Roman" w:eastAsia="Times New Roman"/>
          <w:sz w:val="24"/>
        </w:rPr>
        <w:t>1115</w:t>
      </w:r>
      <w:r>
        <w:rPr>
          <w:sz w:val="24"/>
        </w:rPr>
        <w:t>-</w:t>
      </w:r>
      <w:r>
        <w:rPr>
          <w:rFonts w:ascii="Times New Roman" w:eastAsia="Times New Roman"/>
          <w:sz w:val="24"/>
        </w:rPr>
        <w:t>1118</w:t>
      </w:r>
      <w:r>
        <w:rPr>
          <w:sz w:val="24"/>
        </w:rPr>
        <w:t xml:space="preserve">. </w:t>
      </w:r>
    </w:p>
    <w:p>
      <w:pPr>
        <w:pStyle w:val="8"/>
        <w:numPr>
          <w:ilvl w:val="0"/>
          <w:numId w:val="15"/>
        </w:numPr>
        <w:tabs>
          <w:tab w:val="left" w:pos="1317"/>
        </w:tabs>
        <w:spacing w:before="1" w:after="0" w:line="364" w:lineRule="auto"/>
        <w:ind w:left="220" w:right="1793" w:firstLine="479"/>
        <w:jc w:val="left"/>
        <w:rPr>
          <w:sz w:val="24"/>
        </w:rPr>
      </w:pPr>
      <w:r>
        <w:rPr>
          <w:spacing w:val="2"/>
          <w:sz w:val="24"/>
        </w:rPr>
        <w:t>刘开南. 云数据中心基于任务映射的虚拟机选择策略[</w:t>
      </w:r>
      <w:r>
        <w:rPr>
          <w:rFonts w:ascii="Times New Roman" w:eastAsia="Times New Roman"/>
          <w:sz w:val="24"/>
        </w:rPr>
        <w:t>J</w:t>
      </w:r>
      <w:r>
        <w:rPr>
          <w:spacing w:val="2"/>
          <w:sz w:val="24"/>
        </w:rPr>
        <w:t>]. 计算机工</w:t>
      </w:r>
      <w:r>
        <w:rPr>
          <w:sz w:val="24"/>
        </w:rPr>
        <w:t>程.</w:t>
      </w:r>
      <w:r>
        <w:rPr>
          <w:rFonts w:ascii="Times New Roman" w:eastAsia="Times New Roman"/>
          <w:sz w:val="24"/>
        </w:rPr>
        <w:t>2019</w:t>
      </w:r>
      <w:r>
        <w:rPr>
          <w:sz w:val="24"/>
        </w:rPr>
        <w:t>(</w:t>
      </w:r>
      <w:r>
        <w:rPr>
          <w:rFonts w:ascii="Times New Roman" w:eastAsia="Times New Roman"/>
          <w:sz w:val="24"/>
        </w:rPr>
        <w:t>10</w:t>
      </w:r>
      <w:r>
        <w:rPr>
          <w:sz w:val="24"/>
        </w:rPr>
        <w:t>)：</w:t>
      </w:r>
      <w:r>
        <w:rPr>
          <w:rFonts w:ascii="Times New Roman" w:eastAsia="Times New Roman"/>
          <w:sz w:val="24"/>
        </w:rPr>
        <w:t>33</w:t>
      </w:r>
      <w:r>
        <w:rPr>
          <w:sz w:val="24"/>
        </w:rPr>
        <w:t>-</w:t>
      </w:r>
      <w:r>
        <w:rPr>
          <w:rFonts w:ascii="Times New Roman" w:eastAsia="Times New Roman"/>
          <w:sz w:val="24"/>
        </w:rPr>
        <w:t>39</w:t>
      </w:r>
      <w:r>
        <w:rPr>
          <w:sz w:val="24"/>
        </w:rPr>
        <w:t xml:space="preserve">. </w:t>
      </w:r>
    </w:p>
    <w:p>
      <w:pPr>
        <w:pStyle w:val="8"/>
        <w:numPr>
          <w:ilvl w:val="0"/>
          <w:numId w:val="15"/>
        </w:numPr>
        <w:tabs>
          <w:tab w:val="left" w:pos="1302"/>
        </w:tabs>
        <w:spacing w:before="1" w:after="0" w:line="364" w:lineRule="auto"/>
        <w:ind w:left="220" w:right="1800" w:firstLine="479"/>
        <w:jc w:val="left"/>
        <w:rPr>
          <w:sz w:val="24"/>
        </w:rPr>
      </w:pPr>
      <w:r>
        <w:rPr>
          <w:spacing w:val="-1"/>
          <w:sz w:val="24"/>
        </w:rPr>
        <w:t>刘开南. 基于递归卷积神经网络的煤矿智能监控安全生产管理平台关</w:t>
      </w:r>
      <w:r>
        <w:rPr>
          <w:sz w:val="24"/>
        </w:rPr>
        <w:t>键技术研究[</w:t>
      </w:r>
      <w:r>
        <w:rPr>
          <w:rFonts w:ascii="Times New Roman" w:eastAsia="Times New Roman"/>
          <w:sz w:val="24"/>
        </w:rPr>
        <w:t>J</w:t>
      </w:r>
      <w:r>
        <w:rPr>
          <w:spacing w:val="-1"/>
          <w:sz w:val="24"/>
        </w:rPr>
        <w:t xml:space="preserve">].中国煤炭. </w:t>
      </w:r>
      <w:r>
        <w:rPr>
          <w:rFonts w:ascii="Times New Roman" w:eastAsia="Times New Roman"/>
          <w:sz w:val="24"/>
        </w:rPr>
        <w:t>2018</w:t>
      </w:r>
      <w:r>
        <w:rPr>
          <w:sz w:val="24"/>
        </w:rPr>
        <w:t>(</w:t>
      </w:r>
      <w:r>
        <w:rPr>
          <w:rFonts w:ascii="Times New Roman" w:eastAsia="Times New Roman"/>
          <w:sz w:val="24"/>
        </w:rPr>
        <w:t>12</w:t>
      </w:r>
      <w:r>
        <w:rPr>
          <w:sz w:val="24"/>
        </w:rPr>
        <w:t>)：</w:t>
      </w:r>
      <w:r>
        <w:rPr>
          <w:rFonts w:ascii="Times New Roman" w:eastAsia="Times New Roman"/>
          <w:sz w:val="24"/>
        </w:rPr>
        <w:t>84</w:t>
      </w:r>
      <w:r>
        <w:rPr>
          <w:sz w:val="24"/>
        </w:rPr>
        <w:t>-</w:t>
      </w:r>
      <w:r>
        <w:rPr>
          <w:rFonts w:ascii="Times New Roman" w:eastAsia="Times New Roman"/>
          <w:sz w:val="24"/>
        </w:rPr>
        <w:t>87</w:t>
      </w:r>
      <w:r>
        <w:rPr>
          <w:sz w:val="24"/>
        </w:rPr>
        <w:t xml:space="preserve">. </w:t>
      </w:r>
    </w:p>
    <w:p>
      <w:pPr>
        <w:pStyle w:val="8"/>
        <w:numPr>
          <w:ilvl w:val="0"/>
          <w:numId w:val="15"/>
        </w:numPr>
        <w:tabs>
          <w:tab w:val="left" w:pos="1422"/>
        </w:tabs>
        <w:spacing w:before="2" w:after="0" w:line="364" w:lineRule="auto"/>
        <w:ind w:left="220" w:right="1796" w:firstLine="479"/>
        <w:jc w:val="left"/>
        <w:rPr>
          <w:sz w:val="24"/>
        </w:rPr>
      </w:pPr>
      <w:r>
        <w:rPr>
          <w:spacing w:val="-4"/>
          <w:sz w:val="24"/>
        </w:rPr>
        <w:t xml:space="preserve">刘开南,韩旭.基于人工蜂群寻优算法的 </w:t>
      </w:r>
      <w:r>
        <w:rPr>
          <w:rFonts w:ascii="Times New Roman" w:eastAsia="Times New Roman"/>
          <w:sz w:val="24"/>
        </w:rPr>
        <w:t xml:space="preserve">WSN </w:t>
      </w:r>
      <w:r>
        <w:rPr>
          <w:spacing w:val="-1"/>
          <w:sz w:val="24"/>
        </w:rPr>
        <w:t>中继节点布局方案[</w:t>
      </w:r>
      <w:r>
        <w:rPr>
          <w:rFonts w:ascii="Times New Roman" w:eastAsia="Times New Roman"/>
          <w:spacing w:val="-4"/>
          <w:sz w:val="24"/>
        </w:rPr>
        <w:t>J</w:t>
      </w:r>
      <w:r>
        <w:rPr>
          <w:spacing w:val="-4"/>
          <w:sz w:val="24"/>
        </w:rPr>
        <w:t xml:space="preserve">]. </w:t>
      </w:r>
      <w:r>
        <w:rPr>
          <w:spacing w:val="-1"/>
          <w:sz w:val="24"/>
        </w:rPr>
        <w:t xml:space="preserve">电信科学. </w:t>
      </w:r>
      <w:r>
        <w:rPr>
          <w:rFonts w:ascii="Times New Roman" w:eastAsia="Times New Roman"/>
          <w:sz w:val="24"/>
        </w:rPr>
        <w:t>2016</w:t>
      </w:r>
      <w:r>
        <w:rPr>
          <w:sz w:val="24"/>
        </w:rPr>
        <w:t>(</w:t>
      </w:r>
      <w:r>
        <w:rPr>
          <w:rFonts w:ascii="Times New Roman" w:eastAsia="Times New Roman"/>
          <w:sz w:val="24"/>
        </w:rPr>
        <w:t>09</w:t>
      </w:r>
      <w:r>
        <w:rPr>
          <w:sz w:val="24"/>
        </w:rPr>
        <w:t>)：</w:t>
      </w:r>
      <w:r>
        <w:rPr>
          <w:rFonts w:ascii="Times New Roman" w:eastAsia="Times New Roman"/>
          <w:sz w:val="24"/>
        </w:rPr>
        <w:t>61</w:t>
      </w:r>
      <w:r>
        <w:rPr>
          <w:sz w:val="24"/>
        </w:rPr>
        <w:t>-</w:t>
      </w:r>
      <w:r>
        <w:rPr>
          <w:rFonts w:ascii="Times New Roman" w:eastAsia="Times New Roman"/>
          <w:sz w:val="24"/>
        </w:rPr>
        <w:t>67</w:t>
      </w:r>
      <w:r>
        <w:rPr>
          <w:sz w:val="24"/>
        </w:rPr>
        <w:t xml:space="preserve">. </w:t>
      </w:r>
    </w:p>
    <w:p>
      <w:pPr>
        <w:pStyle w:val="4"/>
        <w:spacing w:before="1" w:line="364" w:lineRule="auto"/>
        <w:ind w:right="1794" w:firstLine="482"/>
      </w:pPr>
      <w:r>
        <w:rPr>
          <w:b/>
          <w:spacing w:val="-4"/>
        </w:rPr>
        <w:t>项目成员：郑相涵</w:t>
      </w:r>
      <w:r>
        <w:rPr>
          <w:spacing w:val="-13"/>
        </w:rPr>
        <w:t xml:space="preserve">，研究员，硕士生导师。毕业于挪威 </w:t>
      </w:r>
      <w:r>
        <w:rPr>
          <w:rFonts w:ascii="Times New Roman" w:eastAsia="Times New Roman"/>
        </w:rPr>
        <w:t xml:space="preserve">Agder </w:t>
      </w:r>
      <w:r>
        <w:rPr>
          <w:spacing w:val="-3"/>
        </w:rPr>
        <w:t>大学信息通信</w:t>
      </w:r>
      <w:r>
        <w:rPr>
          <w:spacing w:val="14"/>
        </w:rPr>
        <w:t>技术系（</w:t>
      </w:r>
      <w:r>
        <w:rPr>
          <w:rFonts w:ascii="Times New Roman" w:eastAsia="Times New Roman"/>
          <w:spacing w:val="-4"/>
        </w:rPr>
        <w:t>I</w:t>
      </w:r>
      <w:r>
        <w:rPr>
          <w:rFonts w:ascii="Times New Roman" w:eastAsia="Times New Roman"/>
        </w:rPr>
        <w:t>C</w:t>
      </w:r>
      <w:r>
        <w:rPr>
          <w:rFonts w:ascii="Times New Roman" w:eastAsia="Times New Roman"/>
          <w:spacing w:val="14"/>
        </w:rPr>
        <w:t>T</w:t>
      </w:r>
      <w:r>
        <w:rPr>
          <w:spacing w:val="-106"/>
        </w:rPr>
        <w:t>）</w:t>
      </w:r>
      <w:r>
        <w:rPr>
          <w:spacing w:val="14"/>
        </w:rPr>
        <w:t>，获通信技术硕士学位</w:t>
      </w:r>
      <w:r>
        <w:rPr>
          <w:spacing w:val="17"/>
        </w:rPr>
        <w:t>（</w:t>
      </w:r>
      <w:r>
        <w:rPr>
          <w:rFonts w:ascii="Times New Roman" w:eastAsia="Times New Roman"/>
        </w:rPr>
        <w:t>20</w:t>
      </w:r>
      <w:r>
        <w:rPr>
          <w:rFonts w:ascii="Times New Roman" w:eastAsia="Times New Roman"/>
          <w:spacing w:val="-3"/>
        </w:rPr>
        <w:t>0</w:t>
      </w:r>
      <w:r>
        <w:rPr>
          <w:rFonts w:ascii="Times New Roman" w:eastAsia="Times New Roman"/>
        </w:rPr>
        <w:t>7.0</w:t>
      </w:r>
      <w:r>
        <w:rPr>
          <w:rFonts w:ascii="Times New Roman" w:eastAsia="Times New Roman"/>
          <w:spacing w:val="14"/>
        </w:rPr>
        <w:t>6</w:t>
      </w:r>
      <w:r>
        <w:rPr>
          <w:spacing w:val="-106"/>
        </w:rPr>
        <w:t>）</w:t>
      </w:r>
      <w:r>
        <w:rPr>
          <w:spacing w:val="11"/>
        </w:rPr>
        <w:t>，网络与系统安全博士学位</w:t>
      </w:r>
    </w:p>
    <w:p>
      <w:pPr>
        <w:pStyle w:val="4"/>
        <w:spacing w:before="1" w:line="364" w:lineRule="auto"/>
        <w:ind w:right="1792" w:firstLine="0"/>
        <w:jc w:val="both"/>
      </w:pPr>
      <w:r>
        <w:rPr>
          <w:spacing w:val="-1"/>
        </w:rPr>
        <w:t>（</w:t>
      </w:r>
      <w:r>
        <w:rPr>
          <w:rFonts w:ascii="Times New Roman" w:eastAsia="Times New Roman"/>
        </w:rPr>
        <w:t>20</w:t>
      </w:r>
      <w:r>
        <w:rPr>
          <w:rFonts w:ascii="Times New Roman" w:eastAsia="Times New Roman"/>
          <w:spacing w:val="-10"/>
        </w:rPr>
        <w:t>1</w:t>
      </w:r>
      <w:r>
        <w:rPr>
          <w:rFonts w:ascii="Times New Roman" w:eastAsia="Times New Roman"/>
        </w:rPr>
        <w:t>1.07</w:t>
      </w:r>
      <w:r>
        <w:rPr>
          <w:spacing w:val="-120"/>
        </w:rPr>
        <w:t>）</w:t>
      </w:r>
      <w:r>
        <w:rPr>
          <w:spacing w:val="-39"/>
        </w:rPr>
        <w:t>；</w:t>
      </w:r>
      <w:r>
        <w:rPr>
          <w:rFonts w:ascii="Times New Roman" w:eastAsia="Times New Roman"/>
        </w:rPr>
        <w:t>20</w:t>
      </w:r>
      <w:r>
        <w:rPr>
          <w:rFonts w:ascii="Times New Roman" w:eastAsia="Times New Roman"/>
          <w:spacing w:val="-10"/>
        </w:rPr>
        <w:t>1</w:t>
      </w:r>
      <w:r>
        <w:rPr>
          <w:rFonts w:ascii="Times New Roman" w:eastAsia="Times New Roman"/>
        </w:rPr>
        <w:t xml:space="preserve">1 </w:t>
      </w:r>
      <w:r>
        <w:rPr>
          <w:spacing w:val="-30"/>
        </w:rPr>
        <w:t xml:space="preserve">年 </w:t>
      </w:r>
      <w:r>
        <w:rPr>
          <w:rFonts w:ascii="Times New Roman" w:eastAsia="Times New Roman"/>
        </w:rPr>
        <w:t>7</w:t>
      </w:r>
      <w:r>
        <w:rPr>
          <w:rFonts w:ascii="Times New Roman" w:eastAsia="Times New Roman"/>
          <w:spacing w:val="2"/>
        </w:rPr>
        <w:t xml:space="preserve"> </w:t>
      </w:r>
      <w:r>
        <w:rPr>
          <w:spacing w:val="-2"/>
        </w:rPr>
        <w:t>月起就职于福州大学数学与计算机科学学院，现任网络工</w:t>
      </w:r>
      <w:r>
        <w:t>程与信息安全系副主任，福州大学智能制造仿真研究院技术副主任，福州大学</w:t>
      </w:r>
      <w:r>
        <w:rPr>
          <w:rFonts w:ascii="Times New Roman" w:eastAsia="Times New Roman"/>
          <w:spacing w:val="1"/>
          <w:w w:val="99"/>
        </w:rPr>
        <w:t>U</w:t>
      </w:r>
      <w:r>
        <w:rPr>
          <w:rFonts w:ascii="Times New Roman" w:eastAsia="Times New Roman"/>
          <w:spacing w:val="-4"/>
          <w:w w:val="99"/>
        </w:rPr>
        <w:t>I</w:t>
      </w:r>
      <w:r>
        <w:rPr>
          <w:rFonts w:ascii="Times New Roman" w:eastAsia="Times New Roman"/>
          <w:w w:val="99"/>
        </w:rPr>
        <w:t>D</w:t>
      </w:r>
      <w:r>
        <w:rPr>
          <w:rFonts w:ascii="Times New Roman" w:eastAsia="Times New Roman"/>
          <w:spacing w:val="-20"/>
        </w:rPr>
        <w:t xml:space="preserve"> </w:t>
      </w:r>
      <w:r>
        <w:rPr>
          <w:spacing w:val="-10"/>
        </w:rPr>
        <w:t>物联网联合研发中心副主任</w:t>
      </w:r>
      <w:r>
        <w:t>（</w:t>
      </w:r>
      <w:r>
        <w:rPr>
          <w:rFonts w:ascii="Times New Roman" w:eastAsia="Times New Roman"/>
        </w:rPr>
        <w:t>20</w:t>
      </w:r>
      <w:r>
        <w:rPr>
          <w:rFonts w:ascii="Times New Roman" w:eastAsia="Times New Roman"/>
          <w:spacing w:val="-10"/>
        </w:rPr>
        <w:t>1</w:t>
      </w:r>
      <w:r>
        <w:rPr>
          <w:rFonts w:ascii="Times New Roman" w:eastAsia="Times New Roman"/>
        </w:rPr>
        <w:t>1</w:t>
      </w:r>
      <w:r>
        <w:rPr>
          <w:rFonts w:ascii="Times New Roman" w:eastAsia="Times New Roman"/>
          <w:spacing w:val="-1"/>
        </w:rPr>
        <w:t>-</w:t>
      </w:r>
      <w:r>
        <w:rPr>
          <w:rFonts w:ascii="Times New Roman" w:eastAsia="Times New Roman"/>
        </w:rPr>
        <w:t>2016</w:t>
      </w:r>
      <w:r>
        <w:rPr>
          <w:spacing w:val="-120"/>
        </w:rPr>
        <w:t>）</w:t>
      </w:r>
      <w:r>
        <w:rPr>
          <w:spacing w:val="-26"/>
        </w:rPr>
        <w:t>，兼任</w:t>
      </w:r>
      <w:r>
        <w:rPr>
          <w:rFonts w:ascii="Times New Roman" w:eastAsia="Times New Roman"/>
          <w:spacing w:val="-4"/>
        </w:rPr>
        <w:t>I</w:t>
      </w:r>
      <w:r>
        <w:rPr>
          <w:rFonts w:ascii="Times New Roman" w:eastAsia="Times New Roman"/>
        </w:rPr>
        <w:t>E</w:t>
      </w:r>
      <w:r>
        <w:rPr>
          <w:rFonts w:ascii="Times New Roman" w:eastAsia="Times New Roman"/>
          <w:spacing w:val="1"/>
        </w:rPr>
        <w:t>E</w:t>
      </w:r>
      <w:r>
        <w:rPr>
          <w:rFonts w:ascii="Times New Roman" w:eastAsia="Times New Roman"/>
        </w:rPr>
        <w:t>E</w:t>
      </w:r>
      <w:r>
        <w:rPr>
          <w:rFonts w:ascii="Times New Roman" w:eastAsia="Times New Roman"/>
          <w:spacing w:val="-20"/>
        </w:rPr>
        <w:t xml:space="preserve"> </w:t>
      </w:r>
      <w:r>
        <w:rPr>
          <w:spacing w:val="-24"/>
        </w:rPr>
        <w:t>云计算学会</w:t>
      </w:r>
      <w:r>
        <w:rPr>
          <w:spacing w:val="3"/>
        </w:rPr>
        <w:t>（</w:t>
      </w:r>
      <w:r>
        <w:rPr>
          <w:rFonts w:ascii="Times New Roman" w:eastAsia="Times New Roman"/>
          <w:spacing w:val="-4"/>
        </w:rPr>
        <w:t>I</w:t>
      </w:r>
      <w:r>
        <w:rPr>
          <w:rFonts w:ascii="Times New Roman" w:eastAsia="Times New Roman"/>
        </w:rPr>
        <w:t>E</w:t>
      </w:r>
      <w:r>
        <w:rPr>
          <w:rFonts w:ascii="Times New Roman" w:eastAsia="Times New Roman"/>
          <w:spacing w:val="1"/>
        </w:rPr>
        <w:t>E</w:t>
      </w:r>
      <w:r>
        <w:rPr>
          <w:rFonts w:ascii="Times New Roman" w:eastAsia="Times New Roman"/>
        </w:rPr>
        <w:t>E Cloud Computing</w:t>
      </w:r>
      <w:r>
        <w:rPr>
          <w:rFonts w:ascii="Times New Roman" w:eastAsia="Times New Roman"/>
          <w:spacing w:val="55"/>
        </w:rPr>
        <w:t xml:space="preserve"> </w:t>
      </w:r>
      <w:r>
        <w:rPr>
          <w:rFonts w:ascii="Times New Roman" w:eastAsia="Times New Roman"/>
        </w:rPr>
        <w:t>Initiative</w:t>
      </w:r>
      <w:r>
        <w:t>）理事，</w:t>
      </w:r>
      <w:r>
        <w:rPr>
          <w:rFonts w:ascii="Times New Roman" w:eastAsia="Times New Roman"/>
        </w:rPr>
        <w:t>IEEE</w:t>
      </w:r>
      <w:r>
        <w:rPr>
          <w:rFonts w:ascii="Times New Roman" w:eastAsia="Times New Roman"/>
          <w:spacing w:val="5"/>
        </w:rPr>
        <w:t xml:space="preserve"> </w:t>
      </w:r>
      <w:r>
        <w:t>区块链（</w:t>
      </w:r>
      <w:r>
        <w:rPr>
          <w:rFonts w:ascii="Times New Roman" w:eastAsia="Times New Roman"/>
        </w:rPr>
        <w:t>Blockchain</w:t>
      </w:r>
      <w:r>
        <w:t>）学会理事，中国计算机学会会员代表，</w:t>
      </w:r>
      <w:r>
        <w:rPr>
          <w:rFonts w:ascii="Times New Roman" w:eastAsia="Times New Roman"/>
        </w:rPr>
        <w:t>CCF</w:t>
      </w:r>
      <w:r>
        <w:rPr>
          <w:rFonts w:ascii="Times New Roman" w:eastAsia="Times New Roman"/>
          <w:spacing w:val="57"/>
        </w:rPr>
        <w:t xml:space="preserve"> </w:t>
      </w:r>
      <w:r>
        <w:rPr>
          <w:rFonts w:ascii="Times New Roman" w:eastAsia="Times New Roman"/>
        </w:rPr>
        <w:t>YOCSEF</w:t>
      </w:r>
      <w:r>
        <w:rPr>
          <w:rFonts w:ascii="Times New Roman" w:eastAsia="Times New Roman"/>
          <w:spacing w:val="31"/>
        </w:rPr>
        <w:t xml:space="preserve"> </w:t>
      </w:r>
      <w:r>
        <w:t>福州分论坛学术秘书，中国通信学会云计算专委</w:t>
      </w:r>
      <w:r>
        <w:rPr>
          <w:spacing w:val="5"/>
        </w:rPr>
        <w:t xml:space="preserve">会委员，担任 </w:t>
      </w:r>
      <w:r>
        <w:rPr>
          <w:rFonts w:ascii="Times New Roman" w:eastAsia="Times New Roman"/>
        </w:rPr>
        <w:t>IEEE</w:t>
      </w:r>
      <w:r>
        <w:rPr>
          <w:rFonts w:ascii="Times New Roman" w:eastAsia="Times New Roman"/>
          <w:spacing w:val="10"/>
        </w:rPr>
        <w:t xml:space="preserve"> </w:t>
      </w:r>
      <w:r>
        <w:rPr>
          <w:rFonts w:ascii="Times New Roman" w:eastAsia="Times New Roman"/>
          <w:spacing w:val="3"/>
        </w:rPr>
        <w:t>TCC</w:t>
      </w:r>
      <w:r>
        <w:rPr>
          <w:spacing w:val="7"/>
        </w:rPr>
        <w:t>、</w:t>
      </w:r>
      <w:r>
        <w:rPr>
          <w:rFonts w:ascii="Times New Roman" w:eastAsia="Times New Roman"/>
        </w:rPr>
        <w:t>JCC</w:t>
      </w:r>
      <w:r>
        <w:rPr>
          <w:rFonts w:ascii="Times New Roman" w:eastAsia="Times New Roman"/>
          <w:spacing w:val="10"/>
        </w:rPr>
        <w:t xml:space="preserve"> </w:t>
      </w:r>
      <w:r>
        <w:rPr>
          <w:spacing w:val="6"/>
        </w:rPr>
        <w:t>等云计算知名期刊客座主编，</w:t>
      </w:r>
      <w:r>
        <w:rPr>
          <w:rFonts w:ascii="Times New Roman" w:eastAsia="Times New Roman"/>
        </w:rPr>
        <w:t xml:space="preserve">CloudCom-Asia 2013-2018, </w:t>
      </w:r>
      <w:r>
        <w:rPr>
          <w:rFonts w:ascii="Times New Roman" w:eastAsia="Times New Roman"/>
          <w:spacing w:val="-10"/>
        </w:rPr>
        <w:t>MAWAI</w:t>
      </w:r>
      <w:r>
        <w:rPr>
          <w:rFonts w:ascii="Times New Roman" w:eastAsia="Times New Roman"/>
          <w:spacing w:val="-4"/>
        </w:rPr>
        <w:t xml:space="preserve"> </w:t>
      </w:r>
      <w:r>
        <w:rPr>
          <w:rFonts w:ascii="Times New Roman" w:eastAsia="Times New Roman"/>
        </w:rPr>
        <w:t xml:space="preserve">2015, I-Cloud </w:t>
      </w:r>
      <w:r>
        <w:t>等国际学术会议主席。</w:t>
      </w:r>
    </w:p>
    <w:p>
      <w:pPr>
        <w:spacing w:after="0" w:line="364" w:lineRule="auto"/>
        <w:jc w:val="both"/>
        <w:sectPr>
          <w:pgSz w:w="11910" w:h="16840"/>
          <w:pgMar w:top="1440" w:right="0" w:bottom="280" w:left="1580" w:header="720" w:footer="720" w:gutter="0"/>
          <w:cols w:space="720" w:num="1"/>
        </w:sectPr>
      </w:pPr>
    </w:p>
    <w:p>
      <w:pPr>
        <w:pStyle w:val="8"/>
        <w:numPr>
          <w:ilvl w:val="0"/>
          <w:numId w:val="16"/>
        </w:numPr>
        <w:tabs>
          <w:tab w:val="left" w:pos="942"/>
        </w:tabs>
        <w:spacing w:before="63" w:after="0" w:line="240" w:lineRule="auto"/>
        <w:ind w:left="941" w:right="0" w:hanging="242"/>
        <w:jc w:val="left"/>
        <w:rPr>
          <w:sz w:val="24"/>
        </w:rPr>
      </w:pPr>
      <w:r>
        <w:rPr>
          <w:sz w:val="24"/>
        </w:rPr>
        <w:t xml:space="preserve">主持或参加科研项目（课题）情况 </w:t>
      </w:r>
    </w:p>
    <w:p>
      <w:pPr>
        <w:pStyle w:val="4"/>
        <w:spacing w:line="364" w:lineRule="auto"/>
        <w:ind w:right="1791"/>
        <w:jc w:val="both"/>
        <w:rPr>
          <w:rFonts w:ascii="Times New Roman" w:hAnsi="Times New Roman" w:eastAsia="Times New Roman"/>
        </w:rPr>
      </w:pPr>
      <w:r>
        <w:t>福州大学研究员，</w:t>
      </w:r>
      <w:r>
        <w:rPr>
          <w:rFonts w:ascii="Times New Roman" w:hAnsi="Times New Roman" w:eastAsia="Times New Roman"/>
        </w:rPr>
        <w:t xml:space="preserve">IEEE </w:t>
      </w:r>
      <w:r>
        <w:t>云计算学会（</w:t>
      </w:r>
      <w:r>
        <w:rPr>
          <w:rFonts w:ascii="Times New Roman" w:hAnsi="Times New Roman" w:eastAsia="Times New Roman"/>
        </w:rPr>
        <w:t>IEEE CCI</w:t>
      </w:r>
      <w:r>
        <w:t>）常务理事，中国计算机学会会员代表，中国通信学会云计算专委会委员，</w:t>
      </w:r>
      <w:r>
        <w:rPr>
          <w:rFonts w:ascii="Times New Roman" w:hAnsi="Times New Roman" w:eastAsia="Times New Roman"/>
        </w:rPr>
        <w:t xml:space="preserve">2020 </w:t>
      </w:r>
      <w:r>
        <w:t>数字中国创新大赛—区块</w:t>
      </w:r>
      <w:r>
        <w:rPr>
          <w:spacing w:val="-2"/>
        </w:rPr>
        <w:t>链赛道专家委员，福建省区块链学会</w:t>
      </w:r>
      <w:r>
        <w:t>（筹</w:t>
      </w:r>
      <w:r>
        <w:rPr>
          <w:spacing w:val="-3"/>
        </w:rPr>
        <w:t>）</w:t>
      </w:r>
      <w:r>
        <w:rPr>
          <w:spacing w:val="-12"/>
        </w:rPr>
        <w:t xml:space="preserve">副会长，担任 </w:t>
      </w:r>
      <w:r>
        <w:rPr>
          <w:rFonts w:ascii="Times New Roman" w:hAnsi="Times New Roman" w:eastAsia="Times New Roman"/>
        </w:rPr>
        <w:t>IEEE TCC</w:t>
      </w:r>
      <w:r>
        <w:rPr>
          <w:spacing w:val="-31"/>
        </w:rPr>
        <w:t xml:space="preserve">, </w:t>
      </w:r>
      <w:r>
        <w:rPr>
          <w:rFonts w:ascii="Times New Roman" w:hAnsi="Times New Roman" w:eastAsia="Times New Roman"/>
        </w:rPr>
        <w:t>JCC</w:t>
      </w:r>
      <w:r>
        <w:rPr>
          <w:spacing w:val="-30"/>
        </w:rPr>
        <w:t xml:space="preserve">, </w:t>
      </w:r>
      <w:r>
        <w:rPr>
          <w:rFonts w:ascii="Times New Roman" w:hAnsi="Times New Roman" w:eastAsia="Times New Roman"/>
        </w:rPr>
        <w:t xml:space="preserve">CPE </w:t>
      </w:r>
      <w:r>
        <w:t>等知名期刊客座主编，</w:t>
      </w:r>
      <w:r>
        <w:rPr>
          <w:rFonts w:ascii="Times New Roman" w:hAnsi="Times New Roman" w:eastAsia="Times New Roman"/>
        </w:rPr>
        <w:t>CloudCom 2017</w:t>
      </w:r>
      <w:r>
        <w:rPr>
          <w:spacing w:val="-15"/>
        </w:rPr>
        <w:t xml:space="preserve">, </w:t>
      </w:r>
      <w:r>
        <w:rPr>
          <w:rFonts w:ascii="Times New Roman" w:hAnsi="Times New Roman" w:eastAsia="Times New Roman"/>
        </w:rPr>
        <w:t>CloudCom</w:t>
      </w:r>
      <w:r>
        <w:t>-</w:t>
      </w:r>
      <w:r>
        <w:rPr>
          <w:rFonts w:ascii="Times New Roman" w:hAnsi="Times New Roman" w:eastAsia="Times New Roman"/>
        </w:rPr>
        <w:t>Asia 2013</w:t>
      </w:r>
      <w:r>
        <w:t>-</w:t>
      </w:r>
      <w:r>
        <w:rPr>
          <w:rFonts w:ascii="Times New Roman" w:hAnsi="Times New Roman" w:eastAsia="Times New Roman"/>
        </w:rPr>
        <w:t>2016</w:t>
      </w:r>
      <w:r>
        <w:rPr>
          <w:spacing w:val="-14"/>
        </w:rPr>
        <w:t xml:space="preserve">, </w:t>
      </w:r>
      <w:r>
        <w:rPr>
          <w:rFonts w:ascii="Times New Roman" w:hAnsi="Times New Roman" w:eastAsia="Times New Roman"/>
          <w:spacing w:val="-7"/>
        </w:rPr>
        <w:t xml:space="preserve">ISPA </w:t>
      </w:r>
      <w:r>
        <w:rPr>
          <w:rFonts w:ascii="Times New Roman" w:hAnsi="Times New Roman" w:eastAsia="Times New Roman"/>
        </w:rPr>
        <w:t xml:space="preserve">2019 </w:t>
      </w:r>
      <w:r>
        <w:rPr>
          <w:spacing w:val="-9"/>
        </w:rPr>
        <w:t>等学术会议主席。主要从事物联网与大数据、区块链与网络安全等领域基础与应</w:t>
      </w:r>
      <w:r>
        <w:rPr>
          <w:spacing w:val="-11"/>
        </w:rPr>
        <w:t>用研究，主持国家自然科学基金项目、教育部留学归国科研基金，福建省区域科</w:t>
      </w:r>
      <w:r>
        <w:rPr>
          <w:spacing w:val="-13"/>
        </w:rPr>
        <w:t>技重大项目，福建省产学重大科研项目，福建省新兴产业科技重大专项，福建省</w:t>
      </w:r>
      <w:r>
        <w:rPr>
          <w:spacing w:val="-16"/>
        </w:rPr>
        <w:t xml:space="preserve">自然科学基金项目等纵向课题 </w:t>
      </w:r>
      <w:r>
        <w:rPr>
          <w:rFonts w:ascii="Times New Roman" w:hAnsi="Times New Roman" w:eastAsia="Times New Roman"/>
        </w:rPr>
        <w:t xml:space="preserve">12 </w:t>
      </w:r>
      <w:r>
        <w:rPr>
          <w:spacing w:val="-4"/>
        </w:rPr>
        <w:t xml:space="preserve">项，获福建省科技进步一等奖 </w:t>
      </w:r>
      <w:r>
        <w:rPr>
          <w:rFonts w:ascii="Times New Roman" w:hAnsi="Times New Roman" w:eastAsia="Times New Roman"/>
        </w:rPr>
        <w:t xml:space="preserve">1 </w:t>
      </w:r>
      <w:r>
        <w:rPr>
          <w:spacing w:val="-8"/>
        </w:rPr>
        <w:t xml:space="preserve">项，三等奖 </w:t>
      </w:r>
      <w:r>
        <w:rPr>
          <w:rFonts w:ascii="Times New Roman" w:hAnsi="Times New Roman" w:eastAsia="Times New Roman"/>
        </w:rPr>
        <w:t>2</w:t>
      </w:r>
    </w:p>
    <w:p>
      <w:pPr>
        <w:pStyle w:val="4"/>
        <w:spacing w:before="5" w:line="364" w:lineRule="auto"/>
        <w:ind w:right="1798" w:firstLine="0"/>
        <w:jc w:val="both"/>
      </w:pPr>
      <w:r>
        <w:rPr>
          <w:spacing w:val="-7"/>
        </w:rPr>
        <w:t xml:space="preserve">项，郑相涵博士 </w:t>
      </w:r>
      <w:r>
        <w:rPr>
          <w:rFonts w:ascii="Times New Roman" w:eastAsia="Times New Roman"/>
        </w:rPr>
        <w:t xml:space="preserve">2017 </w:t>
      </w:r>
      <w:r>
        <w:rPr>
          <w:spacing w:val="-1"/>
        </w:rPr>
        <w:t>年创立福建省融海数据科技有限公司，面向海西特色农业</w:t>
      </w:r>
      <w:r>
        <w:rPr>
          <w:spacing w:val="-10"/>
        </w:rPr>
        <w:t>应用领域，研发智慧农业信息化平台，推进农业信息化与产业化建设，通过带领</w:t>
      </w:r>
      <w:r>
        <w:rPr>
          <w:rFonts w:ascii="Times New Roman" w:eastAsia="Times New Roman"/>
        </w:rPr>
        <w:t>30</w:t>
      </w:r>
      <w:r>
        <w:rPr>
          <w:rFonts w:ascii="Times New Roman" w:eastAsia="Times New Roman"/>
          <w:spacing w:val="28"/>
        </w:rPr>
        <w:t xml:space="preserve"> </w:t>
      </w:r>
      <w:r>
        <w:rPr>
          <w:spacing w:val="-5"/>
        </w:rPr>
        <w:t xml:space="preserve">多人科研团队 </w:t>
      </w:r>
      <w:r>
        <w:rPr>
          <w:rFonts w:ascii="Times New Roman" w:eastAsia="Times New Roman"/>
        </w:rPr>
        <w:t xml:space="preserve">1 </w:t>
      </w:r>
      <w:r>
        <w:rPr>
          <w:spacing w:val="-1"/>
        </w:rPr>
        <w:t>年多攻关，已经研发了一套智慧农业区块链信息平台，形成</w:t>
      </w:r>
      <w:r>
        <w:rPr>
          <w:spacing w:val="-9"/>
        </w:rPr>
        <w:t>了一系列相关技术、发明专利与软件著作权。在区块链、大数据等领域提出一系</w:t>
      </w:r>
      <w:r>
        <w:t xml:space="preserve">列创新性模型与技术方案，在技术的产业化领域做出一定贡献。 </w:t>
      </w:r>
    </w:p>
    <w:p>
      <w:pPr>
        <w:pStyle w:val="4"/>
        <w:spacing w:before="3" w:line="364" w:lineRule="auto"/>
        <w:ind w:right="1764"/>
        <w:jc w:val="both"/>
      </w:pPr>
      <w:r>
        <w:rPr>
          <w:spacing w:val="-5"/>
        </w:rPr>
        <w:t>区块链与数据安全领域提出的自主可控管理平台“企业级数字资产安全管理</w:t>
      </w:r>
      <w:r>
        <w:rPr>
          <w:spacing w:val="-22"/>
        </w:rPr>
        <w:t>区块云平台”，</w:t>
      </w:r>
      <w:r>
        <w:rPr>
          <w:rFonts w:ascii="Times New Roman" w:hAnsi="Times New Roman" w:eastAsia="Times New Roman"/>
        </w:rPr>
        <w:t xml:space="preserve">2019 </w:t>
      </w:r>
      <w:r>
        <w:rPr>
          <w:spacing w:val="-6"/>
        </w:rPr>
        <w:t xml:space="preserve">年获青岛市产业基金 </w:t>
      </w:r>
      <w:r>
        <w:rPr>
          <w:rFonts w:ascii="Times New Roman" w:hAnsi="Times New Roman" w:eastAsia="Times New Roman"/>
        </w:rPr>
        <w:t xml:space="preserve">1 </w:t>
      </w:r>
      <w:r>
        <w:t>亿投资，联合成立铭数科技（青岛</w:t>
      </w:r>
      <w:r>
        <w:rPr>
          <w:spacing w:val="-17"/>
        </w:rPr>
        <w:t>）</w:t>
      </w:r>
      <w:r>
        <w:t xml:space="preserve">有限公司，郑相涵博士任法人兼董事长。 </w:t>
      </w:r>
    </w:p>
    <w:p>
      <w:pPr>
        <w:pStyle w:val="8"/>
        <w:numPr>
          <w:ilvl w:val="0"/>
          <w:numId w:val="16"/>
        </w:numPr>
        <w:tabs>
          <w:tab w:val="left" w:pos="942"/>
        </w:tabs>
        <w:spacing w:before="2" w:after="0" w:line="240" w:lineRule="auto"/>
        <w:ind w:left="941" w:right="0" w:hanging="242"/>
        <w:jc w:val="left"/>
        <w:rPr>
          <w:sz w:val="24"/>
        </w:rPr>
      </w:pPr>
      <w:r>
        <w:rPr>
          <w:sz w:val="24"/>
        </w:rPr>
        <w:t xml:space="preserve">代表性论著 </w:t>
      </w:r>
    </w:p>
    <w:p>
      <w:pPr>
        <w:pStyle w:val="4"/>
        <w:ind w:left="700" w:firstLine="0"/>
      </w:pPr>
      <w:r>
        <w:t xml:space="preserve">出版英文专著 </w:t>
      </w:r>
      <w:r>
        <w:rPr>
          <w:rFonts w:ascii="Times New Roman" w:eastAsia="Times New Roman"/>
        </w:rPr>
        <w:t xml:space="preserve">2 </w:t>
      </w:r>
      <w:r>
        <w:t xml:space="preserve">部，发表 </w:t>
      </w:r>
      <w:r>
        <w:rPr>
          <w:rFonts w:ascii="Times New Roman" w:eastAsia="Times New Roman"/>
        </w:rPr>
        <w:t>SCI</w:t>
      </w:r>
      <w:r>
        <w:t>/</w:t>
      </w:r>
      <w:r>
        <w:rPr>
          <w:rFonts w:ascii="Times New Roman" w:eastAsia="Times New Roman"/>
        </w:rPr>
        <w:t>EI</w:t>
      </w:r>
      <w:r>
        <w:t>/</w:t>
      </w:r>
      <w:r>
        <w:rPr>
          <w:rFonts w:ascii="Times New Roman" w:eastAsia="Times New Roman"/>
        </w:rPr>
        <w:t xml:space="preserve">ISTP </w:t>
      </w:r>
      <w:r>
        <w:t xml:space="preserve">收录期刊与会议论文 </w:t>
      </w:r>
      <w:r>
        <w:rPr>
          <w:rFonts w:ascii="Times New Roman" w:eastAsia="Times New Roman"/>
        </w:rPr>
        <w:t xml:space="preserve">56 </w:t>
      </w:r>
      <w:r>
        <w:t xml:space="preserve">篇。 </w:t>
      </w:r>
    </w:p>
    <w:p>
      <w:pPr>
        <w:pStyle w:val="8"/>
        <w:numPr>
          <w:ilvl w:val="0"/>
          <w:numId w:val="17"/>
        </w:numPr>
        <w:tabs>
          <w:tab w:val="left" w:pos="1302"/>
        </w:tabs>
        <w:spacing w:before="160" w:after="0" w:line="240" w:lineRule="auto"/>
        <w:ind w:left="1301" w:right="0" w:hanging="602"/>
        <w:jc w:val="left"/>
        <w:rPr>
          <w:sz w:val="24"/>
        </w:rPr>
      </w:pPr>
      <w:r>
        <w:rPr>
          <w:rFonts w:ascii="Times New Roman" w:eastAsia="Times New Roman"/>
          <w:sz w:val="24"/>
        </w:rPr>
        <w:t>Detecting spammers on social</w:t>
      </w:r>
      <w:r>
        <w:rPr>
          <w:rFonts w:ascii="Times New Roman" w:eastAsia="Times New Roman"/>
          <w:spacing w:val="59"/>
          <w:sz w:val="24"/>
        </w:rPr>
        <w:t xml:space="preserve"> </w:t>
      </w:r>
      <w:r>
        <w:rPr>
          <w:rFonts w:ascii="Times New Roman" w:eastAsia="Times New Roman"/>
          <w:sz w:val="24"/>
        </w:rPr>
        <w:t>networks</w:t>
      </w:r>
      <w:r>
        <w:rPr>
          <w:sz w:val="24"/>
        </w:rPr>
        <w:t xml:space="preserve"> </w:t>
      </w:r>
    </w:p>
    <w:p>
      <w:pPr>
        <w:pStyle w:val="8"/>
        <w:numPr>
          <w:ilvl w:val="0"/>
          <w:numId w:val="17"/>
        </w:numPr>
        <w:tabs>
          <w:tab w:val="left" w:pos="1302"/>
        </w:tabs>
        <w:spacing w:before="161" w:after="0" w:line="240" w:lineRule="auto"/>
        <w:ind w:left="1301" w:right="0" w:hanging="602"/>
        <w:jc w:val="left"/>
        <w:rPr>
          <w:sz w:val="24"/>
        </w:rPr>
      </w:pPr>
      <w:r>
        <w:rPr>
          <w:rFonts w:ascii="Times New Roman" w:eastAsia="Times New Roman"/>
          <w:sz w:val="24"/>
        </w:rPr>
        <w:t>Clustering based interest prediction in social</w:t>
      </w:r>
      <w:r>
        <w:rPr>
          <w:rFonts w:ascii="Times New Roman" w:eastAsia="Times New Roman"/>
          <w:spacing w:val="59"/>
          <w:sz w:val="24"/>
        </w:rPr>
        <w:t xml:space="preserve"> </w:t>
      </w:r>
      <w:r>
        <w:rPr>
          <w:rFonts w:ascii="Times New Roman" w:eastAsia="Times New Roman"/>
          <w:sz w:val="24"/>
        </w:rPr>
        <w:t>networks</w:t>
      </w:r>
      <w:r>
        <w:rPr>
          <w:sz w:val="24"/>
        </w:rPr>
        <w:t xml:space="preserve"> </w:t>
      </w:r>
    </w:p>
    <w:p>
      <w:pPr>
        <w:pStyle w:val="8"/>
        <w:numPr>
          <w:ilvl w:val="0"/>
          <w:numId w:val="17"/>
        </w:numPr>
        <w:tabs>
          <w:tab w:val="left" w:pos="1308"/>
        </w:tabs>
        <w:spacing w:before="160" w:after="0" w:line="240" w:lineRule="auto"/>
        <w:ind w:left="1307" w:right="0" w:hanging="608"/>
        <w:jc w:val="left"/>
        <w:rPr>
          <w:sz w:val="24"/>
        </w:rPr>
      </w:pPr>
      <w:r>
        <w:rPr>
          <w:rFonts w:ascii="Times New Roman" w:eastAsia="Times New Roman"/>
          <w:sz w:val="24"/>
        </w:rPr>
        <w:t>Privacy</w:t>
      </w:r>
      <w:r>
        <w:rPr>
          <w:sz w:val="24"/>
        </w:rPr>
        <w:t>-</w:t>
      </w:r>
      <w:r>
        <w:rPr>
          <w:rFonts w:ascii="Times New Roman" w:eastAsia="Times New Roman"/>
          <w:sz w:val="24"/>
        </w:rPr>
        <w:t>preserving Smart IoT</w:t>
      </w:r>
      <w:r>
        <w:rPr>
          <w:sz w:val="24"/>
        </w:rPr>
        <w:t>-</w:t>
      </w:r>
      <w:r>
        <w:rPr>
          <w:rFonts w:ascii="Times New Roman" w:eastAsia="Times New Roman"/>
          <w:sz w:val="24"/>
        </w:rPr>
        <w:t>based Healthcare Big Data Storage</w:t>
      </w:r>
      <w:r>
        <w:rPr>
          <w:rFonts w:ascii="Times New Roman" w:eastAsia="Times New Roman"/>
          <w:spacing w:val="6"/>
          <w:sz w:val="24"/>
        </w:rPr>
        <w:t xml:space="preserve"> </w:t>
      </w:r>
      <w:r>
        <w:rPr>
          <w:rFonts w:ascii="Times New Roman" w:eastAsia="Times New Roman"/>
          <w:sz w:val="24"/>
        </w:rPr>
        <w:t>and</w:t>
      </w:r>
      <w:r>
        <w:rPr>
          <w:sz w:val="24"/>
        </w:rPr>
        <w:t xml:space="preserve"> </w:t>
      </w:r>
    </w:p>
    <w:p>
      <w:pPr>
        <w:pStyle w:val="4"/>
        <w:ind w:firstLine="0"/>
      </w:pPr>
      <w:r>
        <w:rPr>
          <w:rFonts w:ascii="Times New Roman"/>
        </w:rPr>
        <w:t>Self</w:t>
      </w:r>
      <w:r>
        <w:t>-</w:t>
      </w:r>
      <w:r>
        <w:rPr>
          <w:rFonts w:ascii="Times New Roman"/>
        </w:rPr>
        <w:t>adaptive Access Control</w:t>
      </w:r>
      <w:r>
        <w:rPr>
          <w:rFonts w:ascii="Times New Roman"/>
          <w:spacing w:val="59"/>
        </w:rPr>
        <w:t xml:space="preserve"> </w:t>
      </w:r>
      <w:r>
        <w:rPr>
          <w:rFonts w:ascii="Times New Roman"/>
        </w:rPr>
        <w:t>System</w:t>
      </w:r>
      <w:r>
        <w:t xml:space="preserve"> </w:t>
      </w:r>
    </w:p>
    <w:p>
      <w:pPr>
        <w:pStyle w:val="8"/>
        <w:numPr>
          <w:ilvl w:val="0"/>
          <w:numId w:val="17"/>
        </w:numPr>
        <w:tabs>
          <w:tab w:val="left" w:pos="1302"/>
        </w:tabs>
        <w:spacing w:before="161" w:after="0" w:line="240" w:lineRule="auto"/>
        <w:ind w:left="1301" w:right="0" w:hanging="602"/>
        <w:jc w:val="left"/>
        <w:rPr>
          <w:sz w:val="24"/>
        </w:rPr>
      </w:pPr>
      <w:r>
        <w:rPr>
          <w:rFonts w:ascii="Times New Roman" w:eastAsia="Times New Roman"/>
          <w:sz w:val="24"/>
        </w:rPr>
        <w:t>Lightweight distributed secure data management system for health</w:t>
      </w:r>
      <w:r>
        <w:rPr>
          <w:rFonts w:ascii="Times New Roman" w:eastAsia="Times New Roman"/>
          <w:spacing w:val="30"/>
          <w:sz w:val="24"/>
        </w:rPr>
        <w:t xml:space="preserve"> </w:t>
      </w:r>
      <w:r>
        <w:rPr>
          <w:rFonts w:ascii="Times New Roman" w:eastAsia="Times New Roman"/>
          <w:sz w:val="24"/>
        </w:rPr>
        <w:t>internet</w:t>
      </w:r>
      <w:r>
        <w:rPr>
          <w:sz w:val="24"/>
        </w:rPr>
        <w:t xml:space="preserve"> </w:t>
      </w:r>
    </w:p>
    <w:p>
      <w:pPr>
        <w:pStyle w:val="4"/>
        <w:spacing w:before="174"/>
        <w:ind w:firstLine="0"/>
      </w:pPr>
      <w:r>
        <w:rPr>
          <w:rFonts w:ascii="Times New Roman"/>
        </w:rPr>
        <w:t>of</w:t>
      </w:r>
      <w:r>
        <w:rPr>
          <w:rFonts w:ascii="Times New Roman"/>
          <w:spacing w:val="58"/>
        </w:rPr>
        <w:t xml:space="preserve"> </w:t>
      </w:r>
      <w:r>
        <w:rPr>
          <w:rFonts w:ascii="Times New Roman"/>
        </w:rPr>
        <w:t>things</w:t>
      </w:r>
      <w:r>
        <w:t xml:space="preserve"> </w:t>
      </w:r>
    </w:p>
    <w:p>
      <w:pPr>
        <w:pStyle w:val="8"/>
        <w:numPr>
          <w:ilvl w:val="0"/>
          <w:numId w:val="17"/>
        </w:numPr>
        <w:tabs>
          <w:tab w:val="left" w:pos="1302"/>
        </w:tabs>
        <w:spacing w:before="179" w:after="0" w:line="240" w:lineRule="auto"/>
        <w:ind w:left="1301" w:right="0" w:hanging="602"/>
        <w:jc w:val="left"/>
        <w:rPr>
          <w:sz w:val="24"/>
        </w:rPr>
      </w:pPr>
      <w:r>
        <w:rPr>
          <w:rFonts w:ascii="Times New Roman" w:eastAsia="Times New Roman"/>
          <w:sz w:val="24"/>
        </w:rPr>
        <w:t>Privacy</w:t>
      </w:r>
      <w:r>
        <w:rPr>
          <w:sz w:val="24"/>
        </w:rPr>
        <w:t>-</w:t>
      </w:r>
      <w:r>
        <w:rPr>
          <w:rFonts w:ascii="Times New Roman" w:eastAsia="Times New Roman"/>
          <w:sz w:val="24"/>
        </w:rPr>
        <w:t>preserving fusion of IoT and big data for</w:t>
      </w:r>
      <w:r>
        <w:rPr>
          <w:rFonts w:ascii="Times New Roman" w:eastAsia="Times New Roman"/>
          <w:spacing w:val="1"/>
          <w:sz w:val="24"/>
        </w:rPr>
        <w:t xml:space="preserve"> </w:t>
      </w:r>
      <w:r>
        <w:rPr>
          <w:rFonts w:ascii="Times New Roman" w:eastAsia="Times New Roman"/>
          <w:sz w:val="24"/>
        </w:rPr>
        <w:t>e</w:t>
      </w:r>
      <w:r>
        <w:rPr>
          <w:sz w:val="24"/>
        </w:rPr>
        <w:t>-</w:t>
      </w:r>
      <w:r>
        <w:rPr>
          <w:rFonts w:ascii="Times New Roman" w:eastAsia="Times New Roman"/>
          <w:sz w:val="24"/>
        </w:rPr>
        <w:t>health</w:t>
      </w:r>
      <w:r>
        <w:rPr>
          <w:sz w:val="24"/>
        </w:rPr>
        <w:t xml:space="preserve"> </w:t>
      </w:r>
    </w:p>
    <w:p>
      <w:pPr>
        <w:pStyle w:val="8"/>
        <w:numPr>
          <w:ilvl w:val="0"/>
          <w:numId w:val="16"/>
        </w:numPr>
        <w:tabs>
          <w:tab w:val="left" w:pos="942"/>
        </w:tabs>
        <w:spacing w:before="160" w:after="0" w:line="240" w:lineRule="auto"/>
        <w:ind w:left="941" w:right="0" w:hanging="242"/>
        <w:jc w:val="left"/>
        <w:rPr>
          <w:sz w:val="24"/>
        </w:rPr>
      </w:pPr>
      <w:r>
        <w:rPr>
          <w:sz w:val="24"/>
        </w:rPr>
        <w:t xml:space="preserve">学术奖励情况 </w:t>
      </w:r>
    </w:p>
    <w:p>
      <w:pPr>
        <w:pStyle w:val="4"/>
        <w:ind w:left="700" w:firstLine="0"/>
      </w:pPr>
      <w:r>
        <w:t xml:space="preserve">“软件定义的物联网管理关键技术及系统”，获 </w:t>
      </w:r>
      <w:r>
        <w:rPr>
          <w:rFonts w:ascii="Times New Roman" w:hAnsi="Times New Roman" w:eastAsia="Times New Roman"/>
        </w:rPr>
        <w:t xml:space="preserve">2017 </w:t>
      </w:r>
      <w:r>
        <w:t>年福建省科技进步一等</w:t>
      </w:r>
    </w:p>
    <w:p>
      <w:pPr>
        <w:pStyle w:val="4"/>
        <w:spacing w:before="160"/>
        <w:ind w:firstLine="0"/>
      </w:pPr>
      <w:r>
        <w:t xml:space="preserve">奖 </w:t>
      </w:r>
    </w:p>
    <w:p>
      <w:pPr>
        <w:spacing w:after="0"/>
        <w:sectPr>
          <w:pgSz w:w="11910" w:h="16840"/>
          <w:pgMar w:top="1440" w:right="0" w:bottom="280" w:left="1580" w:header="720" w:footer="720" w:gutter="0"/>
          <w:cols w:space="720" w:num="1"/>
        </w:sectPr>
      </w:pPr>
    </w:p>
    <w:p>
      <w:pPr>
        <w:pStyle w:val="4"/>
        <w:spacing w:before="63"/>
        <w:ind w:left="700" w:firstLine="0"/>
      </w:pPr>
      <w:r>
        <w:rPr>
          <w:rFonts w:ascii="Times New Roman" w:eastAsia="Times New Roman"/>
        </w:rPr>
        <w:t xml:space="preserve">2017 </w:t>
      </w:r>
      <w:r>
        <w:t xml:space="preserve">年福建省互联网经济优秀人才，福建省人社厅 </w:t>
      </w:r>
    </w:p>
    <w:p>
      <w:pPr>
        <w:pStyle w:val="4"/>
        <w:ind w:left="700" w:firstLine="0"/>
      </w:pPr>
      <w:r>
        <w:rPr>
          <w:rFonts w:ascii="Times New Roman" w:eastAsia="Times New Roman"/>
        </w:rPr>
        <w:t xml:space="preserve">2017 </w:t>
      </w:r>
      <w:r>
        <w:t xml:space="preserve">年莆田市科技创新领军人才，壶兰英才计划，莆田市组织部 </w:t>
      </w:r>
    </w:p>
    <w:p>
      <w:pPr>
        <w:pStyle w:val="8"/>
        <w:numPr>
          <w:ilvl w:val="0"/>
          <w:numId w:val="16"/>
        </w:numPr>
        <w:tabs>
          <w:tab w:val="left" w:pos="942"/>
        </w:tabs>
        <w:spacing w:before="160" w:after="0" w:line="240" w:lineRule="auto"/>
        <w:ind w:left="941" w:right="0" w:hanging="242"/>
        <w:jc w:val="left"/>
        <w:rPr>
          <w:sz w:val="24"/>
        </w:rPr>
      </w:pPr>
      <w:r>
        <w:rPr>
          <w:sz w:val="24"/>
        </w:rPr>
        <w:t>其他成果：</w:t>
      </w:r>
      <w:r>
        <w:rPr>
          <w:rFonts w:ascii="Times New Roman" w:eastAsia="Times New Roman"/>
          <w:sz w:val="24"/>
        </w:rPr>
        <w:t xml:space="preserve">12 </w:t>
      </w:r>
      <w:r>
        <w:rPr>
          <w:sz w:val="24"/>
        </w:rPr>
        <w:t xml:space="preserve">项发明专利 </w:t>
      </w:r>
    </w:p>
    <w:p>
      <w:pPr>
        <w:pStyle w:val="4"/>
        <w:spacing w:line="364" w:lineRule="auto"/>
        <w:ind w:left="700" w:right="3743" w:firstLine="0"/>
      </w:pPr>
      <w:r>
        <w:t xml:space="preserve">区块链内外多源异构数据基于广度学习算法的融合方法一种基于模糊理想化目标分析的云服务平台选择方法  </w:t>
      </w:r>
      <w:r>
        <w:rPr>
          <w:spacing w:val="-11"/>
        </w:rPr>
        <w:t xml:space="preserve">遗传算法与 </w:t>
      </w:r>
      <w:r>
        <w:rPr>
          <w:rFonts w:ascii="Times New Roman" w:eastAsia="Times New Roman"/>
        </w:rPr>
        <w:t xml:space="preserve">MapReduce </w:t>
      </w:r>
      <w:r>
        <w:t xml:space="preserve">相结合的车辆调度方法 </w:t>
      </w:r>
    </w:p>
    <w:p>
      <w:pPr>
        <w:pStyle w:val="4"/>
        <w:spacing w:before="2" w:line="364" w:lineRule="auto"/>
        <w:ind w:left="700" w:right="3743" w:firstLine="0"/>
      </w:pPr>
      <w:r>
        <w:t xml:space="preserve">基于分布式矩阵分解特征提取的社交网络垃圾过滤方法一种社交云媒体协同过滤推荐方法 </w:t>
      </w:r>
    </w:p>
    <w:p>
      <w:pPr>
        <w:spacing w:before="1"/>
        <w:ind w:left="702" w:right="0" w:firstLine="0"/>
        <w:jc w:val="left"/>
        <w:rPr>
          <w:b/>
          <w:sz w:val="24"/>
        </w:rPr>
      </w:pPr>
      <w:r>
        <w:rPr>
          <w:b/>
          <w:sz w:val="24"/>
        </w:rPr>
        <w:t>项目成员：刘小飞</w:t>
      </w:r>
      <w:r>
        <w:rPr>
          <w:sz w:val="24"/>
        </w:rPr>
        <w:t>，硕士，副教授。</w:t>
      </w:r>
      <w:r>
        <w:rPr>
          <w:b/>
          <w:w w:val="99"/>
          <w:sz w:val="24"/>
        </w:rPr>
        <w:t xml:space="preserve"> </w:t>
      </w:r>
    </w:p>
    <w:p>
      <w:pPr>
        <w:pStyle w:val="8"/>
        <w:numPr>
          <w:ilvl w:val="0"/>
          <w:numId w:val="18"/>
        </w:numPr>
        <w:tabs>
          <w:tab w:val="left" w:pos="942"/>
        </w:tabs>
        <w:spacing w:before="161" w:after="0" w:line="240" w:lineRule="auto"/>
        <w:ind w:left="941" w:right="0" w:hanging="242"/>
        <w:jc w:val="left"/>
        <w:rPr>
          <w:sz w:val="24"/>
        </w:rPr>
      </w:pPr>
      <w:r>
        <w:rPr>
          <w:sz w:val="24"/>
        </w:rPr>
        <w:t xml:space="preserve">主持或参加科研项目（课题）情况 </w:t>
      </w:r>
    </w:p>
    <w:p>
      <w:pPr>
        <w:pStyle w:val="8"/>
        <w:numPr>
          <w:ilvl w:val="0"/>
          <w:numId w:val="19"/>
        </w:numPr>
        <w:tabs>
          <w:tab w:val="left" w:pos="1303"/>
        </w:tabs>
        <w:spacing w:before="160" w:after="0" w:line="364" w:lineRule="auto"/>
        <w:ind w:left="220" w:right="1676" w:firstLine="479"/>
        <w:jc w:val="left"/>
        <w:rPr>
          <w:sz w:val="24"/>
        </w:rPr>
      </w:pPr>
      <w:r>
        <w:rPr>
          <w:sz w:val="24"/>
        </w:rPr>
        <w:t>海南省自然科学基金委员会，面上项目，</w:t>
      </w:r>
      <w:r>
        <w:rPr>
          <w:rFonts w:ascii="Times New Roman" w:eastAsia="Times New Roman"/>
          <w:sz w:val="24"/>
        </w:rPr>
        <w:t>20166233</w:t>
      </w:r>
      <w:r>
        <w:rPr>
          <w:sz w:val="24"/>
        </w:rPr>
        <w:t>，偏振融合成像技</w:t>
      </w:r>
      <w:r>
        <w:rPr>
          <w:spacing w:val="-1"/>
          <w:sz w:val="24"/>
        </w:rPr>
        <w:t>术和快速模拟退火立体匹配技术在水下三维重建中的应用，</w:t>
      </w:r>
      <w:r>
        <w:rPr>
          <w:rFonts w:ascii="Times New Roman" w:eastAsia="Times New Roman"/>
          <w:spacing w:val="-12"/>
          <w:sz w:val="24"/>
        </w:rPr>
        <w:t>2016</w:t>
      </w:r>
      <w:r>
        <w:rPr>
          <w:spacing w:val="-12"/>
          <w:sz w:val="24"/>
        </w:rPr>
        <w:t>-</w:t>
      </w:r>
      <w:r>
        <w:rPr>
          <w:rFonts w:ascii="Times New Roman" w:eastAsia="Times New Roman"/>
          <w:spacing w:val="-12"/>
          <w:sz w:val="24"/>
        </w:rPr>
        <w:t>01</w:t>
      </w:r>
      <w:r>
        <w:rPr>
          <w:rFonts w:ascii="Times New Roman" w:eastAsia="Times New Roman"/>
          <w:spacing w:val="4"/>
          <w:sz w:val="24"/>
        </w:rPr>
        <w:t xml:space="preserve"> </w:t>
      </w:r>
      <w:r>
        <w:rPr>
          <w:spacing w:val="-28"/>
          <w:sz w:val="24"/>
        </w:rPr>
        <w:t xml:space="preserve">至 </w:t>
      </w:r>
      <w:r>
        <w:rPr>
          <w:rFonts w:ascii="Times New Roman" w:eastAsia="Times New Roman"/>
          <w:spacing w:val="-3"/>
          <w:sz w:val="24"/>
        </w:rPr>
        <w:t>2017</w:t>
      </w:r>
      <w:r>
        <w:rPr>
          <w:spacing w:val="-3"/>
          <w:sz w:val="24"/>
        </w:rPr>
        <w:t>-</w:t>
      </w:r>
      <w:r>
        <w:rPr>
          <w:rFonts w:ascii="Times New Roman" w:eastAsia="Times New Roman"/>
          <w:spacing w:val="-3"/>
          <w:sz w:val="24"/>
        </w:rPr>
        <w:t>12</w:t>
      </w:r>
      <w:r>
        <w:rPr>
          <w:spacing w:val="-3"/>
          <w:sz w:val="24"/>
        </w:rPr>
        <w:t xml:space="preserve">， </w:t>
      </w:r>
      <w:r>
        <w:rPr>
          <w:rFonts w:ascii="Times New Roman" w:eastAsia="Times New Roman"/>
          <w:sz w:val="24"/>
        </w:rPr>
        <w:t xml:space="preserve">8 </w:t>
      </w:r>
      <w:r>
        <w:rPr>
          <w:sz w:val="24"/>
        </w:rPr>
        <w:t xml:space="preserve">万元，已结题，主持 </w:t>
      </w:r>
    </w:p>
    <w:p>
      <w:pPr>
        <w:pStyle w:val="8"/>
        <w:numPr>
          <w:ilvl w:val="0"/>
          <w:numId w:val="19"/>
        </w:numPr>
        <w:tabs>
          <w:tab w:val="left" w:pos="1303"/>
        </w:tabs>
        <w:spacing w:before="2" w:after="0" w:line="364" w:lineRule="auto"/>
        <w:ind w:left="220" w:right="1797" w:firstLine="479"/>
        <w:jc w:val="left"/>
        <w:rPr>
          <w:sz w:val="24"/>
        </w:rPr>
      </w:pPr>
      <w:r>
        <w:rPr>
          <w:sz w:val="24"/>
        </w:rPr>
        <w:t>海南省自然科学基金委员会，面上项目，</w:t>
      </w:r>
      <w:r>
        <w:rPr>
          <w:rFonts w:ascii="Times New Roman" w:eastAsia="Times New Roman"/>
          <w:sz w:val="24"/>
        </w:rPr>
        <w:t>20166234</w:t>
      </w:r>
      <w:r>
        <w:rPr>
          <w:spacing w:val="-2"/>
          <w:sz w:val="24"/>
        </w:rPr>
        <w:t>，基于图像序列的</w:t>
      </w:r>
      <w:r>
        <w:rPr>
          <w:sz w:val="24"/>
        </w:rPr>
        <w:t>水下三维重建算法研究，</w:t>
      </w:r>
      <w:r>
        <w:rPr>
          <w:rFonts w:ascii="Times New Roman" w:eastAsia="Times New Roman"/>
          <w:sz w:val="24"/>
        </w:rPr>
        <w:t>2016</w:t>
      </w:r>
      <w:r>
        <w:rPr>
          <w:sz w:val="24"/>
        </w:rPr>
        <w:t>-</w:t>
      </w:r>
      <w:r>
        <w:rPr>
          <w:rFonts w:ascii="Times New Roman" w:eastAsia="Times New Roman"/>
          <w:sz w:val="24"/>
        </w:rPr>
        <w:t xml:space="preserve">01 </w:t>
      </w:r>
      <w:r>
        <w:rPr>
          <w:spacing w:val="-30"/>
          <w:sz w:val="24"/>
        </w:rPr>
        <w:t xml:space="preserve">至 </w:t>
      </w:r>
      <w:r>
        <w:rPr>
          <w:rFonts w:ascii="Times New Roman" w:eastAsia="Times New Roman"/>
          <w:sz w:val="24"/>
        </w:rPr>
        <w:t>2017</w:t>
      </w:r>
      <w:r>
        <w:rPr>
          <w:sz w:val="24"/>
        </w:rPr>
        <w:t>-</w:t>
      </w:r>
      <w:r>
        <w:rPr>
          <w:rFonts w:ascii="Times New Roman" w:eastAsia="Times New Roman"/>
          <w:sz w:val="24"/>
        </w:rPr>
        <w:t>12</w:t>
      </w:r>
      <w:r>
        <w:rPr>
          <w:sz w:val="24"/>
        </w:rPr>
        <w:t>，</w:t>
      </w:r>
      <w:r>
        <w:rPr>
          <w:rFonts w:ascii="Times New Roman" w:eastAsia="Times New Roman"/>
          <w:sz w:val="24"/>
        </w:rPr>
        <w:t xml:space="preserve">5 </w:t>
      </w:r>
      <w:r>
        <w:rPr>
          <w:sz w:val="24"/>
        </w:rPr>
        <w:t xml:space="preserve">万元，已结题，参与 </w:t>
      </w:r>
    </w:p>
    <w:p>
      <w:pPr>
        <w:pStyle w:val="8"/>
        <w:numPr>
          <w:ilvl w:val="0"/>
          <w:numId w:val="19"/>
        </w:numPr>
        <w:tabs>
          <w:tab w:val="left" w:pos="1310"/>
        </w:tabs>
        <w:spacing w:before="1" w:after="0" w:line="364" w:lineRule="auto"/>
        <w:ind w:left="220" w:right="1676" w:firstLine="479"/>
        <w:jc w:val="left"/>
        <w:rPr>
          <w:sz w:val="24"/>
        </w:rPr>
      </w:pPr>
      <w:r>
        <w:rPr>
          <w:sz w:val="24"/>
        </w:rPr>
        <w:t>海南省教育厅，海南省高等学校科学研究项目，</w:t>
      </w:r>
      <w:r>
        <w:rPr>
          <w:rFonts w:ascii="Times New Roman" w:eastAsia="Times New Roman"/>
          <w:sz w:val="24"/>
        </w:rPr>
        <w:t>Hnky2015</w:t>
      </w:r>
      <w:r>
        <w:rPr>
          <w:sz w:val="24"/>
        </w:rPr>
        <w:t>-</w:t>
      </w:r>
      <w:r>
        <w:rPr>
          <w:rFonts w:ascii="Times New Roman" w:eastAsia="Times New Roman"/>
          <w:sz w:val="24"/>
        </w:rPr>
        <w:t>52</w:t>
      </w:r>
      <w:r>
        <w:rPr>
          <w:sz w:val="24"/>
        </w:rPr>
        <w:t>，水下</w:t>
      </w:r>
      <w:r>
        <w:rPr>
          <w:spacing w:val="-1"/>
          <w:sz w:val="24"/>
        </w:rPr>
        <w:t>全景成像技术在海洋资源探测中的应用及研究，</w:t>
      </w:r>
      <w:r>
        <w:rPr>
          <w:rFonts w:ascii="Times New Roman" w:eastAsia="Times New Roman"/>
          <w:spacing w:val="-3"/>
          <w:sz w:val="24"/>
        </w:rPr>
        <w:t>2015</w:t>
      </w:r>
      <w:r>
        <w:rPr>
          <w:spacing w:val="-3"/>
          <w:sz w:val="24"/>
        </w:rPr>
        <w:t>-</w:t>
      </w:r>
      <w:r>
        <w:rPr>
          <w:rFonts w:ascii="Times New Roman" w:eastAsia="Times New Roman"/>
          <w:spacing w:val="-3"/>
          <w:sz w:val="24"/>
        </w:rPr>
        <w:t xml:space="preserve">01 </w:t>
      </w:r>
      <w:r>
        <w:rPr>
          <w:spacing w:val="-32"/>
          <w:sz w:val="24"/>
        </w:rPr>
        <w:t xml:space="preserve">至 </w:t>
      </w:r>
      <w:r>
        <w:rPr>
          <w:rFonts w:ascii="Times New Roman" w:eastAsia="Times New Roman"/>
          <w:sz w:val="24"/>
        </w:rPr>
        <w:t>2016</w:t>
      </w:r>
      <w:r>
        <w:rPr>
          <w:sz w:val="24"/>
        </w:rPr>
        <w:t>-</w:t>
      </w:r>
      <w:r>
        <w:rPr>
          <w:rFonts w:ascii="Times New Roman" w:eastAsia="Times New Roman"/>
          <w:sz w:val="24"/>
        </w:rPr>
        <w:t>06</w:t>
      </w:r>
      <w:r>
        <w:rPr>
          <w:sz w:val="24"/>
        </w:rPr>
        <w:t>，</w:t>
      </w:r>
      <w:r>
        <w:rPr>
          <w:rFonts w:ascii="Times New Roman" w:eastAsia="Times New Roman"/>
          <w:sz w:val="24"/>
        </w:rPr>
        <w:t>1</w:t>
      </w:r>
      <w:r>
        <w:rPr>
          <w:sz w:val="24"/>
        </w:rPr>
        <w:t>.</w:t>
      </w:r>
      <w:r>
        <w:rPr>
          <w:rFonts w:ascii="Times New Roman" w:eastAsia="Times New Roman"/>
          <w:sz w:val="24"/>
        </w:rPr>
        <w:t>5</w:t>
      </w:r>
      <w:r>
        <w:rPr>
          <w:rFonts w:ascii="Times New Roman" w:eastAsia="Times New Roman"/>
          <w:spacing w:val="-3"/>
          <w:sz w:val="24"/>
        </w:rPr>
        <w:t xml:space="preserve"> </w:t>
      </w:r>
      <w:r>
        <w:rPr>
          <w:spacing w:val="-6"/>
          <w:sz w:val="24"/>
        </w:rPr>
        <w:t xml:space="preserve">万元， </w:t>
      </w:r>
      <w:r>
        <w:rPr>
          <w:sz w:val="24"/>
        </w:rPr>
        <w:t xml:space="preserve">已结题，参与 </w:t>
      </w:r>
    </w:p>
    <w:p>
      <w:pPr>
        <w:pStyle w:val="8"/>
        <w:numPr>
          <w:ilvl w:val="0"/>
          <w:numId w:val="18"/>
        </w:numPr>
        <w:tabs>
          <w:tab w:val="left" w:pos="942"/>
        </w:tabs>
        <w:spacing w:before="3" w:after="0" w:line="240" w:lineRule="auto"/>
        <w:ind w:left="941" w:right="0" w:hanging="242"/>
        <w:jc w:val="left"/>
        <w:rPr>
          <w:sz w:val="24"/>
        </w:rPr>
      </w:pPr>
      <w:r>
        <w:rPr>
          <w:sz w:val="24"/>
        </w:rPr>
        <w:t xml:space="preserve">代表性论著 </w:t>
      </w:r>
    </w:p>
    <w:p>
      <w:pPr>
        <w:pStyle w:val="8"/>
        <w:numPr>
          <w:ilvl w:val="0"/>
          <w:numId w:val="20"/>
        </w:numPr>
        <w:tabs>
          <w:tab w:val="left" w:pos="1062"/>
        </w:tabs>
        <w:spacing w:before="160" w:after="0" w:line="364" w:lineRule="auto"/>
        <w:ind w:left="220" w:right="1798" w:firstLine="479"/>
        <w:jc w:val="left"/>
        <w:rPr>
          <w:sz w:val="24"/>
        </w:rPr>
      </w:pPr>
      <w:r>
        <w:rPr>
          <w:sz w:val="24"/>
        </w:rPr>
        <w:t>刘小飞*</w:t>
      </w:r>
      <w:r>
        <w:rPr>
          <w:spacing w:val="-1"/>
          <w:sz w:val="24"/>
        </w:rPr>
        <w:t>;李明杰;.快速模拟退火立体匹配技术在水下激光图像三维重建</w:t>
      </w:r>
      <w:r>
        <w:rPr>
          <w:sz w:val="24"/>
        </w:rPr>
        <w:t>中的应用，激光杂志，</w:t>
      </w:r>
      <w:r>
        <w:rPr>
          <w:rFonts w:ascii="Times New Roman" w:eastAsia="Times New Roman"/>
          <w:sz w:val="24"/>
        </w:rPr>
        <w:t>2016</w:t>
      </w:r>
      <w:r>
        <w:rPr>
          <w:sz w:val="24"/>
        </w:rPr>
        <w:t>，</w:t>
      </w:r>
      <w:r>
        <w:rPr>
          <w:rFonts w:ascii="Times New Roman" w:eastAsia="Times New Roman"/>
          <w:sz w:val="24"/>
        </w:rPr>
        <w:t>37</w:t>
      </w:r>
      <w:r>
        <w:rPr>
          <w:sz w:val="24"/>
        </w:rPr>
        <w:t>(</w:t>
      </w:r>
      <w:r>
        <w:rPr>
          <w:rFonts w:ascii="Times New Roman" w:eastAsia="Times New Roman"/>
          <w:sz w:val="24"/>
        </w:rPr>
        <w:t>8</w:t>
      </w:r>
      <w:r>
        <w:rPr>
          <w:sz w:val="24"/>
        </w:rPr>
        <w:t>):</w:t>
      </w:r>
      <w:r>
        <w:rPr>
          <w:rFonts w:ascii="Times New Roman" w:eastAsia="Times New Roman"/>
          <w:sz w:val="24"/>
        </w:rPr>
        <w:t>23</w:t>
      </w:r>
      <w:r>
        <w:rPr>
          <w:sz w:val="24"/>
        </w:rPr>
        <w:t>-</w:t>
      </w:r>
      <w:r>
        <w:rPr>
          <w:rFonts w:ascii="Times New Roman" w:eastAsia="Times New Roman"/>
          <w:sz w:val="24"/>
        </w:rPr>
        <w:t>26</w:t>
      </w:r>
      <w:r>
        <w:rPr>
          <w:sz w:val="24"/>
        </w:rPr>
        <w:t xml:space="preserve">. </w:t>
      </w:r>
    </w:p>
    <w:p>
      <w:pPr>
        <w:pStyle w:val="8"/>
        <w:numPr>
          <w:ilvl w:val="0"/>
          <w:numId w:val="20"/>
        </w:numPr>
        <w:tabs>
          <w:tab w:val="left" w:pos="1062"/>
        </w:tabs>
        <w:spacing w:before="1" w:after="0" w:line="364" w:lineRule="auto"/>
        <w:ind w:left="220" w:right="1798" w:firstLine="479"/>
        <w:jc w:val="left"/>
        <w:rPr>
          <w:sz w:val="24"/>
        </w:rPr>
      </w:pPr>
      <w:r>
        <w:rPr>
          <w:sz w:val="24"/>
        </w:rPr>
        <w:t>刘小飞*;</w:t>
      </w:r>
      <w:r>
        <w:rPr>
          <w:spacing w:val="-5"/>
          <w:sz w:val="24"/>
        </w:rPr>
        <w:t>李明杰;.基于案例的分层互动规划在应急疏散中的应用，清华</w:t>
      </w:r>
      <w:r>
        <w:rPr>
          <w:sz w:val="24"/>
        </w:rPr>
        <w:t>大学学报（自然科学版</w:t>
      </w:r>
      <w:r>
        <w:rPr>
          <w:spacing w:val="-120"/>
          <w:sz w:val="24"/>
        </w:rPr>
        <w:t>）</w:t>
      </w:r>
      <w:r>
        <w:rPr>
          <w:sz w:val="24"/>
        </w:rPr>
        <w:t>，</w:t>
      </w:r>
      <w:r>
        <w:rPr>
          <w:rFonts w:ascii="Times New Roman" w:eastAsia="Times New Roman"/>
          <w:sz w:val="24"/>
        </w:rPr>
        <w:t>2012</w:t>
      </w:r>
      <w:r>
        <w:rPr>
          <w:sz w:val="24"/>
        </w:rPr>
        <w:t>，</w:t>
      </w:r>
      <w:r>
        <w:rPr>
          <w:rFonts w:ascii="Times New Roman" w:eastAsia="Times New Roman"/>
          <w:sz w:val="24"/>
        </w:rPr>
        <w:t>52</w:t>
      </w:r>
      <w:r>
        <w:rPr>
          <w:sz w:val="24"/>
        </w:rPr>
        <w:t>(</w:t>
      </w:r>
      <w:r>
        <w:rPr>
          <w:rFonts w:ascii="Times New Roman" w:eastAsia="Times New Roman"/>
          <w:w w:val="99"/>
          <w:sz w:val="24"/>
        </w:rPr>
        <w:t>S1</w:t>
      </w:r>
      <w:r>
        <w:rPr>
          <w:sz w:val="24"/>
        </w:rPr>
        <w:t>):</w:t>
      </w:r>
      <w:r>
        <w:rPr>
          <w:rFonts w:ascii="Times New Roman" w:eastAsia="Times New Roman"/>
          <w:sz w:val="24"/>
        </w:rPr>
        <w:t>77</w:t>
      </w:r>
      <w:r>
        <w:rPr>
          <w:sz w:val="24"/>
        </w:rPr>
        <w:t>-</w:t>
      </w:r>
      <w:r>
        <w:rPr>
          <w:rFonts w:ascii="Times New Roman" w:eastAsia="Times New Roman"/>
          <w:sz w:val="24"/>
        </w:rPr>
        <w:t>80</w:t>
      </w:r>
      <w:r>
        <w:rPr>
          <w:sz w:val="24"/>
        </w:rPr>
        <w:t xml:space="preserve">. </w:t>
      </w:r>
    </w:p>
    <w:p>
      <w:pPr>
        <w:spacing w:before="2"/>
        <w:ind w:left="702" w:right="0" w:firstLine="0"/>
        <w:jc w:val="left"/>
        <w:rPr>
          <w:sz w:val="24"/>
        </w:rPr>
      </w:pPr>
      <w:r>
        <w:rPr>
          <w:b/>
          <w:sz w:val="24"/>
        </w:rPr>
        <w:t>项目成员：于营</w:t>
      </w:r>
      <w:r>
        <w:rPr>
          <w:sz w:val="24"/>
        </w:rPr>
        <w:t xml:space="preserve">，硕士，讲师。 </w:t>
      </w:r>
    </w:p>
    <w:p>
      <w:pPr>
        <w:pStyle w:val="8"/>
        <w:numPr>
          <w:ilvl w:val="0"/>
          <w:numId w:val="21"/>
        </w:numPr>
        <w:tabs>
          <w:tab w:val="left" w:pos="942"/>
        </w:tabs>
        <w:spacing w:before="161" w:after="0" w:line="240" w:lineRule="auto"/>
        <w:ind w:left="941" w:right="0" w:hanging="242"/>
        <w:jc w:val="left"/>
        <w:rPr>
          <w:sz w:val="24"/>
        </w:rPr>
      </w:pPr>
      <w:r>
        <w:rPr>
          <w:sz w:val="24"/>
        </w:rPr>
        <w:t xml:space="preserve">主持或参加科研项目（课题）情况 </w:t>
      </w:r>
    </w:p>
    <w:p>
      <w:pPr>
        <w:pStyle w:val="8"/>
        <w:numPr>
          <w:ilvl w:val="0"/>
          <w:numId w:val="22"/>
        </w:numPr>
        <w:tabs>
          <w:tab w:val="left" w:pos="1302"/>
        </w:tabs>
        <w:spacing w:before="160" w:after="0" w:line="364" w:lineRule="auto"/>
        <w:ind w:left="220" w:right="1804" w:firstLine="479"/>
        <w:jc w:val="left"/>
        <w:rPr>
          <w:sz w:val="24"/>
        </w:rPr>
      </w:pPr>
      <w:r>
        <w:rPr>
          <w:spacing w:val="-1"/>
          <w:sz w:val="24"/>
        </w:rPr>
        <w:t>海南省高等学校科学研究项目：基于社交媒体大数据的游客偏好预测</w:t>
      </w:r>
      <w:r>
        <w:rPr>
          <w:sz w:val="24"/>
        </w:rPr>
        <w:t>研究，</w:t>
      </w:r>
      <w:r>
        <w:rPr>
          <w:rFonts w:ascii="Times New Roman" w:eastAsia="Times New Roman"/>
          <w:sz w:val="24"/>
        </w:rPr>
        <w:t>Hnky2019</w:t>
      </w:r>
      <w:r>
        <w:rPr>
          <w:sz w:val="24"/>
        </w:rPr>
        <w:t>-</w:t>
      </w:r>
      <w:r>
        <w:rPr>
          <w:rFonts w:ascii="Times New Roman" w:eastAsia="Times New Roman"/>
          <w:sz w:val="24"/>
        </w:rPr>
        <w:t>69</w:t>
      </w:r>
      <w:r>
        <w:rPr>
          <w:sz w:val="24"/>
        </w:rPr>
        <w:t>，</w:t>
      </w:r>
      <w:r>
        <w:rPr>
          <w:rFonts w:ascii="Times New Roman" w:eastAsia="Times New Roman"/>
          <w:sz w:val="24"/>
        </w:rPr>
        <w:t>2019</w:t>
      </w:r>
      <w:r>
        <w:rPr>
          <w:rFonts w:ascii="Times New Roman" w:eastAsia="Times New Roman"/>
          <w:spacing w:val="-1"/>
          <w:sz w:val="24"/>
        </w:rPr>
        <w:t xml:space="preserve"> </w:t>
      </w:r>
      <w:r>
        <w:rPr>
          <w:sz w:val="24"/>
        </w:rPr>
        <w:t>年-</w:t>
      </w:r>
      <w:r>
        <w:rPr>
          <w:rFonts w:ascii="Times New Roman" w:eastAsia="Times New Roman"/>
          <w:sz w:val="24"/>
        </w:rPr>
        <w:t xml:space="preserve">2020 </w:t>
      </w:r>
      <w:r>
        <w:rPr>
          <w:sz w:val="24"/>
        </w:rPr>
        <w:t xml:space="preserve">年，主持 </w:t>
      </w:r>
    </w:p>
    <w:p>
      <w:pPr>
        <w:pStyle w:val="8"/>
        <w:numPr>
          <w:ilvl w:val="0"/>
          <w:numId w:val="22"/>
        </w:numPr>
        <w:tabs>
          <w:tab w:val="left" w:pos="1302"/>
        </w:tabs>
        <w:spacing w:before="1" w:after="0" w:line="364" w:lineRule="auto"/>
        <w:ind w:left="220" w:right="1804" w:firstLine="479"/>
        <w:jc w:val="left"/>
        <w:rPr>
          <w:sz w:val="24"/>
        </w:rPr>
      </w:pPr>
      <w:r>
        <w:rPr>
          <w:spacing w:val="-1"/>
          <w:sz w:val="24"/>
        </w:rPr>
        <w:t>三亚市院地科技合作项目：基于本体论的数据挖掘技术在旅游网评论</w:t>
      </w:r>
      <w:r>
        <w:rPr>
          <w:sz w:val="24"/>
        </w:rPr>
        <w:t>情感分析中的应用研究,</w:t>
      </w:r>
      <w:r>
        <w:rPr>
          <w:rFonts w:ascii="Times New Roman" w:eastAsia="Times New Roman"/>
          <w:sz w:val="24"/>
        </w:rPr>
        <w:t>2015YD49</w:t>
      </w:r>
      <w:r>
        <w:rPr>
          <w:sz w:val="24"/>
        </w:rPr>
        <w:t>，</w:t>
      </w:r>
      <w:r>
        <w:rPr>
          <w:rFonts w:ascii="Times New Roman" w:eastAsia="Times New Roman"/>
          <w:sz w:val="24"/>
        </w:rPr>
        <w:t xml:space="preserve">2015 </w:t>
      </w:r>
      <w:r>
        <w:rPr>
          <w:sz w:val="24"/>
        </w:rPr>
        <w:t>年-</w:t>
      </w:r>
      <w:r>
        <w:rPr>
          <w:rFonts w:ascii="Times New Roman" w:eastAsia="Times New Roman"/>
          <w:sz w:val="24"/>
        </w:rPr>
        <w:t xml:space="preserve">2017 </w:t>
      </w:r>
      <w:r>
        <w:rPr>
          <w:sz w:val="24"/>
        </w:rPr>
        <w:t xml:space="preserve">年，主持 </w:t>
      </w:r>
    </w:p>
    <w:p>
      <w:pPr>
        <w:spacing w:after="0" w:line="364" w:lineRule="auto"/>
        <w:jc w:val="left"/>
        <w:rPr>
          <w:sz w:val="24"/>
        </w:rPr>
        <w:sectPr>
          <w:pgSz w:w="11910" w:h="16840"/>
          <w:pgMar w:top="1440" w:right="0" w:bottom="280" w:left="1580" w:header="720" w:footer="720" w:gutter="0"/>
          <w:cols w:space="720" w:num="1"/>
        </w:sectPr>
      </w:pPr>
    </w:p>
    <w:p>
      <w:pPr>
        <w:pStyle w:val="8"/>
        <w:numPr>
          <w:ilvl w:val="0"/>
          <w:numId w:val="22"/>
        </w:numPr>
        <w:tabs>
          <w:tab w:val="left" w:pos="1302"/>
        </w:tabs>
        <w:spacing w:before="63" w:after="0" w:line="364" w:lineRule="auto"/>
        <w:ind w:left="220" w:right="1804" w:firstLine="479"/>
        <w:jc w:val="left"/>
        <w:rPr>
          <w:sz w:val="24"/>
        </w:rPr>
      </w:pPr>
      <w:r>
        <w:rPr>
          <w:spacing w:val="-1"/>
          <w:sz w:val="24"/>
        </w:rPr>
        <w:t>三亚学院“一师一项目”专项科学研究课题：基于大数据的网络舆情</w:t>
      </w:r>
      <w:r>
        <w:rPr>
          <w:sz w:val="24"/>
        </w:rPr>
        <w:t>研究，</w:t>
      </w:r>
      <w:r>
        <w:rPr>
          <w:rFonts w:ascii="Times New Roman" w:hAnsi="Times New Roman" w:eastAsia="Times New Roman"/>
          <w:sz w:val="24"/>
        </w:rPr>
        <w:t>USY18YSK015</w:t>
      </w:r>
      <w:r>
        <w:rPr>
          <w:sz w:val="24"/>
        </w:rPr>
        <w:t>，</w:t>
      </w:r>
      <w:r>
        <w:rPr>
          <w:rFonts w:ascii="Times New Roman" w:hAnsi="Times New Roman" w:eastAsia="Times New Roman"/>
          <w:sz w:val="24"/>
        </w:rPr>
        <w:t>2018</w:t>
      </w:r>
      <w:r>
        <w:rPr>
          <w:rFonts w:ascii="Times New Roman" w:hAnsi="Times New Roman" w:eastAsia="Times New Roman"/>
          <w:spacing w:val="-1"/>
          <w:sz w:val="24"/>
        </w:rPr>
        <w:t xml:space="preserve"> </w:t>
      </w:r>
      <w:r>
        <w:rPr>
          <w:sz w:val="24"/>
        </w:rPr>
        <w:t>年-</w:t>
      </w:r>
      <w:r>
        <w:rPr>
          <w:rFonts w:ascii="Times New Roman" w:hAnsi="Times New Roman" w:eastAsia="Times New Roman"/>
          <w:sz w:val="24"/>
        </w:rPr>
        <w:t xml:space="preserve">2020 </w:t>
      </w:r>
      <w:r>
        <w:rPr>
          <w:sz w:val="24"/>
        </w:rPr>
        <w:t xml:space="preserve">年，主持 </w:t>
      </w:r>
    </w:p>
    <w:p>
      <w:pPr>
        <w:pStyle w:val="8"/>
        <w:numPr>
          <w:ilvl w:val="0"/>
          <w:numId w:val="22"/>
        </w:numPr>
        <w:tabs>
          <w:tab w:val="left" w:pos="1302"/>
        </w:tabs>
        <w:spacing w:before="1" w:after="0" w:line="364" w:lineRule="auto"/>
        <w:ind w:left="220" w:right="1804" w:firstLine="479"/>
        <w:jc w:val="left"/>
        <w:rPr>
          <w:sz w:val="24"/>
        </w:rPr>
      </w:pPr>
      <w:r>
        <w:rPr>
          <w:spacing w:val="-1"/>
          <w:sz w:val="24"/>
        </w:rPr>
        <w:t>海南省自然科学基金面上项目：基于批量流调度问题的离散群智能优</w:t>
      </w:r>
      <w:r>
        <w:rPr>
          <w:sz w:val="24"/>
        </w:rPr>
        <w:t>化算法研究，</w:t>
      </w:r>
      <w:r>
        <w:rPr>
          <w:rFonts w:ascii="Times New Roman" w:eastAsia="Times New Roman"/>
          <w:sz w:val="24"/>
        </w:rPr>
        <w:t>617182</w:t>
      </w:r>
      <w:r>
        <w:rPr>
          <w:sz w:val="24"/>
        </w:rPr>
        <w:t>，</w:t>
      </w:r>
      <w:r>
        <w:rPr>
          <w:rFonts w:ascii="Times New Roman" w:eastAsia="Times New Roman"/>
          <w:sz w:val="24"/>
        </w:rPr>
        <w:t>2017</w:t>
      </w:r>
      <w:r>
        <w:rPr>
          <w:rFonts w:ascii="Times New Roman" w:eastAsia="Times New Roman"/>
          <w:spacing w:val="-1"/>
          <w:sz w:val="24"/>
        </w:rPr>
        <w:t xml:space="preserve"> </w:t>
      </w:r>
      <w:r>
        <w:rPr>
          <w:sz w:val="24"/>
        </w:rPr>
        <w:t>年-</w:t>
      </w:r>
      <w:r>
        <w:rPr>
          <w:rFonts w:ascii="Times New Roman" w:eastAsia="Times New Roman"/>
          <w:sz w:val="24"/>
        </w:rPr>
        <w:t xml:space="preserve">2020 </w:t>
      </w:r>
      <w:r>
        <w:rPr>
          <w:sz w:val="24"/>
        </w:rPr>
        <w:t xml:space="preserve">年，参与 </w:t>
      </w:r>
    </w:p>
    <w:p>
      <w:pPr>
        <w:pStyle w:val="8"/>
        <w:numPr>
          <w:ilvl w:val="0"/>
          <w:numId w:val="22"/>
        </w:numPr>
        <w:tabs>
          <w:tab w:val="left" w:pos="1302"/>
        </w:tabs>
        <w:spacing w:before="2" w:after="0" w:line="240" w:lineRule="auto"/>
        <w:ind w:left="1301" w:right="0" w:hanging="602"/>
        <w:jc w:val="left"/>
        <w:rPr>
          <w:sz w:val="24"/>
        </w:rPr>
      </w:pPr>
      <w:r>
        <w:rPr>
          <w:sz w:val="24"/>
        </w:rPr>
        <w:t>海南省高等学校科学研究项目：基于多媒体视觉的三亚海域污染区域</w:t>
      </w:r>
    </w:p>
    <w:p>
      <w:pPr>
        <w:pStyle w:val="4"/>
        <w:spacing w:before="160"/>
        <w:ind w:firstLine="0"/>
      </w:pPr>
      <w:r>
        <w:rPr>
          <w:rFonts w:ascii="Times New Roman" w:eastAsia="Times New Roman"/>
        </w:rPr>
        <w:t xml:space="preserve">3D </w:t>
      </w:r>
      <w:r>
        <w:t>重建方法研究，</w:t>
      </w:r>
      <w:r>
        <w:rPr>
          <w:rFonts w:ascii="Times New Roman" w:eastAsia="Times New Roman"/>
        </w:rPr>
        <w:t>Hnky2017</w:t>
      </w:r>
      <w:r>
        <w:t>-</w:t>
      </w:r>
      <w:r>
        <w:rPr>
          <w:rFonts w:ascii="Times New Roman" w:eastAsia="Times New Roman"/>
        </w:rPr>
        <w:t>57</w:t>
      </w:r>
      <w:r>
        <w:t>，</w:t>
      </w:r>
      <w:r>
        <w:rPr>
          <w:rFonts w:ascii="Times New Roman" w:eastAsia="Times New Roman"/>
        </w:rPr>
        <w:t xml:space="preserve">2017 </w:t>
      </w:r>
      <w:r>
        <w:t>年-</w:t>
      </w:r>
      <w:r>
        <w:rPr>
          <w:rFonts w:ascii="Times New Roman" w:eastAsia="Times New Roman"/>
        </w:rPr>
        <w:t xml:space="preserve">2018 </w:t>
      </w:r>
      <w:r>
        <w:t xml:space="preserve">年，参与 </w:t>
      </w:r>
    </w:p>
    <w:p>
      <w:pPr>
        <w:pStyle w:val="8"/>
        <w:numPr>
          <w:ilvl w:val="0"/>
          <w:numId w:val="22"/>
        </w:numPr>
        <w:tabs>
          <w:tab w:val="left" w:pos="1302"/>
        </w:tabs>
        <w:spacing w:before="161" w:after="0" w:line="364" w:lineRule="auto"/>
        <w:ind w:left="220" w:right="1804" w:firstLine="479"/>
        <w:jc w:val="left"/>
        <w:rPr>
          <w:sz w:val="24"/>
        </w:rPr>
      </w:pPr>
      <w:r>
        <w:rPr>
          <w:spacing w:val="-1"/>
          <w:sz w:val="24"/>
        </w:rPr>
        <w:t>海南省高等学校科学研究项目：车联网技术在智能汽车控制系统中的</w:t>
      </w:r>
      <w:r>
        <w:rPr>
          <w:sz w:val="24"/>
        </w:rPr>
        <w:t>应用研究，</w:t>
      </w:r>
      <w:r>
        <w:rPr>
          <w:rFonts w:ascii="Times New Roman" w:eastAsia="Times New Roman"/>
          <w:sz w:val="24"/>
        </w:rPr>
        <w:t>Hnky2019</w:t>
      </w:r>
      <w:r>
        <w:rPr>
          <w:sz w:val="24"/>
        </w:rPr>
        <w:t>-</w:t>
      </w:r>
      <w:r>
        <w:rPr>
          <w:rFonts w:ascii="Times New Roman" w:eastAsia="Times New Roman"/>
          <w:sz w:val="24"/>
        </w:rPr>
        <w:t>67</w:t>
      </w:r>
      <w:r>
        <w:rPr>
          <w:sz w:val="24"/>
        </w:rPr>
        <w:t>，</w:t>
      </w:r>
      <w:r>
        <w:rPr>
          <w:rFonts w:ascii="Times New Roman" w:eastAsia="Times New Roman"/>
          <w:sz w:val="24"/>
        </w:rPr>
        <w:t>2019</w:t>
      </w:r>
      <w:r>
        <w:rPr>
          <w:rFonts w:ascii="Times New Roman" w:eastAsia="Times New Roman"/>
          <w:spacing w:val="-1"/>
          <w:sz w:val="24"/>
        </w:rPr>
        <w:t xml:space="preserve"> </w:t>
      </w:r>
      <w:r>
        <w:rPr>
          <w:sz w:val="24"/>
        </w:rPr>
        <w:t>年-</w:t>
      </w:r>
      <w:r>
        <w:rPr>
          <w:rFonts w:ascii="Times New Roman" w:eastAsia="Times New Roman"/>
          <w:sz w:val="24"/>
        </w:rPr>
        <w:t xml:space="preserve">2020 </w:t>
      </w:r>
      <w:r>
        <w:rPr>
          <w:sz w:val="24"/>
        </w:rPr>
        <w:t xml:space="preserve">年，参与 </w:t>
      </w:r>
    </w:p>
    <w:p>
      <w:pPr>
        <w:pStyle w:val="8"/>
        <w:numPr>
          <w:ilvl w:val="0"/>
          <w:numId w:val="21"/>
        </w:numPr>
        <w:tabs>
          <w:tab w:val="left" w:pos="942"/>
        </w:tabs>
        <w:spacing w:before="1" w:after="0" w:line="240" w:lineRule="auto"/>
        <w:ind w:left="941" w:right="0" w:hanging="242"/>
        <w:jc w:val="left"/>
        <w:rPr>
          <w:sz w:val="24"/>
        </w:rPr>
      </w:pPr>
      <w:r>
        <w:rPr>
          <w:sz w:val="24"/>
        </w:rPr>
        <w:t xml:space="preserve">代表性论著 </w:t>
      </w:r>
    </w:p>
    <w:p>
      <w:pPr>
        <w:pStyle w:val="8"/>
        <w:numPr>
          <w:ilvl w:val="0"/>
          <w:numId w:val="23"/>
        </w:numPr>
        <w:tabs>
          <w:tab w:val="left" w:pos="1302"/>
        </w:tabs>
        <w:spacing w:before="161" w:after="0" w:line="364" w:lineRule="auto"/>
        <w:ind w:left="220" w:right="1796" w:firstLine="479"/>
        <w:jc w:val="left"/>
        <w:rPr>
          <w:sz w:val="24"/>
        </w:rPr>
      </w:pPr>
      <w:r>
        <w:rPr>
          <w:spacing w:val="-3"/>
          <w:sz w:val="24"/>
        </w:rPr>
        <w:t xml:space="preserve">于营,刘开南,杨婷婷,刘小飞,周雪.基于 </w:t>
      </w:r>
      <w:r>
        <w:rPr>
          <w:rFonts w:ascii="Times New Roman" w:eastAsia="Times New Roman"/>
          <w:sz w:val="24"/>
        </w:rPr>
        <w:t>EMD</w:t>
      </w:r>
      <w:r>
        <w:rPr>
          <w:sz w:val="24"/>
        </w:rPr>
        <w:t>.</w:t>
      </w:r>
      <w:r>
        <w:rPr>
          <w:rFonts w:ascii="Times New Roman" w:eastAsia="Times New Roman"/>
          <w:sz w:val="24"/>
        </w:rPr>
        <w:t>ARXG</w:t>
      </w:r>
      <w:r>
        <w:rPr>
          <w:rFonts w:ascii="Times New Roman" w:eastAsia="Times New Roman"/>
          <w:spacing w:val="-1"/>
          <w:sz w:val="24"/>
        </w:rPr>
        <w:t xml:space="preserve"> </w:t>
      </w:r>
      <w:r>
        <w:rPr>
          <w:sz w:val="24"/>
        </w:rPr>
        <w:t>模型的网络舆</w:t>
      </w:r>
      <w:r>
        <w:rPr>
          <w:spacing w:val="-4"/>
          <w:sz w:val="24"/>
        </w:rPr>
        <w:t>情预测研究[</w:t>
      </w:r>
      <w:r>
        <w:rPr>
          <w:rFonts w:ascii="Times New Roman" w:eastAsia="Times New Roman"/>
          <w:sz w:val="24"/>
        </w:rPr>
        <w:t>J</w:t>
      </w:r>
      <w:r>
        <w:rPr>
          <w:sz w:val="24"/>
        </w:rPr>
        <w:t>].现代电子技术,</w:t>
      </w:r>
      <w:r>
        <w:rPr>
          <w:rFonts w:ascii="Times New Roman" w:eastAsia="Times New Roman"/>
          <w:sz w:val="24"/>
        </w:rPr>
        <w:t>2020</w:t>
      </w:r>
      <w:r>
        <w:rPr>
          <w:sz w:val="24"/>
        </w:rPr>
        <w:t>,</w:t>
      </w:r>
      <w:r>
        <w:rPr>
          <w:rFonts w:ascii="Times New Roman" w:eastAsia="Times New Roman"/>
          <w:sz w:val="24"/>
        </w:rPr>
        <w:t>43</w:t>
      </w:r>
      <w:r>
        <w:rPr>
          <w:sz w:val="24"/>
        </w:rPr>
        <w:t>(</w:t>
      </w:r>
      <w:r>
        <w:rPr>
          <w:rFonts w:ascii="Times New Roman" w:eastAsia="Times New Roman"/>
          <w:sz w:val="24"/>
        </w:rPr>
        <w:t>03</w:t>
      </w:r>
      <w:r>
        <w:rPr>
          <w:sz w:val="24"/>
        </w:rPr>
        <w:t>):</w:t>
      </w:r>
      <w:r>
        <w:rPr>
          <w:rFonts w:ascii="Times New Roman" w:eastAsia="Times New Roman"/>
          <w:sz w:val="24"/>
        </w:rPr>
        <w:t>82</w:t>
      </w:r>
      <w:r>
        <w:rPr>
          <w:sz w:val="24"/>
        </w:rPr>
        <w:t>-</w:t>
      </w:r>
      <w:r>
        <w:rPr>
          <w:rFonts w:ascii="Times New Roman" w:eastAsia="Times New Roman"/>
          <w:sz w:val="24"/>
        </w:rPr>
        <w:t>86</w:t>
      </w:r>
      <w:r>
        <w:rPr>
          <w:sz w:val="24"/>
        </w:rPr>
        <w:t xml:space="preserve">. </w:t>
      </w:r>
    </w:p>
    <w:p>
      <w:pPr>
        <w:pStyle w:val="8"/>
        <w:numPr>
          <w:ilvl w:val="0"/>
          <w:numId w:val="23"/>
        </w:numPr>
        <w:tabs>
          <w:tab w:val="left" w:pos="1302"/>
        </w:tabs>
        <w:spacing w:before="1" w:after="0" w:line="364" w:lineRule="auto"/>
        <w:ind w:left="220" w:right="1796" w:firstLine="479"/>
        <w:jc w:val="left"/>
        <w:rPr>
          <w:sz w:val="24"/>
        </w:rPr>
      </w:pPr>
      <w:r>
        <w:rPr>
          <w:spacing w:val="-3"/>
          <w:sz w:val="24"/>
        </w:rPr>
        <w:t xml:space="preserve">于营,毛睿,潘玉霞,贾树文.基于 </w:t>
      </w:r>
      <w:r>
        <w:rPr>
          <w:rFonts w:ascii="Times New Roman" w:eastAsia="Times New Roman"/>
          <w:sz w:val="24"/>
        </w:rPr>
        <w:t>TLP</w:t>
      </w:r>
      <w:r>
        <w:rPr>
          <w:rFonts w:ascii="Times New Roman" w:eastAsia="Times New Roman"/>
          <w:spacing w:val="10"/>
          <w:sz w:val="24"/>
        </w:rPr>
        <w:t xml:space="preserve"> </w:t>
      </w:r>
      <w:r>
        <w:rPr>
          <w:spacing w:val="-9"/>
          <w:sz w:val="24"/>
        </w:rPr>
        <w:t xml:space="preserve">模型的智能 </w:t>
      </w:r>
      <w:r>
        <w:rPr>
          <w:rFonts w:ascii="Times New Roman" w:eastAsia="Times New Roman"/>
          <w:sz w:val="24"/>
        </w:rPr>
        <w:t>AGV</w:t>
      </w:r>
      <w:r>
        <w:rPr>
          <w:rFonts w:ascii="Times New Roman" w:eastAsia="Times New Roman"/>
          <w:spacing w:val="8"/>
          <w:sz w:val="24"/>
        </w:rPr>
        <w:t xml:space="preserve"> </w:t>
      </w:r>
      <w:r>
        <w:rPr>
          <w:spacing w:val="-2"/>
          <w:sz w:val="24"/>
        </w:rPr>
        <w:t>三维实时路径</w:t>
      </w:r>
      <w:r>
        <w:rPr>
          <w:sz w:val="24"/>
        </w:rPr>
        <w:t>规划研究[</w:t>
      </w:r>
      <w:r>
        <w:rPr>
          <w:rFonts w:ascii="Times New Roman" w:eastAsia="Times New Roman"/>
          <w:sz w:val="24"/>
        </w:rPr>
        <w:t>J</w:t>
      </w:r>
      <w:r>
        <w:rPr>
          <w:sz w:val="24"/>
        </w:rPr>
        <w:t>].包装工程,</w:t>
      </w:r>
      <w:r>
        <w:rPr>
          <w:rFonts w:ascii="Times New Roman" w:eastAsia="Times New Roman"/>
          <w:sz w:val="24"/>
        </w:rPr>
        <w:t>2019</w:t>
      </w:r>
      <w:r>
        <w:rPr>
          <w:sz w:val="24"/>
        </w:rPr>
        <w:t>,</w:t>
      </w:r>
      <w:r>
        <w:rPr>
          <w:rFonts w:ascii="Times New Roman" w:eastAsia="Times New Roman"/>
          <w:sz w:val="24"/>
        </w:rPr>
        <w:t>40</w:t>
      </w:r>
      <w:r>
        <w:rPr>
          <w:sz w:val="24"/>
        </w:rPr>
        <w:t>(</w:t>
      </w:r>
      <w:r>
        <w:rPr>
          <w:rFonts w:ascii="Times New Roman" w:eastAsia="Times New Roman"/>
          <w:sz w:val="24"/>
        </w:rPr>
        <w:t>03</w:t>
      </w:r>
      <w:r>
        <w:rPr>
          <w:sz w:val="24"/>
        </w:rPr>
        <w:t>):</w:t>
      </w:r>
      <w:r>
        <w:rPr>
          <w:rFonts w:ascii="Times New Roman" w:eastAsia="Times New Roman"/>
          <w:sz w:val="24"/>
        </w:rPr>
        <w:t>218</w:t>
      </w:r>
      <w:r>
        <w:rPr>
          <w:sz w:val="24"/>
        </w:rPr>
        <w:t>-</w:t>
      </w:r>
      <w:r>
        <w:rPr>
          <w:rFonts w:ascii="Times New Roman" w:eastAsia="Times New Roman"/>
          <w:sz w:val="24"/>
        </w:rPr>
        <w:t>222</w:t>
      </w:r>
      <w:r>
        <w:rPr>
          <w:sz w:val="24"/>
        </w:rPr>
        <w:t xml:space="preserve">. </w:t>
      </w:r>
    </w:p>
    <w:p>
      <w:pPr>
        <w:pStyle w:val="4"/>
        <w:spacing w:before="1" w:line="364" w:lineRule="auto"/>
        <w:ind w:right="1798" w:firstLine="482"/>
      </w:pPr>
      <w:r>
        <w:rPr>
          <w:b/>
          <w:spacing w:val="-4"/>
        </w:rPr>
        <w:t>项目成员：杨明</w:t>
      </w:r>
      <w:r>
        <w:rPr>
          <w:spacing w:val="-11"/>
        </w:rPr>
        <w:t>，博士，博士后，三亚学院教授，主要研究领域：网络信息</w:t>
      </w:r>
      <w:r>
        <w:t xml:space="preserve">安全。 </w:t>
      </w:r>
    </w:p>
    <w:p>
      <w:pPr>
        <w:pStyle w:val="8"/>
        <w:numPr>
          <w:ilvl w:val="0"/>
          <w:numId w:val="24"/>
        </w:numPr>
        <w:tabs>
          <w:tab w:val="left" w:pos="942"/>
        </w:tabs>
        <w:spacing w:before="2" w:after="0" w:line="240" w:lineRule="auto"/>
        <w:ind w:left="941" w:right="0" w:hanging="242"/>
        <w:jc w:val="left"/>
        <w:rPr>
          <w:sz w:val="24"/>
        </w:rPr>
      </w:pPr>
      <w:r>
        <w:rPr>
          <w:sz w:val="24"/>
        </w:rPr>
        <w:t xml:space="preserve">主持或参加科研项目（课题）情况 </w:t>
      </w:r>
    </w:p>
    <w:p>
      <w:pPr>
        <w:pStyle w:val="8"/>
        <w:numPr>
          <w:ilvl w:val="0"/>
          <w:numId w:val="25"/>
        </w:numPr>
        <w:tabs>
          <w:tab w:val="left" w:pos="1062"/>
        </w:tabs>
        <w:spacing w:before="161" w:after="0" w:line="364" w:lineRule="auto"/>
        <w:ind w:left="220" w:right="1796" w:firstLine="479"/>
        <w:jc w:val="left"/>
        <w:rPr>
          <w:sz w:val="24"/>
        </w:rPr>
      </w:pPr>
      <w:r>
        <w:rPr>
          <w:spacing w:val="-1"/>
          <w:sz w:val="24"/>
        </w:rPr>
        <w:t>江苏省高校自然科学研究面上项目，</w:t>
      </w:r>
      <w:r>
        <w:rPr>
          <w:rFonts w:ascii="Times New Roman" w:eastAsia="Times New Roman"/>
          <w:spacing w:val="-4"/>
          <w:sz w:val="24"/>
        </w:rPr>
        <w:t>16KJB520019</w:t>
      </w:r>
      <w:r>
        <w:rPr>
          <w:spacing w:val="-5"/>
          <w:sz w:val="24"/>
        </w:rPr>
        <w:t>，基于位置服务和社</w:t>
      </w:r>
      <w:r>
        <w:rPr>
          <w:sz w:val="24"/>
        </w:rPr>
        <w:t>会网络的个性化推荐系统研究，</w:t>
      </w:r>
      <w:r>
        <w:rPr>
          <w:rFonts w:ascii="Times New Roman" w:eastAsia="Times New Roman"/>
          <w:sz w:val="24"/>
        </w:rPr>
        <w:t>2016</w:t>
      </w:r>
      <w:r>
        <w:rPr>
          <w:sz w:val="24"/>
        </w:rPr>
        <w:t>/</w:t>
      </w:r>
      <w:r>
        <w:rPr>
          <w:rFonts w:ascii="Times New Roman" w:eastAsia="Times New Roman"/>
          <w:sz w:val="24"/>
        </w:rPr>
        <w:t>01</w:t>
      </w:r>
      <w:r>
        <w:rPr>
          <w:sz w:val="24"/>
        </w:rPr>
        <w:t>-</w:t>
      </w:r>
      <w:r>
        <w:rPr>
          <w:rFonts w:ascii="Times New Roman" w:eastAsia="Times New Roman"/>
          <w:sz w:val="24"/>
        </w:rPr>
        <w:t>2018</w:t>
      </w:r>
      <w:r>
        <w:rPr>
          <w:sz w:val="24"/>
        </w:rPr>
        <w:t>/</w:t>
      </w:r>
      <w:r>
        <w:rPr>
          <w:rFonts w:ascii="Times New Roman" w:eastAsia="Times New Roman"/>
          <w:sz w:val="24"/>
        </w:rPr>
        <w:t>12</w:t>
      </w:r>
      <w:r>
        <w:rPr>
          <w:sz w:val="24"/>
        </w:rPr>
        <w:t>，</w:t>
      </w:r>
      <w:r>
        <w:rPr>
          <w:rFonts w:ascii="Times New Roman" w:eastAsia="Times New Roman"/>
          <w:sz w:val="24"/>
        </w:rPr>
        <w:t xml:space="preserve">3 </w:t>
      </w:r>
      <w:r>
        <w:rPr>
          <w:sz w:val="24"/>
        </w:rPr>
        <w:t xml:space="preserve">万元，已结项，参与 </w:t>
      </w:r>
    </w:p>
    <w:p>
      <w:pPr>
        <w:pStyle w:val="8"/>
        <w:numPr>
          <w:ilvl w:val="0"/>
          <w:numId w:val="25"/>
        </w:numPr>
        <w:tabs>
          <w:tab w:val="left" w:pos="1062"/>
        </w:tabs>
        <w:spacing w:before="1" w:after="0" w:line="364" w:lineRule="auto"/>
        <w:ind w:left="220" w:right="1796" w:firstLine="479"/>
        <w:jc w:val="left"/>
        <w:rPr>
          <w:sz w:val="24"/>
        </w:rPr>
      </w:pPr>
      <w:r>
        <w:rPr>
          <w:spacing w:val="-1"/>
          <w:sz w:val="24"/>
        </w:rPr>
        <w:t>江苏省自然科学基金项目，</w:t>
      </w:r>
      <w:r>
        <w:rPr>
          <w:rFonts w:ascii="Times New Roman" w:eastAsia="Times New Roman"/>
          <w:spacing w:val="-7"/>
          <w:sz w:val="24"/>
        </w:rPr>
        <w:t>BK2006003</w:t>
      </w:r>
      <w:r>
        <w:rPr>
          <w:spacing w:val="-4"/>
          <w:sz w:val="24"/>
        </w:rPr>
        <w:t>，基于环结构的应用层多播关键</w:t>
      </w:r>
      <w:r>
        <w:rPr>
          <w:sz w:val="24"/>
        </w:rPr>
        <w:t>技术研究，</w:t>
      </w:r>
      <w:r>
        <w:rPr>
          <w:rFonts w:ascii="Times New Roman" w:eastAsia="Times New Roman"/>
          <w:sz w:val="24"/>
        </w:rPr>
        <w:t>2006</w:t>
      </w:r>
      <w:r>
        <w:rPr>
          <w:sz w:val="24"/>
        </w:rPr>
        <w:t>/</w:t>
      </w:r>
      <w:r>
        <w:rPr>
          <w:rFonts w:ascii="Times New Roman" w:eastAsia="Times New Roman"/>
          <w:sz w:val="24"/>
        </w:rPr>
        <w:t>01</w:t>
      </w:r>
      <w:r>
        <w:rPr>
          <w:sz w:val="24"/>
        </w:rPr>
        <w:t>-</w:t>
      </w:r>
      <w:r>
        <w:rPr>
          <w:rFonts w:ascii="Times New Roman" w:eastAsia="Times New Roman"/>
          <w:sz w:val="24"/>
        </w:rPr>
        <w:t>2009</w:t>
      </w:r>
      <w:r>
        <w:rPr>
          <w:sz w:val="24"/>
        </w:rPr>
        <w:t>/</w:t>
      </w:r>
      <w:r>
        <w:rPr>
          <w:rFonts w:ascii="Times New Roman" w:eastAsia="Times New Roman"/>
          <w:sz w:val="24"/>
        </w:rPr>
        <w:t>12</w:t>
      </w:r>
      <w:r>
        <w:rPr>
          <w:sz w:val="24"/>
        </w:rPr>
        <w:t>，</w:t>
      </w:r>
      <w:r>
        <w:rPr>
          <w:rFonts w:ascii="Times New Roman" w:eastAsia="Times New Roman"/>
          <w:sz w:val="24"/>
        </w:rPr>
        <w:t>10</w:t>
      </w:r>
      <w:r>
        <w:rPr>
          <w:rFonts w:ascii="Times New Roman" w:eastAsia="Times New Roman"/>
          <w:spacing w:val="-1"/>
          <w:sz w:val="24"/>
        </w:rPr>
        <w:t xml:space="preserve"> </w:t>
      </w:r>
      <w:r>
        <w:rPr>
          <w:sz w:val="24"/>
        </w:rPr>
        <w:t xml:space="preserve">万元，已结项，主持 </w:t>
      </w:r>
    </w:p>
    <w:p>
      <w:pPr>
        <w:pStyle w:val="8"/>
        <w:numPr>
          <w:ilvl w:val="0"/>
          <w:numId w:val="25"/>
        </w:numPr>
        <w:tabs>
          <w:tab w:val="left" w:pos="1062"/>
        </w:tabs>
        <w:spacing w:before="1" w:after="0" w:line="364" w:lineRule="auto"/>
        <w:ind w:left="220" w:right="1797" w:firstLine="479"/>
        <w:jc w:val="left"/>
        <w:rPr>
          <w:sz w:val="24"/>
        </w:rPr>
      </w:pPr>
      <w:r>
        <w:rPr>
          <w:sz w:val="24"/>
        </w:rPr>
        <w:t>国家自然科学基金项目面上项目，</w:t>
      </w:r>
      <w:r>
        <w:rPr>
          <w:rFonts w:ascii="Times New Roman" w:eastAsia="Times New Roman"/>
          <w:sz w:val="24"/>
        </w:rPr>
        <w:t>9030415</w:t>
      </w:r>
      <w:r>
        <w:rPr>
          <w:spacing w:val="-2"/>
          <w:sz w:val="24"/>
        </w:rPr>
        <w:t>，基于秘密共享的可扩缩多</w:t>
      </w:r>
      <w:r>
        <w:rPr>
          <w:sz w:val="24"/>
        </w:rPr>
        <w:t>播密钥管理算法及协议研究，</w:t>
      </w:r>
      <w:r>
        <w:rPr>
          <w:rFonts w:ascii="Times New Roman" w:eastAsia="Times New Roman"/>
          <w:sz w:val="24"/>
        </w:rPr>
        <w:t>2004</w:t>
      </w:r>
      <w:r>
        <w:rPr>
          <w:sz w:val="24"/>
        </w:rPr>
        <w:t>/</w:t>
      </w:r>
      <w:r>
        <w:rPr>
          <w:rFonts w:ascii="Times New Roman" w:eastAsia="Times New Roman"/>
          <w:sz w:val="24"/>
        </w:rPr>
        <w:t>01</w:t>
      </w:r>
      <w:r>
        <w:rPr>
          <w:sz w:val="24"/>
        </w:rPr>
        <w:t>-</w:t>
      </w:r>
      <w:r>
        <w:rPr>
          <w:rFonts w:ascii="Times New Roman" w:eastAsia="Times New Roman"/>
          <w:sz w:val="24"/>
        </w:rPr>
        <w:t>2008</w:t>
      </w:r>
      <w:r>
        <w:rPr>
          <w:sz w:val="24"/>
        </w:rPr>
        <w:t>/</w:t>
      </w:r>
      <w:r>
        <w:rPr>
          <w:rFonts w:ascii="Times New Roman" w:eastAsia="Times New Roman"/>
          <w:sz w:val="24"/>
        </w:rPr>
        <w:t>12</w:t>
      </w:r>
      <w:r>
        <w:rPr>
          <w:sz w:val="24"/>
        </w:rPr>
        <w:t>，</w:t>
      </w:r>
      <w:r>
        <w:rPr>
          <w:rFonts w:ascii="Times New Roman" w:eastAsia="Times New Roman"/>
          <w:sz w:val="24"/>
        </w:rPr>
        <w:t xml:space="preserve">30 </w:t>
      </w:r>
      <w:r>
        <w:rPr>
          <w:sz w:val="24"/>
        </w:rPr>
        <w:t xml:space="preserve">万元，已结项，主持 </w:t>
      </w:r>
    </w:p>
    <w:p>
      <w:pPr>
        <w:pStyle w:val="8"/>
        <w:numPr>
          <w:ilvl w:val="0"/>
          <w:numId w:val="25"/>
        </w:numPr>
        <w:tabs>
          <w:tab w:val="left" w:pos="1062"/>
        </w:tabs>
        <w:spacing w:before="1" w:after="0" w:line="364" w:lineRule="auto"/>
        <w:ind w:left="220" w:right="1799" w:firstLine="479"/>
        <w:jc w:val="left"/>
        <w:rPr>
          <w:sz w:val="24"/>
        </w:rPr>
      </w:pPr>
      <w:r>
        <w:rPr>
          <w:spacing w:val="-1"/>
          <w:sz w:val="24"/>
        </w:rPr>
        <w:t>国家自然科学基金青年基金项目，</w:t>
      </w:r>
      <w:r>
        <w:rPr>
          <w:rFonts w:ascii="Times New Roman" w:eastAsia="Times New Roman"/>
          <w:spacing w:val="-10"/>
          <w:sz w:val="24"/>
        </w:rPr>
        <w:t>60103013</w:t>
      </w:r>
      <w:r>
        <w:rPr>
          <w:spacing w:val="-5"/>
          <w:sz w:val="24"/>
        </w:rPr>
        <w:t>，互联网上端到端多播拥塞</w:t>
      </w:r>
      <w:r>
        <w:rPr>
          <w:sz w:val="24"/>
        </w:rPr>
        <w:t>控制算法研究，</w:t>
      </w:r>
      <w:r>
        <w:rPr>
          <w:rFonts w:ascii="Times New Roman" w:eastAsia="Times New Roman"/>
          <w:sz w:val="24"/>
        </w:rPr>
        <w:t>2002</w:t>
      </w:r>
      <w:r>
        <w:rPr>
          <w:sz w:val="24"/>
        </w:rPr>
        <w:t>/</w:t>
      </w:r>
      <w:r>
        <w:rPr>
          <w:rFonts w:ascii="Times New Roman" w:eastAsia="Times New Roman"/>
          <w:sz w:val="24"/>
        </w:rPr>
        <w:t>01</w:t>
      </w:r>
      <w:r>
        <w:rPr>
          <w:sz w:val="24"/>
        </w:rPr>
        <w:t>-</w:t>
      </w:r>
      <w:r>
        <w:rPr>
          <w:rFonts w:ascii="Times New Roman" w:eastAsia="Times New Roman"/>
          <w:sz w:val="24"/>
        </w:rPr>
        <w:t>2004</w:t>
      </w:r>
      <w:r>
        <w:rPr>
          <w:sz w:val="24"/>
        </w:rPr>
        <w:t>/</w:t>
      </w:r>
      <w:r>
        <w:rPr>
          <w:rFonts w:ascii="Times New Roman" w:eastAsia="Times New Roman"/>
          <w:sz w:val="24"/>
        </w:rPr>
        <w:t>12</w:t>
      </w:r>
      <w:r>
        <w:rPr>
          <w:sz w:val="24"/>
        </w:rPr>
        <w:t>，</w:t>
      </w:r>
      <w:r>
        <w:rPr>
          <w:rFonts w:ascii="Times New Roman" w:eastAsia="Times New Roman"/>
          <w:sz w:val="24"/>
        </w:rPr>
        <w:t>18</w:t>
      </w:r>
      <w:r>
        <w:rPr>
          <w:rFonts w:ascii="Times New Roman" w:eastAsia="Times New Roman"/>
          <w:spacing w:val="-1"/>
          <w:sz w:val="24"/>
        </w:rPr>
        <w:t xml:space="preserve"> </w:t>
      </w:r>
      <w:r>
        <w:rPr>
          <w:sz w:val="24"/>
        </w:rPr>
        <w:t xml:space="preserve">万元，已结项，参与 </w:t>
      </w:r>
    </w:p>
    <w:p>
      <w:pPr>
        <w:pStyle w:val="8"/>
        <w:numPr>
          <w:ilvl w:val="0"/>
          <w:numId w:val="24"/>
        </w:numPr>
        <w:tabs>
          <w:tab w:val="left" w:pos="942"/>
        </w:tabs>
        <w:spacing w:before="2" w:after="0" w:line="240" w:lineRule="auto"/>
        <w:ind w:left="941" w:right="0" w:hanging="242"/>
        <w:jc w:val="left"/>
        <w:rPr>
          <w:sz w:val="24"/>
        </w:rPr>
      </w:pPr>
      <w:r>
        <w:rPr>
          <w:sz w:val="24"/>
        </w:rPr>
        <w:t xml:space="preserve">代表性研究成果和学术奖励情况 </w:t>
      </w:r>
    </w:p>
    <w:p>
      <w:pPr>
        <w:pStyle w:val="8"/>
        <w:numPr>
          <w:ilvl w:val="0"/>
          <w:numId w:val="26"/>
        </w:numPr>
        <w:tabs>
          <w:tab w:val="left" w:pos="1062"/>
        </w:tabs>
        <w:spacing w:before="160" w:after="0" w:line="364" w:lineRule="auto"/>
        <w:ind w:left="220" w:right="1799" w:firstLine="479"/>
        <w:jc w:val="left"/>
        <w:rPr>
          <w:sz w:val="24"/>
        </w:rPr>
      </w:pPr>
      <w:r>
        <w:rPr>
          <w:sz w:val="24"/>
        </w:rPr>
        <w:t>刘帆，杨明*，</w:t>
      </w:r>
      <w:r>
        <w:rPr>
          <w:spacing w:val="-1"/>
          <w:sz w:val="24"/>
        </w:rPr>
        <w:t>一种用于云存储的密文策略属性基加密方案，计算机应</w:t>
      </w:r>
      <w:r>
        <w:rPr>
          <w:sz w:val="24"/>
        </w:rPr>
        <w:t>用研究，</w:t>
      </w:r>
      <w:r>
        <w:rPr>
          <w:rFonts w:ascii="Times New Roman" w:eastAsia="Times New Roman"/>
          <w:sz w:val="24"/>
        </w:rPr>
        <w:t>2012</w:t>
      </w:r>
      <w:r>
        <w:rPr>
          <w:spacing w:val="-1"/>
          <w:sz w:val="24"/>
        </w:rPr>
        <w:t xml:space="preserve">, </w:t>
      </w:r>
      <w:r>
        <w:rPr>
          <w:rFonts w:ascii="Times New Roman" w:eastAsia="Times New Roman"/>
          <w:sz w:val="24"/>
        </w:rPr>
        <w:t>Vol</w:t>
      </w:r>
      <w:r>
        <w:rPr>
          <w:sz w:val="24"/>
        </w:rPr>
        <w:t>.</w:t>
      </w:r>
      <w:r>
        <w:rPr>
          <w:rFonts w:ascii="Times New Roman" w:eastAsia="Times New Roman"/>
          <w:sz w:val="24"/>
        </w:rPr>
        <w:t>29</w:t>
      </w:r>
      <w:r>
        <w:rPr>
          <w:sz w:val="24"/>
        </w:rPr>
        <w:t>，</w:t>
      </w:r>
      <w:r>
        <w:rPr>
          <w:rFonts w:ascii="Times New Roman" w:eastAsia="Times New Roman"/>
          <w:sz w:val="24"/>
        </w:rPr>
        <w:t>No</w:t>
      </w:r>
      <w:r>
        <w:rPr>
          <w:sz w:val="24"/>
        </w:rPr>
        <w:t>.</w:t>
      </w:r>
      <w:r>
        <w:rPr>
          <w:rFonts w:ascii="Times New Roman" w:eastAsia="Times New Roman"/>
          <w:sz w:val="24"/>
        </w:rPr>
        <w:t>4</w:t>
      </w:r>
      <w:r>
        <w:rPr>
          <w:sz w:val="24"/>
        </w:rPr>
        <w:t>：</w:t>
      </w:r>
      <w:r>
        <w:rPr>
          <w:rFonts w:ascii="Times New Roman" w:eastAsia="Times New Roman"/>
          <w:sz w:val="24"/>
        </w:rPr>
        <w:t>1452</w:t>
      </w:r>
      <w:r>
        <w:rPr>
          <w:rFonts w:ascii="Times New Roman" w:eastAsia="Times New Roman"/>
          <w:spacing w:val="59"/>
          <w:sz w:val="24"/>
        </w:rPr>
        <w:t xml:space="preserve"> </w:t>
      </w:r>
      <w:r>
        <w:rPr>
          <w:sz w:val="24"/>
        </w:rPr>
        <w:t>~</w:t>
      </w:r>
      <w:r>
        <w:rPr>
          <w:spacing w:val="-1"/>
          <w:sz w:val="24"/>
        </w:rPr>
        <w:t xml:space="preserve"> </w:t>
      </w:r>
      <w:r>
        <w:rPr>
          <w:rFonts w:ascii="Times New Roman" w:eastAsia="Times New Roman"/>
          <w:sz w:val="24"/>
        </w:rPr>
        <w:t>1456</w:t>
      </w:r>
      <w:r>
        <w:rPr>
          <w:sz w:val="24"/>
        </w:rPr>
        <w:t xml:space="preserve"> </w:t>
      </w:r>
    </w:p>
    <w:p>
      <w:pPr>
        <w:pStyle w:val="8"/>
        <w:numPr>
          <w:ilvl w:val="0"/>
          <w:numId w:val="26"/>
        </w:numPr>
        <w:tabs>
          <w:tab w:val="left" w:pos="1062"/>
        </w:tabs>
        <w:spacing w:before="2" w:after="0" w:line="364" w:lineRule="auto"/>
        <w:ind w:left="220" w:right="1728" w:firstLine="479"/>
        <w:jc w:val="left"/>
        <w:rPr>
          <w:sz w:val="24"/>
        </w:rPr>
      </w:pPr>
      <w:r>
        <w:rPr>
          <w:sz w:val="24"/>
        </w:rPr>
        <w:t>黄鑫阳，杨明*，</w:t>
      </w:r>
      <w:r>
        <w:rPr>
          <w:spacing w:val="-1"/>
          <w:sz w:val="24"/>
        </w:rPr>
        <w:t>吕珊珊，一种高效的多播源认证协议与仿真实现[</w:t>
      </w:r>
      <w:r>
        <w:rPr>
          <w:rFonts w:ascii="Times New Roman" w:eastAsia="Times New Roman"/>
          <w:spacing w:val="-4"/>
          <w:sz w:val="24"/>
        </w:rPr>
        <w:t>J</w:t>
      </w:r>
      <w:r>
        <w:rPr>
          <w:spacing w:val="-4"/>
          <w:sz w:val="24"/>
        </w:rPr>
        <w:t xml:space="preserve">]， </w:t>
      </w:r>
      <w:r>
        <w:rPr>
          <w:sz w:val="24"/>
        </w:rPr>
        <w:t>系统仿真学报，</w:t>
      </w:r>
      <w:r>
        <w:rPr>
          <w:rFonts w:ascii="Times New Roman" w:eastAsia="Times New Roman"/>
          <w:sz w:val="24"/>
        </w:rPr>
        <w:t>2007</w:t>
      </w:r>
      <w:r>
        <w:rPr>
          <w:sz w:val="24"/>
        </w:rPr>
        <w:t>，</w:t>
      </w:r>
      <w:r>
        <w:rPr>
          <w:rFonts w:ascii="Times New Roman" w:eastAsia="Times New Roman"/>
          <w:sz w:val="24"/>
        </w:rPr>
        <w:t>Vol</w:t>
      </w:r>
      <w:r>
        <w:rPr>
          <w:sz w:val="24"/>
        </w:rPr>
        <w:t>.</w:t>
      </w:r>
      <w:r>
        <w:rPr>
          <w:rFonts w:ascii="Times New Roman" w:eastAsia="Times New Roman"/>
          <w:sz w:val="24"/>
        </w:rPr>
        <w:t>19</w:t>
      </w:r>
      <w:r>
        <w:rPr>
          <w:sz w:val="24"/>
        </w:rPr>
        <w:t>，</w:t>
      </w:r>
      <w:r>
        <w:rPr>
          <w:rFonts w:ascii="Times New Roman" w:eastAsia="Times New Roman"/>
          <w:sz w:val="24"/>
        </w:rPr>
        <w:t>No</w:t>
      </w:r>
      <w:r>
        <w:rPr>
          <w:sz w:val="24"/>
        </w:rPr>
        <w:t>.</w:t>
      </w:r>
      <w:r>
        <w:rPr>
          <w:rFonts w:ascii="Times New Roman" w:eastAsia="Times New Roman"/>
          <w:sz w:val="24"/>
        </w:rPr>
        <w:t>10</w:t>
      </w:r>
      <w:r>
        <w:rPr>
          <w:sz w:val="24"/>
        </w:rPr>
        <w:t>：</w:t>
      </w:r>
      <w:r>
        <w:rPr>
          <w:rFonts w:ascii="Times New Roman" w:eastAsia="Times New Roman"/>
          <w:sz w:val="24"/>
        </w:rPr>
        <w:t>1</w:t>
      </w:r>
      <w:r>
        <w:rPr>
          <w:rFonts w:ascii="Times New Roman" w:eastAsia="Times New Roman"/>
          <w:spacing w:val="58"/>
          <w:sz w:val="24"/>
        </w:rPr>
        <w:t xml:space="preserve"> </w:t>
      </w:r>
      <w:r>
        <w:rPr>
          <w:sz w:val="24"/>
        </w:rPr>
        <w:t>~</w:t>
      </w:r>
      <w:r>
        <w:rPr>
          <w:spacing w:val="-1"/>
          <w:sz w:val="24"/>
        </w:rPr>
        <w:t xml:space="preserve"> </w:t>
      </w:r>
      <w:r>
        <w:rPr>
          <w:rFonts w:ascii="Times New Roman" w:eastAsia="Times New Roman"/>
          <w:sz w:val="24"/>
        </w:rPr>
        <w:t>4</w:t>
      </w:r>
      <w:r>
        <w:rPr>
          <w:sz w:val="24"/>
        </w:rPr>
        <w:t xml:space="preserve"> </w:t>
      </w:r>
    </w:p>
    <w:p>
      <w:pPr>
        <w:spacing w:after="0" w:line="364" w:lineRule="auto"/>
        <w:jc w:val="left"/>
        <w:rPr>
          <w:sz w:val="24"/>
        </w:rPr>
        <w:sectPr>
          <w:pgSz w:w="11910" w:h="16840"/>
          <w:pgMar w:top="1440" w:right="0" w:bottom="280" w:left="1580" w:header="720" w:footer="720" w:gutter="0"/>
          <w:cols w:space="720" w:num="1"/>
        </w:sectPr>
      </w:pPr>
    </w:p>
    <w:p>
      <w:pPr>
        <w:pStyle w:val="8"/>
        <w:numPr>
          <w:ilvl w:val="0"/>
          <w:numId w:val="26"/>
        </w:numPr>
        <w:tabs>
          <w:tab w:val="left" w:pos="1062"/>
        </w:tabs>
        <w:spacing w:before="63" w:after="0" w:line="364" w:lineRule="auto"/>
        <w:ind w:left="220" w:right="1801" w:firstLine="479"/>
        <w:jc w:val="left"/>
        <w:rPr>
          <w:sz w:val="24"/>
        </w:rPr>
      </w:pPr>
      <w:r>
        <w:rPr>
          <w:sz w:val="24"/>
        </w:rPr>
        <w:t>杨明*</w:t>
      </w:r>
      <w:r>
        <w:rPr>
          <w:spacing w:val="-1"/>
          <w:sz w:val="24"/>
        </w:rPr>
        <w:t>，王小康，刘新星，刘洋志，基于秘密共享的多播密钥管理技术</w:t>
      </w:r>
      <w:r>
        <w:rPr>
          <w:sz w:val="24"/>
        </w:rPr>
        <w:t>研究[</w:t>
      </w:r>
      <w:r>
        <w:rPr>
          <w:rFonts w:ascii="Times New Roman" w:eastAsia="Times New Roman"/>
          <w:sz w:val="24"/>
        </w:rPr>
        <w:t>J</w:t>
      </w:r>
      <w:r>
        <w:rPr>
          <w:sz w:val="24"/>
        </w:rPr>
        <w:t>]，南京邮电大学学报，</w:t>
      </w:r>
      <w:r>
        <w:rPr>
          <w:rFonts w:ascii="Times New Roman" w:eastAsia="Times New Roman"/>
          <w:sz w:val="24"/>
        </w:rPr>
        <w:t>2007</w:t>
      </w:r>
      <w:r>
        <w:rPr>
          <w:sz w:val="24"/>
        </w:rPr>
        <w:t>，</w:t>
      </w:r>
      <w:r>
        <w:rPr>
          <w:rFonts w:ascii="Times New Roman" w:eastAsia="Times New Roman"/>
          <w:sz w:val="24"/>
        </w:rPr>
        <w:t>Vol</w:t>
      </w:r>
      <w:r>
        <w:rPr>
          <w:sz w:val="24"/>
        </w:rPr>
        <w:t>.</w:t>
      </w:r>
      <w:r>
        <w:rPr>
          <w:rFonts w:ascii="Times New Roman" w:eastAsia="Times New Roman"/>
          <w:sz w:val="24"/>
        </w:rPr>
        <w:t>27</w:t>
      </w:r>
      <w:r>
        <w:rPr>
          <w:sz w:val="24"/>
        </w:rPr>
        <w:t>，</w:t>
      </w:r>
      <w:r>
        <w:rPr>
          <w:rFonts w:ascii="Times New Roman" w:eastAsia="Times New Roman"/>
          <w:sz w:val="24"/>
        </w:rPr>
        <w:t>No</w:t>
      </w:r>
      <w:r>
        <w:rPr>
          <w:sz w:val="24"/>
        </w:rPr>
        <w:t>.</w:t>
      </w:r>
      <w:r>
        <w:rPr>
          <w:rFonts w:ascii="Times New Roman" w:eastAsia="Times New Roman"/>
          <w:sz w:val="24"/>
        </w:rPr>
        <w:t>2</w:t>
      </w:r>
      <w:r>
        <w:rPr>
          <w:sz w:val="24"/>
        </w:rPr>
        <w:t>：</w:t>
      </w:r>
      <w:r>
        <w:rPr>
          <w:rFonts w:ascii="Times New Roman" w:eastAsia="Times New Roman"/>
          <w:sz w:val="24"/>
        </w:rPr>
        <w:t>1</w:t>
      </w:r>
      <w:r>
        <w:rPr>
          <w:rFonts w:ascii="Times New Roman" w:eastAsia="Times New Roman"/>
          <w:spacing w:val="58"/>
          <w:sz w:val="24"/>
        </w:rPr>
        <w:t xml:space="preserve"> </w:t>
      </w:r>
      <w:r>
        <w:rPr>
          <w:sz w:val="24"/>
        </w:rPr>
        <w:t>~</w:t>
      </w:r>
      <w:r>
        <w:rPr>
          <w:spacing w:val="-2"/>
          <w:sz w:val="24"/>
        </w:rPr>
        <w:t xml:space="preserve"> </w:t>
      </w:r>
      <w:r>
        <w:rPr>
          <w:rFonts w:ascii="Times New Roman" w:eastAsia="Times New Roman"/>
          <w:sz w:val="24"/>
        </w:rPr>
        <w:t>4</w:t>
      </w:r>
      <w:r>
        <w:rPr>
          <w:sz w:val="24"/>
        </w:rPr>
        <w:t xml:space="preserve"> </w:t>
      </w:r>
    </w:p>
    <w:p>
      <w:pPr>
        <w:pStyle w:val="8"/>
        <w:numPr>
          <w:ilvl w:val="0"/>
          <w:numId w:val="26"/>
        </w:numPr>
        <w:tabs>
          <w:tab w:val="left" w:pos="1062"/>
        </w:tabs>
        <w:spacing w:before="1" w:after="0" w:line="240" w:lineRule="auto"/>
        <w:ind w:left="1061" w:right="0" w:hanging="362"/>
        <w:jc w:val="left"/>
        <w:rPr>
          <w:sz w:val="24"/>
        </w:rPr>
      </w:pPr>
      <w:r>
        <w:rPr>
          <w:sz w:val="24"/>
        </w:rPr>
        <w:t>杨明</w:t>
      </w:r>
      <w:r>
        <w:rPr>
          <w:spacing w:val="-39"/>
          <w:sz w:val="24"/>
        </w:rPr>
        <w:t>*</w:t>
      </w:r>
      <w:r>
        <w:rPr>
          <w:spacing w:val="-24"/>
          <w:sz w:val="24"/>
        </w:rPr>
        <w:t xml:space="preserve">，张福炎，基于 </w:t>
      </w:r>
      <w:r>
        <w:rPr>
          <w:rFonts w:ascii="Times New Roman" w:eastAsia="Times New Roman"/>
          <w:sz w:val="24"/>
        </w:rPr>
        <w:t xml:space="preserve">AIMD </w:t>
      </w:r>
      <w:r>
        <w:rPr>
          <w:spacing w:val="-2"/>
          <w:sz w:val="24"/>
        </w:rPr>
        <w:t>算法的分层多播拥塞控制[</w:t>
      </w:r>
      <w:r>
        <w:rPr>
          <w:rFonts w:ascii="Times New Roman" w:eastAsia="Times New Roman"/>
          <w:spacing w:val="-20"/>
          <w:sz w:val="24"/>
        </w:rPr>
        <w:t>J</w:t>
      </w:r>
      <w:r>
        <w:rPr>
          <w:spacing w:val="-7"/>
          <w:sz w:val="24"/>
        </w:rPr>
        <w:t>]，计算机学报，</w:t>
      </w:r>
    </w:p>
    <w:p>
      <w:pPr>
        <w:pStyle w:val="4"/>
        <w:ind w:firstLine="0"/>
      </w:pPr>
      <w:r>
        <w:rPr>
          <w:rFonts w:ascii="Times New Roman" w:eastAsia="Times New Roman"/>
        </w:rPr>
        <w:t>2003</w:t>
      </w:r>
      <w:r>
        <w:t>，</w:t>
      </w:r>
      <w:r>
        <w:rPr>
          <w:rFonts w:ascii="Times New Roman" w:eastAsia="Times New Roman"/>
        </w:rPr>
        <w:t>Vol</w:t>
      </w:r>
      <w:r>
        <w:t>.</w:t>
      </w:r>
      <w:r>
        <w:rPr>
          <w:rFonts w:ascii="Times New Roman" w:eastAsia="Times New Roman"/>
        </w:rPr>
        <w:t>26</w:t>
      </w:r>
      <w:r>
        <w:t>，</w:t>
      </w:r>
      <w:r>
        <w:rPr>
          <w:rFonts w:ascii="Times New Roman" w:eastAsia="Times New Roman"/>
        </w:rPr>
        <w:t>No</w:t>
      </w:r>
      <w:r>
        <w:t>.</w:t>
      </w:r>
      <w:r>
        <w:rPr>
          <w:rFonts w:ascii="Times New Roman" w:eastAsia="Times New Roman"/>
        </w:rPr>
        <w:t>10</w:t>
      </w:r>
      <w:r>
        <w:t>：</w:t>
      </w:r>
      <w:r>
        <w:rPr>
          <w:rFonts w:ascii="Times New Roman" w:eastAsia="Times New Roman"/>
        </w:rPr>
        <w:t xml:space="preserve">1274 </w:t>
      </w:r>
      <w:r>
        <w:t xml:space="preserve">~ </w:t>
      </w:r>
      <w:r>
        <w:rPr>
          <w:rFonts w:ascii="Times New Roman" w:eastAsia="Times New Roman"/>
        </w:rPr>
        <w:t>1279</w:t>
      </w:r>
      <w:r>
        <w:t xml:space="preserve"> </w:t>
      </w:r>
    </w:p>
    <w:p>
      <w:pPr>
        <w:pStyle w:val="8"/>
        <w:numPr>
          <w:ilvl w:val="0"/>
          <w:numId w:val="26"/>
        </w:numPr>
        <w:tabs>
          <w:tab w:val="left" w:pos="1062"/>
        </w:tabs>
        <w:spacing w:before="161" w:after="0" w:line="364" w:lineRule="auto"/>
        <w:ind w:left="220" w:right="1796" w:firstLine="479"/>
        <w:jc w:val="left"/>
        <w:rPr>
          <w:sz w:val="24"/>
        </w:rPr>
      </w:pPr>
      <w:r>
        <w:rPr>
          <w:sz w:val="24"/>
        </w:rPr>
        <w:t>杨明</w:t>
      </w:r>
      <w:r>
        <w:rPr>
          <w:spacing w:val="-34"/>
          <w:sz w:val="24"/>
        </w:rPr>
        <w:t>*</w:t>
      </w:r>
      <w:r>
        <w:rPr>
          <w:spacing w:val="-6"/>
          <w:sz w:val="24"/>
        </w:rPr>
        <w:t>，谢希仁. 一个快速的时延有界低代价多播路由算法[</w:t>
      </w:r>
      <w:r>
        <w:rPr>
          <w:rFonts w:ascii="Times New Roman" w:eastAsia="Times New Roman"/>
          <w:sz w:val="24"/>
        </w:rPr>
        <w:t>J</w:t>
      </w:r>
      <w:r>
        <w:rPr>
          <w:spacing w:val="-3"/>
          <w:sz w:val="24"/>
        </w:rPr>
        <w:t>]. 计算机</w:t>
      </w:r>
      <w:r>
        <w:rPr>
          <w:spacing w:val="-1"/>
          <w:sz w:val="24"/>
        </w:rPr>
        <w:t xml:space="preserve">研究与发展， </w:t>
      </w:r>
      <w:r>
        <w:rPr>
          <w:rFonts w:ascii="Times New Roman" w:eastAsia="Times New Roman"/>
          <w:sz w:val="24"/>
        </w:rPr>
        <w:t>2000</w:t>
      </w:r>
      <w:r>
        <w:rPr>
          <w:sz w:val="24"/>
        </w:rPr>
        <w:t>，</w:t>
      </w:r>
      <w:r>
        <w:rPr>
          <w:rFonts w:ascii="Times New Roman" w:eastAsia="Times New Roman"/>
          <w:sz w:val="24"/>
        </w:rPr>
        <w:t>Vol</w:t>
      </w:r>
      <w:r>
        <w:rPr>
          <w:sz w:val="24"/>
        </w:rPr>
        <w:t>.</w:t>
      </w:r>
      <w:r>
        <w:rPr>
          <w:rFonts w:ascii="Times New Roman" w:eastAsia="Times New Roman"/>
          <w:sz w:val="24"/>
        </w:rPr>
        <w:t>37</w:t>
      </w:r>
      <w:r>
        <w:rPr>
          <w:sz w:val="24"/>
        </w:rPr>
        <w:t>，</w:t>
      </w:r>
      <w:r>
        <w:rPr>
          <w:rFonts w:ascii="Times New Roman" w:eastAsia="Times New Roman"/>
          <w:sz w:val="24"/>
        </w:rPr>
        <w:t>No</w:t>
      </w:r>
      <w:r>
        <w:rPr>
          <w:sz w:val="24"/>
        </w:rPr>
        <w:t>.</w:t>
      </w:r>
      <w:r>
        <w:rPr>
          <w:rFonts w:ascii="Times New Roman" w:eastAsia="Times New Roman"/>
          <w:sz w:val="24"/>
        </w:rPr>
        <w:t>6</w:t>
      </w:r>
      <w:r>
        <w:rPr>
          <w:sz w:val="24"/>
        </w:rPr>
        <w:t>：</w:t>
      </w:r>
      <w:r>
        <w:rPr>
          <w:rFonts w:ascii="Times New Roman" w:eastAsia="Times New Roman"/>
          <w:sz w:val="24"/>
        </w:rPr>
        <w:t>726</w:t>
      </w:r>
      <w:r>
        <w:rPr>
          <w:rFonts w:ascii="Times New Roman" w:eastAsia="Times New Roman"/>
          <w:spacing w:val="59"/>
          <w:sz w:val="24"/>
        </w:rPr>
        <w:t xml:space="preserve"> </w:t>
      </w:r>
      <w:r>
        <w:rPr>
          <w:sz w:val="24"/>
        </w:rPr>
        <w:t>~</w:t>
      </w:r>
      <w:r>
        <w:rPr>
          <w:spacing w:val="-1"/>
          <w:sz w:val="24"/>
        </w:rPr>
        <w:t xml:space="preserve"> </w:t>
      </w:r>
      <w:r>
        <w:rPr>
          <w:rFonts w:ascii="Times New Roman" w:eastAsia="Times New Roman"/>
          <w:sz w:val="24"/>
        </w:rPr>
        <w:t>730</w:t>
      </w:r>
      <w:r>
        <w:rPr>
          <w:sz w:val="24"/>
        </w:rPr>
        <w:t xml:space="preserve"> </w:t>
      </w:r>
    </w:p>
    <w:p>
      <w:pPr>
        <w:pStyle w:val="4"/>
        <w:spacing w:before="1"/>
        <w:ind w:left="700" w:firstLine="0"/>
      </w:pPr>
      <w:r>
        <w:t>（</w:t>
      </w:r>
      <w:r>
        <w:rPr>
          <w:rFonts w:ascii="Times New Roman" w:eastAsia="Times New Roman"/>
        </w:rPr>
        <w:t>6</w:t>
      </w:r>
      <w:r>
        <w:t>）杨明著，基于多播的群通信问题研究，上海交通大学出版社，</w:t>
      </w:r>
      <w:r>
        <w:rPr>
          <w:rFonts w:ascii="Times New Roman" w:eastAsia="Times New Roman"/>
        </w:rPr>
        <w:t>2019</w:t>
      </w:r>
      <w:r>
        <w:t>.</w:t>
      </w:r>
      <w:r>
        <w:rPr>
          <w:rFonts w:ascii="Times New Roman" w:eastAsia="Times New Roman"/>
        </w:rPr>
        <w:t>12</w:t>
      </w:r>
      <w:r>
        <w:t>.</w:t>
      </w:r>
    </w:p>
    <w:p>
      <w:pPr>
        <w:pStyle w:val="4"/>
        <w:spacing w:before="160"/>
        <w:ind w:firstLine="0"/>
      </w:pPr>
      <w:r>
        <w:t>（专著：</w:t>
      </w:r>
      <w:r>
        <w:rPr>
          <w:rFonts w:ascii="Times New Roman" w:eastAsia="Times New Roman"/>
        </w:rPr>
        <w:t>9787313228925</w:t>
      </w:r>
      <w:r>
        <w:t xml:space="preserve">） </w:t>
      </w:r>
    </w:p>
    <w:p>
      <w:pPr>
        <w:pStyle w:val="4"/>
        <w:spacing w:line="364" w:lineRule="auto"/>
        <w:ind w:right="1798" w:firstLine="482"/>
      </w:pPr>
      <w:r>
        <w:rPr>
          <w:b/>
          <w:spacing w:val="-4"/>
        </w:rPr>
        <w:t>项目成员：杨涛</w:t>
      </w:r>
      <w:r>
        <w:rPr>
          <w:spacing w:val="-11"/>
        </w:rPr>
        <w:t>，博士，博士后，博士研究生导师，三亚学院教授，主要研</w:t>
      </w:r>
      <w:r>
        <w:t xml:space="preserve">究领域：农业信息化与智慧农业。 </w:t>
      </w:r>
    </w:p>
    <w:p>
      <w:pPr>
        <w:pStyle w:val="8"/>
        <w:numPr>
          <w:ilvl w:val="0"/>
          <w:numId w:val="27"/>
        </w:numPr>
        <w:tabs>
          <w:tab w:val="left" w:pos="942"/>
        </w:tabs>
        <w:spacing w:before="2" w:after="0" w:line="240" w:lineRule="auto"/>
        <w:ind w:left="941" w:right="0" w:hanging="242"/>
        <w:jc w:val="left"/>
        <w:rPr>
          <w:sz w:val="24"/>
        </w:rPr>
      </w:pPr>
      <w:r>
        <w:rPr>
          <w:sz w:val="24"/>
        </w:rPr>
        <w:t xml:space="preserve">主持或参加科研项目（课题）及人才计划项目情况 </w:t>
      </w:r>
    </w:p>
    <w:p>
      <w:pPr>
        <w:pStyle w:val="8"/>
        <w:numPr>
          <w:ilvl w:val="0"/>
          <w:numId w:val="28"/>
        </w:numPr>
        <w:tabs>
          <w:tab w:val="left" w:pos="1302"/>
        </w:tabs>
        <w:spacing w:before="160" w:after="0" w:line="364" w:lineRule="auto"/>
        <w:ind w:left="220" w:right="1795" w:firstLine="479"/>
        <w:jc w:val="both"/>
        <w:rPr>
          <w:sz w:val="24"/>
        </w:rPr>
      </w:pPr>
      <w:r>
        <w:rPr>
          <w:spacing w:val="-2"/>
          <w:sz w:val="24"/>
        </w:rPr>
        <w:t>国家自然科学基金国际</w:t>
      </w:r>
      <w:r>
        <w:rPr>
          <w:sz w:val="24"/>
        </w:rPr>
        <w:t>（地区</w:t>
      </w:r>
      <w:r>
        <w:rPr>
          <w:spacing w:val="-20"/>
          <w:sz w:val="24"/>
        </w:rPr>
        <w:t>）</w:t>
      </w:r>
      <w:r>
        <w:rPr>
          <w:spacing w:val="-1"/>
          <w:sz w:val="24"/>
        </w:rPr>
        <w:t>合作与交流项目，</w:t>
      </w:r>
      <w:r>
        <w:rPr>
          <w:spacing w:val="-3"/>
          <w:sz w:val="24"/>
        </w:rPr>
        <w:t>31811540396</w:t>
      </w:r>
      <w:r>
        <w:rPr>
          <w:spacing w:val="-2"/>
          <w:sz w:val="24"/>
        </w:rPr>
        <w:t>，基</w:t>
      </w:r>
      <w:r>
        <w:rPr>
          <w:sz w:val="24"/>
        </w:rPr>
        <w:t>于低场核磁共振及高光谱成像技术的水稻种子活力检测与评价方法研究，起止时间：2018/07-2020/06，10</w:t>
      </w:r>
      <w:r>
        <w:rPr>
          <w:spacing w:val="-8"/>
          <w:sz w:val="24"/>
        </w:rPr>
        <w:t xml:space="preserve"> 万元,在研，主持人。 </w:t>
      </w:r>
    </w:p>
    <w:p>
      <w:pPr>
        <w:pStyle w:val="8"/>
        <w:numPr>
          <w:ilvl w:val="0"/>
          <w:numId w:val="28"/>
        </w:numPr>
        <w:tabs>
          <w:tab w:val="left" w:pos="1303"/>
        </w:tabs>
        <w:spacing w:before="2" w:after="0" w:line="364" w:lineRule="auto"/>
        <w:ind w:left="220" w:right="1796" w:firstLine="479"/>
        <w:jc w:val="both"/>
        <w:rPr>
          <w:sz w:val="24"/>
        </w:rPr>
      </w:pPr>
      <w:r>
        <w:rPr>
          <w:sz w:val="24"/>
        </w:rPr>
        <w:t>国家自然科学基金青年基金项目，31701318，</w:t>
      </w:r>
      <w:r>
        <w:rPr>
          <w:spacing w:val="-2"/>
          <w:sz w:val="24"/>
        </w:rPr>
        <w:t>基于低场核磁共振及其</w:t>
      </w:r>
      <w:r>
        <w:rPr>
          <w:sz w:val="24"/>
        </w:rPr>
        <w:t>成像技术的水稻种子活力检测与评价方法研究，2018/01-2020/.12,23</w:t>
      </w:r>
      <w:r>
        <w:rPr>
          <w:spacing w:val="-22"/>
          <w:sz w:val="24"/>
        </w:rPr>
        <w:t xml:space="preserve"> 万元，在</w:t>
      </w:r>
      <w:r>
        <w:rPr>
          <w:sz w:val="24"/>
        </w:rPr>
        <w:t xml:space="preserve">研，主要参加人。 </w:t>
      </w:r>
    </w:p>
    <w:p>
      <w:pPr>
        <w:pStyle w:val="8"/>
        <w:numPr>
          <w:ilvl w:val="0"/>
          <w:numId w:val="28"/>
        </w:numPr>
        <w:tabs>
          <w:tab w:val="left" w:pos="1303"/>
        </w:tabs>
        <w:spacing w:before="2" w:after="0" w:line="364" w:lineRule="auto"/>
        <w:ind w:left="220" w:right="1676" w:firstLine="479"/>
        <w:jc w:val="both"/>
        <w:rPr>
          <w:sz w:val="24"/>
        </w:rPr>
      </w:pPr>
      <w:r>
        <w:rPr>
          <w:sz w:val="24"/>
        </w:rPr>
        <w:t>国家自然科学基金青年基金项目，31501217，玉米光学特性与氮素关系的定量化和可视化模拟，2016/01-2018/12，24.4</w:t>
      </w:r>
      <w:r>
        <w:rPr>
          <w:spacing w:val="-10"/>
          <w:sz w:val="24"/>
        </w:rPr>
        <w:t xml:space="preserve"> 万元，结题，主要参加人。</w:t>
      </w:r>
      <w:r>
        <w:rPr>
          <w:sz w:val="24"/>
        </w:rPr>
        <w:t xml:space="preserve"> </w:t>
      </w:r>
    </w:p>
    <w:p>
      <w:pPr>
        <w:pStyle w:val="8"/>
        <w:numPr>
          <w:ilvl w:val="0"/>
          <w:numId w:val="27"/>
        </w:numPr>
        <w:tabs>
          <w:tab w:val="left" w:pos="942"/>
        </w:tabs>
        <w:spacing w:before="1" w:after="0" w:line="240" w:lineRule="auto"/>
        <w:ind w:left="941" w:right="0" w:hanging="242"/>
        <w:jc w:val="left"/>
        <w:rPr>
          <w:sz w:val="24"/>
        </w:rPr>
      </w:pPr>
      <w:r>
        <w:rPr>
          <w:sz w:val="24"/>
        </w:rPr>
        <w:t xml:space="preserve">代表性研究成果和学术奖励情况 </w:t>
      </w:r>
    </w:p>
    <w:p>
      <w:pPr>
        <w:pStyle w:val="8"/>
        <w:numPr>
          <w:ilvl w:val="0"/>
          <w:numId w:val="29"/>
        </w:numPr>
        <w:tabs>
          <w:tab w:val="left" w:pos="1302"/>
        </w:tabs>
        <w:spacing w:before="161" w:after="0" w:line="364" w:lineRule="auto"/>
        <w:ind w:left="220" w:right="1676" w:firstLine="479"/>
        <w:jc w:val="both"/>
        <w:rPr>
          <w:sz w:val="24"/>
        </w:rPr>
      </w:pPr>
      <w:r>
        <w:rPr>
          <w:sz w:val="24"/>
        </w:rPr>
        <w:t>Song</w:t>
      </w:r>
      <w:r>
        <w:rPr>
          <w:spacing w:val="-60"/>
          <w:sz w:val="24"/>
        </w:rPr>
        <w:t xml:space="preserve"> </w:t>
      </w:r>
      <w:r>
        <w:rPr>
          <w:sz w:val="24"/>
        </w:rPr>
        <w:t>Ping,</w:t>
      </w:r>
      <w:r>
        <w:rPr>
          <w:spacing w:val="-60"/>
          <w:sz w:val="24"/>
        </w:rPr>
        <w:t xml:space="preserve"> </w:t>
      </w:r>
      <w:r>
        <w:rPr>
          <w:sz w:val="24"/>
        </w:rPr>
        <w:t>Yang</w:t>
      </w:r>
      <w:r>
        <w:rPr>
          <w:spacing w:val="-60"/>
          <w:sz w:val="24"/>
        </w:rPr>
        <w:t xml:space="preserve"> </w:t>
      </w:r>
      <w:r>
        <w:rPr>
          <w:spacing w:val="-9"/>
          <w:sz w:val="24"/>
        </w:rPr>
        <w:t>Tao（*）,</w:t>
      </w:r>
      <w:r>
        <w:rPr>
          <w:spacing w:val="-60"/>
          <w:sz w:val="24"/>
        </w:rPr>
        <w:t xml:space="preserve"> </w:t>
      </w:r>
      <w:r>
        <w:rPr>
          <w:sz w:val="24"/>
        </w:rPr>
        <w:t>Wang</w:t>
      </w:r>
      <w:r>
        <w:rPr>
          <w:spacing w:val="-60"/>
          <w:sz w:val="24"/>
        </w:rPr>
        <w:t xml:space="preserve"> </w:t>
      </w:r>
      <w:r>
        <w:rPr>
          <w:sz w:val="24"/>
        </w:rPr>
        <w:t>Cheng,</w:t>
      </w:r>
      <w:r>
        <w:rPr>
          <w:spacing w:val="-60"/>
          <w:sz w:val="24"/>
        </w:rPr>
        <w:t xml:space="preserve"> </w:t>
      </w:r>
      <w:r>
        <w:rPr>
          <w:sz w:val="24"/>
        </w:rPr>
        <w:t>Song</w:t>
      </w:r>
      <w:r>
        <w:rPr>
          <w:spacing w:val="-60"/>
          <w:sz w:val="24"/>
        </w:rPr>
        <w:t xml:space="preserve"> </w:t>
      </w:r>
      <w:r>
        <w:rPr>
          <w:sz w:val="24"/>
        </w:rPr>
        <w:t>Peng,</w:t>
      </w:r>
      <w:r>
        <w:rPr>
          <w:spacing w:val="-60"/>
          <w:sz w:val="24"/>
        </w:rPr>
        <w:t xml:space="preserve"> </w:t>
      </w:r>
      <w:r>
        <w:rPr>
          <w:sz w:val="24"/>
        </w:rPr>
        <w:t>Pan</w:t>
      </w:r>
      <w:r>
        <w:rPr>
          <w:spacing w:val="-60"/>
          <w:sz w:val="24"/>
        </w:rPr>
        <w:t xml:space="preserve"> </w:t>
      </w:r>
      <w:r>
        <w:rPr>
          <w:sz w:val="24"/>
        </w:rPr>
        <w:t>Dayu.</w:t>
      </w:r>
      <w:r>
        <w:rPr>
          <w:spacing w:val="-60"/>
          <w:sz w:val="24"/>
        </w:rPr>
        <w:t xml:space="preserve"> </w:t>
      </w:r>
      <w:r>
        <w:rPr>
          <w:sz w:val="24"/>
        </w:rPr>
        <w:t>Effects of</w:t>
      </w:r>
      <w:r>
        <w:rPr>
          <w:spacing w:val="-46"/>
          <w:sz w:val="24"/>
        </w:rPr>
        <w:t xml:space="preserve"> </w:t>
      </w:r>
      <w:r>
        <w:rPr>
          <w:sz w:val="24"/>
        </w:rPr>
        <w:t>rice</w:t>
      </w:r>
      <w:r>
        <w:rPr>
          <w:spacing w:val="-46"/>
          <w:sz w:val="24"/>
        </w:rPr>
        <w:t xml:space="preserve"> </w:t>
      </w:r>
      <w:r>
        <w:rPr>
          <w:sz w:val="24"/>
        </w:rPr>
        <w:t>seed</w:t>
      </w:r>
      <w:r>
        <w:rPr>
          <w:spacing w:val="-46"/>
          <w:sz w:val="24"/>
        </w:rPr>
        <w:t xml:space="preserve"> </w:t>
      </w:r>
      <w:r>
        <w:rPr>
          <w:sz w:val="24"/>
        </w:rPr>
        <w:t>soaking</w:t>
      </w:r>
      <w:r>
        <w:rPr>
          <w:spacing w:val="-45"/>
          <w:sz w:val="24"/>
        </w:rPr>
        <w:t xml:space="preserve"> </w:t>
      </w:r>
      <w:r>
        <w:rPr>
          <w:sz w:val="24"/>
        </w:rPr>
        <w:t>methods</w:t>
      </w:r>
      <w:r>
        <w:rPr>
          <w:spacing w:val="-46"/>
          <w:sz w:val="24"/>
        </w:rPr>
        <w:t xml:space="preserve"> </w:t>
      </w:r>
      <w:r>
        <w:rPr>
          <w:sz w:val="24"/>
        </w:rPr>
        <w:t>on</w:t>
      </w:r>
      <w:r>
        <w:rPr>
          <w:spacing w:val="-46"/>
          <w:sz w:val="24"/>
        </w:rPr>
        <w:t xml:space="preserve"> </w:t>
      </w:r>
      <w:r>
        <w:rPr>
          <w:sz w:val="24"/>
        </w:rPr>
        <w:t>moisture</w:t>
      </w:r>
      <w:r>
        <w:rPr>
          <w:spacing w:val="-46"/>
          <w:sz w:val="24"/>
        </w:rPr>
        <w:t xml:space="preserve"> </w:t>
      </w:r>
      <w:r>
        <w:rPr>
          <w:sz w:val="24"/>
        </w:rPr>
        <w:t>absorption</w:t>
      </w:r>
      <w:r>
        <w:rPr>
          <w:spacing w:val="-45"/>
          <w:sz w:val="24"/>
        </w:rPr>
        <w:t xml:space="preserve"> </w:t>
      </w:r>
      <w:r>
        <w:rPr>
          <w:sz w:val="24"/>
        </w:rPr>
        <w:t>capacity</w:t>
      </w:r>
      <w:r>
        <w:rPr>
          <w:spacing w:val="-46"/>
          <w:sz w:val="24"/>
        </w:rPr>
        <w:t xml:space="preserve"> </w:t>
      </w:r>
      <w:r>
        <w:rPr>
          <w:sz w:val="24"/>
        </w:rPr>
        <w:t>by</w:t>
      </w:r>
      <w:r>
        <w:rPr>
          <w:spacing w:val="-46"/>
          <w:sz w:val="24"/>
        </w:rPr>
        <w:t xml:space="preserve"> </w:t>
      </w:r>
      <w:r>
        <w:rPr>
          <w:sz w:val="24"/>
        </w:rPr>
        <w:t xml:space="preserve">low-field nuclear magnetic resonance [J]. Transactions of the Chinese Society of Agricultural Engineering, 2016, 32(7): 237-243. (in English with Chinese abstract) .EI:20161602258054 </w:t>
      </w:r>
    </w:p>
    <w:p>
      <w:pPr>
        <w:pStyle w:val="8"/>
        <w:numPr>
          <w:ilvl w:val="0"/>
          <w:numId w:val="29"/>
        </w:numPr>
        <w:tabs>
          <w:tab w:val="left" w:pos="1302"/>
        </w:tabs>
        <w:spacing w:before="3" w:after="0" w:line="364" w:lineRule="auto"/>
        <w:ind w:left="220" w:right="1793" w:firstLine="479"/>
        <w:jc w:val="both"/>
        <w:rPr>
          <w:sz w:val="24"/>
        </w:rPr>
      </w:pPr>
      <w:r>
        <w:rPr>
          <w:sz w:val="24"/>
        </w:rPr>
        <w:t>宋平，徐静，马贺男，王成，杨涛</w:t>
      </w:r>
      <w:r>
        <w:rPr>
          <w:spacing w:val="2"/>
          <w:sz w:val="24"/>
        </w:rPr>
        <w:t>（*</w:t>
      </w:r>
      <w:r>
        <w:rPr>
          <w:spacing w:val="-118"/>
          <w:sz w:val="24"/>
        </w:rPr>
        <w:t>）</w:t>
      </w:r>
      <w:r>
        <w:rPr>
          <w:sz w:val="24"/>
        </w:rPr>
        <w:t>，李娜. 利用低场核磁共振及</w:t>
      </w:r>
      <w:r>
        <w:rPr>
          <w:spacing w:val="9"/>
          <w:sz w:val="24"/>
        </w:rPr>
        <w:t>其成像技术分析水稻浸种过程水分传递</w:t>
      </w:r>
      <w:r>
        <w:rPr>
          <w:sz w:val="24"/>
        </w:rPr>
        <w:t>[J].</w:t>
      </w:r>
      <w:r>
        <w:rPr>
          <w:spacing w:val="8"/>
          <w:sz w:val="24"/>
        </w:rPr>
        <w:t xml:space="preserve"> 农业工程学报，</w:t>
      </w:r>
      <w:r>
        <w:rPr>
          <w:spacing w:val="2"/>
          <w:sz w:val="24"/>
        </w:rPr>
        <w:t xml:space="preserve">2016，32(17)： </w:t>
      </w:r>
      <w:r>
        <w:rPr>
          <w:sz w:val="24"/>
        </w:rPr>
        <w:t xml:space="preserve">274-280．EI：20163502759545 </w:t>
      </w:r>
    </w:p>
    <w:p>
      <w:pPr>
        <w:pStyle w:val="8"/>
        <w:numPr>
          <w:ilvl w:val="0"/>
          <w:numId w:val="29"/>
        </w:numPr>
        <w:tabs>
          <w:tab w:val="left" w:pos="1302"/>
        </w:tabs>
        <w:spacing w:before="2" w:after="0" w:line="240" w:lineRule="auto"/>
        <w:ind w:left="1301" w:right="0" w:hanging="602"/>
        <w:jc w:val="left"/>
        <w:rPr>
          <w:sz w:val="24"/>
        </w:rPr>
      </w:pPr>
      <w:r>
        <w:rPr>
          <w:sz w:val="24"/>
        </w:rPr>
        <w:t>沈秋采，杨涛</w:t>
      </w:r>
      <w:r>
        <w:rPr>
          <w:spacing w:val="3"/>
          <w:sz w:val="24"/>
        </w:rPr>
        <w:t>（</w:t>
      </w:r>
      <w:r>
        <w:rPr>
          <w:spacing w:val="2"/>
          <w:sz w:val="24"/>
        </w:rPr>
        <w:t>*</w:t>
      </w:r>
      <w:r>
        <w:rPr>
          <w:spacing w:val="-120"/>
          <w:sz w:val="24"/>
        </w:rPr>
        <w:t>）</w:t>
      </w:r>
      <w:r>
        <w:rPr>
          <w:sz w:val="24"/>
        </w:rPr>
        <w:t>，朱超. 基于目标规划的马饲料配方研究[</w:t>
      </w:r>
      <w:r>
        <w:rPr>
          <w:spacing w:val="2"/>
          <w:sz w:val="24"/>
        </w:rPr>
        <w:t>J</w:t>
      </w:r>
      <w:r>
        <w:rPr>
          <w:sz w:val="24"/>
        </w:rPr>
        <w:t>].中国</w:t>
      </w:r>
    </w:p>
    <w:p>
      <w:pPr>
        <w:spacing w:after="0" w:line="240" w:lineRule="auto"/>
        <w:jc w:val="left"/>
        <w:rPr>
          <w:sz w:val="24"/>
        </w:rPr>
        <w:sectPr>
          <w:pgSz w:w="11910" w:h="16840"/>
          <w:pgMar w:top="1440" w:right="0" w:bottom="280" w:left="1580" w:header="720" w:footer="720" w:gutter="0"/>
          <w:cols w:space="720" w:num="1"/>
        </w:sectPr>
      </w:pPr>
    </w:p>
    <w:p>
      <w:pPr>
        <w:pStyle w:val="4"/>
        <w:spacing w:before="43"/>
        <w:ind w:firstLine="0"/>
      </w:pPr>
      <w:r>
        <w:rPr>
          <w:spacing w:val="-1"/>
        </w:rPr>
        <w:t>畜牧兽医，</w:t>
      </w:r>
      <w:r>
        <w:t>2017,44（9</w:t>
      </w:r>
      <w:r>
        <w:rPr>
          <w:spacing w:val="-120"/>
        </w:rPr>
        <w:t>）</w:t>
      </w:r>
      <w:r>
        <w:t xml:space="preserve">：2668-2674.  </w:t>
      </w:r>
    </w:p>
    <w:p>
      <w:pPr>
        <w:pStyle w:val="8"/>
        <w:numPr>
          <w:ilvl w:val="0"/>
          <w:numId w:val="29"/>
        </w:numPr>
        <w:tabs>
          <w:tab w:val="left" w:pos="1302"/>
        </w:tabs>
        <w:spacing w:before="161" w:after="0" w:line="364" w:lineRule="auto"/>
        <w:ind w:left="220" w:right="1799" w:firstLine="479"/>
        <w:jc w:val="left"/>
        <w:rPr>
          <w:sz w:val="24"/>
        </w:rPr>
      </w:pPr>
      <w:r>
        <w:rPr>
          <w:sz w:val="24"/>
        </w:rPr>
        <w:t>何立杰，何洪林，任晓丽，葛蓉，杨涛</w:t>
      </w:r>
      <w:r>
        <w:rPr>
          <w:spacing w:val="2"/>
          <w:sz w:val="24"/>
        </w:rPr>
        <w:t>（</w:t>
      </w:r>
      <w:r>
        <w:rPr>
          <w:sz w:val="24"/>
        </w:rPr>
        <w:t>*</w:t>
      </w:r>
      <w:r>
        <w:rPr>
          <w:spacing w:val="-120"/>
          <w:sz w:val="24"/>
        </w:rPr>
        <w:t>）</w:t>
      </w:r>
      <w:r>
        <w:rPr>
          <w:spacing w:val="-2"/>
          <w:sz w:val="24"/>
        </w:rPr>
        <w:t>，朱超. 基于贝叶斯机器</w:t>
      </w:r>
      <w:r>
        <w:rPr>
          <w:spacing w:val="7"/>
          <w:sz w:val="24"/>
        </w:rPr>
        <w:t>学习的生态模型参数优化方法研究</w:t>
      </w:r>
      <w:r>
        <w:rPr>
          <w:sz w:val="24"/>
        </w:rPr>
        <w:t>[J].</w:t>
      </w:r>
      <w:r>
        <w:rPr>
          <w:spacing w:val="7"/>
          <w:sz w:val="24"/>
        </w:rPr>
        <w:t xml:space="preserve"> 地球信息科学学报，</w:t>
      </w:r>
      <w:r>
        <w:rPr>
          <w:sz w:val="24"/>
        </w:rPr>
        <w:t>20</w:t>
      </w:r>
      <w:r>
        <w:rPr>
          <w:spacing w:val="-3"/>
          <w:sz w:val="24"/>
        </w:rPr>
        <w:t>1</w:t>
      </w:r>
      <w:r>
        <w:rPr>
          <w:sz w:val="24"/>
        </w:rPr>
        <w:t>7,1</w:t>
      </w:r>
      <w:r>
        <w:rPr>
          <w:spacing w:val="10"/>
          <w:sz w:val="24"/>
        </w:rPr>
        <w:t>9</w:t>
      </w:r>
      <w:r>
        <w:rPr>
          <w:spacing w:val="9"/>
          <w:sz w:val="24"/>
        </w:rPr>
        <w:t>（</w:t>
      </w:r>
      <w:r>
        <w:rPr>
          <w:sz w:val="24"/>
        </w:rPr>
        <w:t>1</w:t>
      </w:r>
      <w:r>
        <w:rPr>
          <w:spacing w:val="9"/>
          <w:sz w:val="24"/>
        </w:rPr>
        <w:t>0</w:t>
      </w:r>
      <w:r>
        <w:rPr>
          <w:spacing w:val="-111"/>
          <w:sz w:val="24"/>
        </w:rPr>
        <w:t xml:space="preserve">）： </w:t>
      </w:r>
      <w:r>
        <w:rPr>
          <w:sz w:val="24"/>
        </w:rPr>
        <w:t xml:space="preserve">1270-1278.  </w:t>
      </w:r>
    </w:p>
    <w:p>
      <w:pPr>
        <w:pStyle w:val="8"/>
        <w:numPr>
          <w:ilvl w:val="0"/>
          <w:numId w:val="29"/>
        </w:numPr>
        <w:tabs>
          <w:tab w:val="left" w:pos="1302"/>
        </w:tabs>
        <w:spacing w:before="2" w:after="0" w:line="364" w:lineRule="auto"/>
        <w:ind w:left="220" w:right="1676" w:firstLine="479"/>
        <w:jc w:val="both"/>
        <w:rPr>
          <w:sz w:val="24"/>
        </w:rPr>
      </w:pPr>
      <w:r>
        <w:rPr>
          <w:sz w:val="24"/>
        </w:rPr>
        <w:t>宋平，宋鹏，杨洪伟，杨涛（*</w:t>
      </w:r>
      <w:r>
        <w:rPr>
          <w:spacing w:val="-120"/>
          <w:sz w:val="24"/>
        </w:rPr>
        <w:t>）</w:t>
      </w:r>
      <w:r>
        <w:rPr>
          <w:spacing w:val="-4"/>
          <w:sz w:val="24"/>
        </w:rPr>
        <w:t xml:space="preserve">，徐静，王开田. </w:t>
      </w:r>
      <w:r>
        <w:rPr>
          <w:sz w:val="24"/>
        </w:rPr>
        <w:t>Detection</w:t>
      </w:r>
      <w:r>
        <w:rPr>
          <w:spacing w:val="-32"/>
          <w:sz w:val="24"/>
        </w:rPr>
        <w:t xml:space="preserve"> </w:t>
      </w:r>
      <w:r>
        <w:rPr>
          <w:sz w:val="24"/>
        </w:rPr>
        <w:t>of</w:t>
      </w:r>
      <w:r>
        <w:rPr>
          <w:spacing w:val="-32"/>
          <w:sz w:val="24"/>
        </w:rPr>
        <w:t xml:space="preserve"> </w:t>
      </w:r>
      <w:r>
        <w:rPr>
          <w:sz w:val="24"/>
        </w:rPr>
        <w:t>rice vigor</w:t>
      </w:r>
      <w:r>
        <w:rPr>
          <w:spacing w:val="-32"/>
          <w:sz w:val="24"/>
        </w:rPr>
        <w:t xml:space="preserve"> </w:t>
      </w:r>
      <w:r>
        <w:rPr>
          <w:sz w:val="24"/>
        </w:rPr>
        <w:t>by</w:t>
      </w:r>
      <w:r>
        <w:rPr>
          <w:spacing w:val="-32"/>
          <w:sz w:val="24"/>
        </w:rPr>
        <w:t xml:space="preserve"> </w:t>
      </w:r>
      <w:r>
        <w:rPr>
          <w:sz w:val="24"/>
        </w:rPr>
        <w:t>low-field</w:t>
      </w:r>
      <w:r>
        <w:rPr>
          <w:spacing w:val="-31"/>
          <w:sz w:val="24"/>
        </w:rPr>
        <w:t xml:space="preserve"> </w:t>
      </w:r>
      <w:r>
        <w:rPr>
          <w:sz w:val="24"/>
        </w:rPr>
        <w:t>nuclear</w:t>
      </w:r>
      <w:r>
        <w:rPr>
          <w:spacing w:val="-32"/>
          <w:sz w:val="24"/>
        </w:rPr>
        <w:t xml:space="preserve"> </w:t>
      </w:r>
      <w:r>
        <w:rPr>
          <w:sz w:val="24"/>
        </w:rPr>
        <w:t>magnetic</w:t>
      </w:r>
      <w:r>
        <w:rPr>
          <w:spacing w:val="-31"/>
          <w:sz w:val="24"/>
        </w:rPr>
        <w:t xml:space="preserve"> </w:t>
      </w:r>
      <w:r>
        <w:rPr>
          <w:sz w:val="24"/>
        </w:rPr>
        <w:t>resonance[J].</w:t>
      </w:r>
      <w:r>
        <w:rPr>
          <w:spacing w:val="-32"/>
          <w:sz w:val="24"/>
        </w:rPr>
        <w:t xml:space="preserve"> </w:t>
      </w:r>
      <w:r>
        <w:rPr>
          <w:sz w:val="24"/>
        </w:rPr>
        <w:t>International</w:t>
      </w:r>
      <w:r>
        <w:rPr>
          <w:spacing w:val="-31"/>
          <w:sz w:val="24"/>
        </w:rPr>
        <w:t xml:space="preserve"> </w:t>
      </w:r>
      <w:r>
        <w:rPr>
          <w:sz w:val="24"/>
        </w:rPr>
        <w:t xml:space="preserve">Journal Agricultural Biological Engineering，2018, 11(6):195-200. SCI </w:t>
      </w:r>
    </w:p>
    <w:p>
      <w:pPr>
        <w:pStyle w:val="8"/>
        <w:numPr>
          <w:ilvl w:val="0"/>
          <w:numId w:val="29"/>
        </w:numPr>
        <w:tabs>
          <w:tab w:val="left" w:pos="1302"/>
        </w:tabs>
        <w:spacing w:before="1" w:after="0" w:line="364" w:lineRule="auto"/>
        <w:ind w:left="220" w:right="1676" w:firstLine="479"/>
        <w:jc w:val="left"/>
        <w:rPr>
          <w:sz w:val="24"/>
        </w:rPr>
      </w:pPr>
      <w:r>
        <w:rPr>
          <w:spacing w:val="-2"/>
          <w:sz w:val="24"/>
        </w:rPr>
        <w:t>宋平,彭宇飞,王桂红,宋鹏,王开田,杨涛</w:t>
      </w:r>
      <w:r>
        <w:rPr>
          <w:spacing w:val="-8"/>
          <w:sz w:val="24"/>
        </w:rPr>
        <w:t>（*）</w:t>
      </w:r>
      <w:r>
        <w:rPr>
          <w:spacing w:val="-3"/>
          <w:sz w:val="24"/>
        </w:rPr>
        <w:t>.玉米种子萌发过程内部</w:t>
      </w:r>
      <w:r>
        <w:rPr>
          <w:spacing w:val="-26"/>
          <w:sz w:val="24"/>
        </w:rPr>
        <w:t xml:space="preserve">水 分 流 动 规 律 的 低 场 核 磁 共 振 检 测 </w:t>
      </w:r>
      <w:r>
        <w:rPr>
          <w:sz w:val="24"/>
        </w:rPr>
        <w:t>[J].</w:t>
      </w:r>
      <w:r>
        <w:rPr>
          <w:spacing w:val="-15"/>
          <w:sz w:val="24"/>
        </w:rPr>
        <w:t xml:space="preserve"> 农 业 工 程 学 报 , </w:t>
      </w:r>
      <w:r>
        <w:rPr>
          <w:sz w:val="24"/>
        </w:rPr>
        <w:t>2018, 34(10):274-281.EI:</w:t>
      </w:r>
      <w:r>
        <w:rPr>
          <w:spacing w:val="-1"/>
          <w:sz w:val="24"/>
        </w:rPr>
        <w:t xml:space="preserve"> </w:t>
      </w:r>
      <w:r>
        <w:rPr>
          <w:sz w:val="24"/>
        </w:rPr>
        <w:t xml:space="preserve">20182405305884 </w:t>
      </w:r>
    </w:p>
    <w:p>
      <w:pPr>
        <w:pStyle w:val="8"/>
        <w:numPr>
          <w:ilvl w:val="0"/>
          <w:numId w:val="29"/>
        </w:numPr>
        <w:tabs>
          <w:tab w:val="left" w:pos="1302"/>
        </w:tabs>
        <w:spacing w:before="3" w:after="0" w:line="364" w:lineRule="auto"/>
        <w:ind w:left="220" w:right="1702" w:firstLine="479"/>
        <w:jc w:val="left"/>
        <w:rPr>
          <w:sz w:val="24"/>
        </w:rPr>
      </w:pPr>
      <w:r>
        <w:rPr>
          <w:sz w:val="24"/>
        </w:rPr>
        <w:t>沈秋采，杨 涛</w:t>
      </w:r>
      <w:r>
        <w:rPr>
          <w:spacing w:val="2"/>
          <w:sz w:val="24"/>
        </w:rPr>
        <w:t>（</w:t>
      </w:r>
      <w:r>
        <w:rPr>
          <w:sz w:val="24"/>
        </w:rPr>
        <w:t>*</w:t>
      </w:r>
      <w:r>
        <w:rPr>
          <w:spacing w:val="-120"/>
          <w:sz w:val="24"/>
        </w:rPr>
        <w:t>）</w:t>
      </w:r>
      <w:r>
        <w:rPr>
          <w:sz w:val="24"/>
        </w:rPr>
        <w:t xml:space="preserve">，朱 超，彭宇飞，杨晋丹，梅珀彰，党雨晴. 马场信息综合管理系统的开发与设计[J]. 家畜生态学报, 2018, 39(3): 75-80.  </w:t>
      </w:r>
    </w:p>
    <w:p>
      <w:pPr>
        <w:pStyle w:val="8"/>
        <w:numPr>
          <w:ilvl w:val="0"/>
          <w:numId w:val="29"/>
        </w:numPr>
        <w:tabs>
          <w:tab w:val="left" w:pos="1302"/>
        </w:tabs>
        <w:spacing w:before="1" w:after="0" w:line="364" w:lineRule="auto"/>
        <w:ind w:left="220" w:right="1676" w:firstLine="479"/>
        <w:jc w:val="left"/>
        <w:rPr>
          <w:sz w:val="24"/>
        </w:rPr>
      </w:pPr>
      <w:r>
        <w:rPr>
          <w:sz w:val="24"/>
        </w:rPr>
        <w:t>王雪，马铁民，杨涛</w:t>
      </w:r>
      <w:r>
        <w:rPr>
          <w:spacing w:val="1"/>
          <w:sz w:val="24"/>
        </w:rPr>
        <w:t>（</w:t>
      </w:r>
      <w:r>
        <w:rPr>
          <w:spacing w:val="2"/>
          <w:sz w:val="24"/>
        </w:rPr>
        <w:t>*</w:t>
      </w:r>
      <w:r>
        <w:rPr>
          <w:spacing w:val="-120"/>
          <w:sz w:val="24"/>
        </w:rPr>
        <w:t>）</w:t>
      </w:r>
      <w:r>
        <w:rPr>
          <w:sz w:val="24"/>
        </w:rPr>
        <w:t>，宋平，谢秋菊，陈争光. 基于近红外光谱的灌浆期玉米水分小样本定量分析[J].农业工程学报, 2018,</w:t>
      </w:r>
      <w:r>
        <w:rPr>
          <w:spacing w:val="8"/>
          <w:sz w:val="24"/>
        </w:rPr>
        <w:t xml:space="preserve"> </w:t>
      </w:r>
      <w:r>
        <w:rPr>
          <w:sz w:val="24"/>
        </w:rPr>
        <w:t xml:space="preserve">34(13):203-210. EI:20184406012554 </w:t>
      </w:r>
    </w:p>
    <w:p>
      <w:pPr>
        <w:pStyle w:val="8"/>
        <w:numPr>
          <w:ilvl w:val="0"/>
          <w:numId w:val="29"/>
        </w:numPr>
        <w:tabs>
          <w:tab w:val="left" w:pos="1302"/>
        </w:tabs>
        <w:spacing w:before="2" w:after="0" w:line="364" w:lineRule="auto"/>
        <w:ind w:left="220" w:right="1676" w:firstLine="479"/>
        <w:jc w:val="left"/>
        <w:rPr>
          <w:sz w:val="24"/>
        </w:rPr>
      </w:pPr>
      <w:r>
        <w:rPr>
          <w:sz w:val="24"/>
        </w:rPr>
        <w:t>杨晋丹，杨 涛</w:t>
      </w:r>
      <w:r>
        <w:rPr>
          <w:spacing w:val="2"/>
          <w:sz w:val="24"/>
        </w:rPr>
        <w:t>（</w:t>
      </w:r>
      <w:r>
        <w:rPr>
          <w:sz w:val="24"/>
        </w:rPr>
        <w:t>*</w:t>
      </w:r>
      <w:r>
        <w:rPr>
          <w:spacing w:val="-120"/>
          <w:sz w:val="24"/>
        </w:rPr>
        <w:t>）</w:t>
      </w:r>
      <w:r>
        <w:rPr>
          <w:sz w:val="24"/>
        </w:rPr>
        <w:t>，苗腾，朱 超，沈秋采，彭宇飞，梅珀彰，党雨</w:t>
      </w:r>
      <w:r>
        <w:rPr>
          <w:spacing w:val="2"/>
          <w:sz w:val="24"/>
        </w:rPr>
        <w:t>晴. 基于卷积神经网络的草莓叶部白粉病病害识别</w:t>
      </w:r>
      <w:r>
        <w:rPr>
          <w:sz w:val="24"/>
        </w:rPr>
        <w:t>[J].</w:t>
      </w:r>
      <w:r>
        <w:rPr>
          <w:spacing w:val="3"/>
          <w:sz w:val="24"/>
        </w:rPr>
        <w:t xml:space="preserve"> 江苏农业学报, </w:t>
      </w:r>
      <w:r>
        <w:rPr>
          <w:sz w:val="24"/>
        </w:rPr>
        <w:t>2018, 34(3):</w:t>
      </w:r>
      <w:r>
        <w:rPr>
          <w:spacing w:val="-1"/>
          <w:sz w:val="24"/>
        </w:rPr>
        <w:t xml:space="preserve"> </w:t>
      </w:r>
      <w:r>
        <w:rPr>
          <w:sz w:val="24"/>
        </w:rPr>
        <w:t xml:space="preserve">527-532.  </w:t>
      </w:r>
    </w:p>
    <w:p>
      <w:pPr>
        <w:pStyle w:val="8"/>
        <w:numPr>
          <w:ilvl w:val="0"/>
          <w:numId w:val="29"/>
        </w:numPr>
        <w:tabs>
          <w:tab w:val="left" w:pos="1422"/>
        </w:tabs>
        <w:spacing w:before="2" w:after="0" w:line="364" w:lineRule="auto"/>
        <w:ind w:left="220" w:right="1676" w:firstLine="479"/>
        <w:jc w:val="both"/>
        <w:rPr>
          <w:sz w:val="24"/>
        </w:rPr>
      </w:pPr>
      <w:r>
        <w:rPr>
          <w:sz w:val="24"/>
        </w:rPr>
        <w:t>Wang</w:t>
      </w:r>
      <w:r>
        <w:rPr>
          <w:spacing w:val="-51"/>
          <w:sz w:val="24"/>
        </w:rPr>
        <w:t xml:space="preserve"> </w:t>
      </w:r>
      <w:r>
        <w:rPr>
          <w:sz w:val="24"/>
        </w:rPr>
        <w:t>Xue,</w:t>
      </w:r>
      <w:r>
        <w:rPr>
          <w:spacing w:val="-51"/>
          <w:sz w:val="24"/>
        </w:rPr>
        <w:t xml:space="preserve"> </w:t>
      </w:r>
      <w:r>
        <w:rPr>
          <w:sz w:val="24"/>
        </w:rPr>
        <w:t>Ma</w:t>
      </w:r>
      <w:r>
        <w:rPr>
          <w:spacing w:val="-51"/>
          <w:sz w:val="24"/>
        </w:rPr>
        <w:t xml:space="preserve"> </w:t>
      </w:r>
      <w:r>
        <w:rPr>
          <w:sz w:val="24"/>
        </w:rPr>
        <w:t>Tiemin,</w:t>
      </w:r>
      <w:r>
        <w:rPr>
          <w:spacing w:val="-51"/>
          <w:sz w:val="24"/>
        </w:rPr>
        <w:t xml:space="preserve"> </w:t>
      </w:r>
      <w:r>
        <w:rPr>
          <w:sz w:val="24"/>
        </w:rPr>
        <w:t>Yang</w:t>
      </w:r>
      <w:r>
        <w:rPr>
          <w:spacing w:val="-51"/>
          <w:sz w:val="24"/>
        </w:rPr>
        <w:t xml:space="preserve"> </w:t>
      </w:r>
      <w:r>
        <w:rPr>
          <w:sz w:val="24"/>
        </w:rPr>
        <w:t>Tao（*）,</w:t>
      </w:r>
      <w:r>
        <w:rPr>
          <w:spacing w:val="-51"/>
          <w:sz w:val="24"/>
        </w:rPr>
        <w:t xml:space="preserve"> </w:t>
      </w:r>
      <w:r>
        <w:rPr>
          <w:sz w:val="24"/>
        </w:rPr>
        <w:t>Song</w:t>
      </w:r>
      <w:r>
        <w:rPr>
          <w:spacing w:val="-51"/>
          <w:sz w:val="24"/>
        </w:rPr>
        <w:t xml:space="preserve"> </w:t>
      </w:r>
      <w:r>
        <w:rPr>
          <w:sz w:val="24"/>
        </w:rPr>
        <w:t>Ping,</w:t>
      </w:r>
      <w:r>
        <w:rPr>
          <w:spacing w:val="-51"/>
          <w:sz w:val="24"/>
        </w:rPr>
        <w:t xml:space="preserve"> </w:t>
      </w:r>
      <w:r>
        <w:rPr>
          <w:sz w:val="24"/>
        </w:rPr>
        <w:t>Chen</w:t>
      </w:r>
      <w:r>
        <w:rPr>
          <w:spacing w:val="-51"/>
          <w:sz w:val="24"/>
        </w:rPr>
        <w:t xml:space="preserve"> </w:t>
      </w:r>
      <w:r>
        <w:rPr>
          <w:sz w:val="24"/>
        </w:rPr>
        <w:t>Zhengguang, Xie</w:t>
      </w:r>
      <w:r>
        <w:rPr>
          <w:spacing w:val="-22"/>
          <w:sz w:val="24"/>
        </w:rPr>
        <w:t xml:space="preserve"> </w:t>
      </w:r>
      <w:r>
        <w:rPr>
          <w:sz w:val="24"/>
        </w:rPr>
        <w:t>Huan.</w:t>
      </w:r>
      <w:r>
        <w:rPr>
          <w:spacing w:val="-22"/>
          <w:sz w:val="24"/>
        </w:rPr>
        <w:t xml:space="preserve"> </w:t>
      </w:r>
      <w:r>
        <w:rPr>
          <w:sz w:val="24"/>
        </w:rPr>
        <w:t>Monitoring</w:t>
      </w:r>
      <w:r>
        <w:rPr>
          <w:spacing w:val="-22"/>
          <w:sz w:val="24"/>
        </w:rPr>
        <w:t xml:space="preserve"> </w:t>
      </w:r>
      <w:r>
        <w:rPr>
          <w:sz w:val="24"/>
        </w:rPr>
        <w:t>model</w:t>
      </w:r>
      <w:r>
        <w:rPr>
          <w:spacing w:val="-22"/>
          <w:sz w:val="24"/>
        </w:rPr>
        <w:t xml:space="preserve"> </w:t>
      </w:r>
      <w:r>
        <w:rPr>
          <w:sz w:val="24"/>
        </w:rPr>
        <w:t>for</w:t>
      </w:r>
      <w:r>
        <w:rPr>
          <w:spacing w:val="-22"/>
          <w:sz w:val="24"/>
        </w:rPr>
        <w:t xml:space="preserve"> </w:t>
      </w:r>
      <w:r>
        <w:rPr>
          <w:sz w:val="24"/>
        </w:rPr>
        <w:t>predicting</w:t>
      </w:r>
      <w:r>
        <w:rPr>
          <w:spacing w:val="-21"/>
          <w:sz w:val="24"/>
        </w:rPr>
        <w:t xml:space="preserve"> </w:t>
      </w:r>
      <w:r>
        <w:rPr>
          <w:sz w:val="24"/>
        </w:rPr>
        <w:t>maize</w:t>
      </w:r>
      <w:r>
        <w:rPr>
          <w:spacing w:val="-22"/>
          <w:sz w:val="24"/>
        </w:rPr>
        <w:t xml:space="preserve"> </w:t>
      </w:r>
      <w:r>
        <w:rPr>
          <w:sz w:val="24"/>
        </w:rPr>
        <w:t>moisture</w:t>
      </w:r>
      <w:r>
        <w:rPr>
          <w:spacing w:val="-22"/>
          <w:sz w:val="24"/>
        </w:rPr>
        <w:t xml:space="preserve"> </w:t>
      </w:r>
      <w:r>
        <w:rPr>
          <w:sz w:val="24"/>
        </w:rPr>
        <w:t>content</w:t>
      </w:r>
      <w:r>
        <w:rPr>
          <w:spacing w:val="-22"/>
          <w:sz w:val="24"/>
        </w:rPr>
        <w:t xml:space="preserve"> </w:t>
      </w:r>
      <w:r>
        <w:rPr>
          <w:sz w:val="24"/>
        </w:rPr>
        <w:t>at</w:t>
      </w:r>
      <w:r>
        <w:rPr>
          <w:spacing w:val="-22"/>
          <w:sz w:val="24"/>
        </w:rPr>
        <w:t xml:space="preserve"> </w:t>
      </w:r>
      <w:r>
        <w:rPr>
          <w:sz w:val="24"/>
        </w:rPr>
        <w:t>the grain-filling</w:t>
      </w:r>
      <w:r>
        <w:rPr>
          <w:spacing w:val="-28"/>
          <w:sz w:val="24"/>
        </w:rPr>
        <w:t xml:space="preserve"> </w:t>
      </w:r>
      <w:r>
        <w:rPr>
          <w:sz w:val="24"/>
        </w:rPr>
        <w:t>stage</w:t>
      </w:r>
      <w:r>
        <w:rPr>
          <w:spacing w:val="-27"/>
          <w:sz w:val="24"/>
        </w:rPr>
        <w:t xml:space="preserve"> </w:t>
      </w:r>
      <w:r>
        <w:rPr>
          <w:sz w:val="24"/>
        </w:rPr>
        <w:t>using</w:t>
      </w:r>
      <w:r>
        <w:rPr>
          <w:spacing w:val="-28"/>
          <w:sz w:val="24"/>
        </w:rPr>
        <w:t xml:space="preserve"> </w:t>
      </w:r>
      <w:r>
        <w:rPr>
          <w:sz w:val="24"/>
        </w:rPr>
        <w:t>near-infrared</w:t>
      </w:r>
      <w:r>
        <w:rPr>
          <w:spacing w:val="-27"/>
          <w:sz w:val="24"/>
        </w:rPr>
        <w:t xml:space="preserve"> </w:t>
      </w:r>
      <w:r>
        <w:rPr>
          <w:sz w:val="24"/>
        </w:rPr>
        <w:t>spectroscopy</w:t>
      </w:r>
      <w:r>
        <w:rPr>
          <w:spacing w:val="-28"/>
          <w:sz w:val="24"/>
        </w:rPr>
        <w:t xml:space="preserve"> </w:t>
      </w:r>
      <w:r>
        <w:rPr>
          <w:sz w:val="24"/>
        </w:rPr>
        <w:t>and</w:t>
      </w:r>
      <w:r>
        <w:rPr>
          <w:spacing w:val="-27"/>
          <w:sz w:val="24"/>
        </w:rPr>
        <w:t xml:space="preserve"> </w:t>
      </w:r>
      <w:r>
        <w:rPr>
          <w:sz w:val="24"/>
        </w:rPr>
        <w:t>a</w:t>
      </w:r>
      <w:r>
        <w:rPr>
          <w:spacing w:val="-27"/>
          <w:sz w:val="24"/>
        </w:rPr>
        <w:t xml:space="preserve"> </w:t>
      </w:r>
      <w:r>
        <w:rPr>
          <w:sz w:val="24"/>
        </w:rPr>
        <w:t>small</w:t>
      </w:r>
      <w:r>
        <w:rPr>
          <w:spacing w:val="-28"/>
          <w:sz w:val="24"/>
        </w:rPr>
        <w:t xml:space="preserve"> </w:t>
      </w:r>
      <w:r>
        <w:rPr>
          <w:sz w:val="24"/>
        </w:rPr>
        <w:t>sample size. International Journal of Agriculture and Biological Engineering, 2019，12(2): 132-140.</w:t>
      </w:r>
      <w:r>
        <w:rPr>
          <w:spacing w:val="-1"/>
          <w:sz w:val="24"/>
        </w:rPr>
        <w:t xml:space="preserve"> </w:t>
      </w:r>
      <w:r>
        <w:rPr>
          <w:sz w:val="24"/>
        </w:rPr>
        <w:t xml:space="preserve">SCI </w:t>
      </w:r>
    </w:p>
    <w:p>
      <w:pPr>
        <w:spacing w:before="4"/>
        <w:ind w:left="702" w:right="0" w:firstLine="0"/>
        <w:jc w:val="both"/>
        <w:rPr>
          <w:sz w:val="24"/>
        </w:rPr>
      </w:pPr>
      <w:r>
        <w:rPr>
          <w:b/>
          <w:sz w:val="24"/>
        </w:rPr>
        <w:t>项目成员：马媛媛</w:t>
      </w:r>
      <w:r>
        <w:rPr>
          <w:sz w:val="24"/>
        </w:rPr>
        <w:t xml:space="preserve">，挪威 </w:t>
      </w:r>
      <w:r>
        <w:rPr>
          <w:rFonts w:ascii="Times New Roman" w:eastAsia="Times New Roman"/>
          <w:sz w:val="24"/>
        </w:rPr>
        <w:t xml:space="preserve">Agder </w:t>
      </w:r>
      <w:r>
        <w:rPr>
          <w:sz w:val="24"/>
        </w:rPr>
        <w:t xml:space="preserve">大学博士，副教授。 </w:t>
      </w:r>
    </w:p>
    <w:p>
      <w:pPr>
        <w:pStyle w:val="8"/>
        <w:numPr>
          <w:ilvl w:val="0"/>
          <w:numId w:val="30"/>
        </w:numPr>
        <w:tabs>
          <w:tab w:val="left" w:pos="942"/>
        </w:tabs>
        <w:spacing w:before="160" w:after="0" w:line="240" w:lineRule="auto"/>
        <w:ind w:left="941" w:right="0" w:hanging="242"/>
        <w:jc w:val="left"/>
        <w:rPr>
          <w:sz w:val="24"/>
        </w:rPr>
      </w:pPr>
      <w:r>
        <w:rPr>
          <w:sz w:val="24"/>
        </w:rPr>
        <w:t xml:space="preserve">主持或参加科研项目（课题）情况 </w:t>
      </w:r>
    </w:p>
    <w:p>
      <w:pPr>
        <w:pStyle w:val="4"/>
        <w:spacing w:line="364" w:lineRule="auto"/>
        <w:ind w:right="1794"/>
        <w:jc w:val="both"/>
      </w:pPr>
      <w:r>
        <w:t>（</w:t>
      </w:r>
      <w:r>
        <w:rPr>
          <w:rFonts w:ascii="Times New Roman" w:eastAsia="Times New Roman"/>
        </w:rPr>
        <w:t>1</w:t>
      </w:r>
      <w:r>
        <w:t>）</w:t>
      </w:r>
      <w:r>
        <w:rPr>
          <w:rFonts w:ascii="Times New Roman" w:eastAsia="Times New Roman"/>
        </w:rPr>
        <w:t xml:space="preserve">2015 </w:t>
      </w:r>
      <w:r>
        <w:rPr>
          <w:spacing w:val="-28"/>
        </w:rPr>
        <w:t xml:space="preserve">年 </w:t>
      </w:r>
      <w:r>
        <w:rPr>
          <w:rFonts w:ascii="Times New Roman" w:eastAsia="Times New Roman"/>
        </w:rPr>
        <w:t xml:space="preserve">3 </w:t>
      </w:r>
      <w:r>
        <w:t>月-</w:t>
      </w:r>
      <w:r>
        <w:rPr>
          <w:rFonts w:ascii="Times New Roman" w:eastAsia="Times New Roman"/>
        </w:rPr>
        <w:t xml:space="preserve">2016 </w:t>
      </w:r>
      <w:r>
        <w:rPr>
          <w:spacing w:val="-29"/>
        </w:rPr>
        <w:t xml:space="preserve">年 </w:t>
      </w:r>
      <w:r>
        <w:rPr>
          <w:rFonts w:ascii="Times New Roman" w:eastAsia="Times New Roman"/>
        </w:rPr>
        <w:t xml:space="preserve">2 </w:t>
      </w:r>
      <w:r>
        <w:rPr>
          <w:spacing w:val="-1"/>
        </w:rPr>
        <w:t>月：负责钻井平台智能移动终端项目，与大数</w:t>
      </w:r>
      <w:r>
        <w:rPr>
          <w:spacing w:val="-18"/>
        </w:rPr>
        <w:t>据中心进行实时对接，并将分析结果实时部署到移动终端，实现移动高效办公</w:t>
      </w:r>
      <w:r>
        <w:t>（</w:t>
      </w:r>
      <w:r>
        <w:rPr>
          <w:spacing w:val="-16"/>
        </w:rPr>
        <w:t>项</w:t>
      </w:r>
      <w:r>
        <w:t>目负责人</w:t>
      </w:r>
      <w:r>
        <w:rPr>
          <w:spacing w:val="-120"/>
        </w:rPr>
        <w:t>）</w:t>
      </w:r>
      <w:r>
        <w:t xml:space="preserve">。 </w:t>
      </w:r>
    </w:p>
    <w:p>
      <w:pPr>
        <w:pStyle w:val="4"/>
        <w:spacing w:before="1"/>
        <w:ind w:left="700" w:firstLine="0"/>
        <w:jc w:val="both"/>
      </w:pPr>
      <w:r>
        <w:t>（</w:t>
      </w:r>
      <w:r>
        <w:rPr>
          <w:rFonts w:ascii="Times New Roman" w:eastAsia="Times New Roman"/>
        </w:rPr>
        <w:t>2</w:t>
      </w:r>
      <w:r>
        <w:rPr>
          <w:spacing w:val="-120"/>
        </w:rPr>
        <w:t>）</w:t>
      </w:r>
      <w:r>
        <w:rPr>
          <w:rFonts w:ascii="Times New Roman" w:eastAsia="Times New Roman"/>
        </w:rPr>
        <w:t>2013</w:t>
      </w:r>
      <w:r>
        <w:rPr>
          <w:rFonts w:ascii="Times New Roman" w:eastAsia="Times New Roman"/>
          <w:spacing w:val="-5"/>
        </w:rPr>
        <w:t xml:space="preserve"> </w:t>
      </w:r>
      <w:r>
        <w:rPr>
          <w:spacing w:val="-33"/>
        </w:rPr>
        <w:t xml:space="preserve">年 </w:t>
      </w:r>
      <w:r>
        <w:rPr>
          <w:rFonts w:ascii="Times New Roman" w:eastAsia="Times New Roman"/>
        </w:rPr>
        <w:t>1</w:t>
      </w:r>
      <w:r>
        <w:rPr>
          <w:rFonts w:ascii="Times New Roman" w:eastAsia="Times New Roman"/>
          <w:spacing w:val="-5"/>
        </w:rPr>
        <w:t xml:space="preserve"> </w:t>
      </w:r>
      <w:r>
        <w:t>月-</w:t>
      </w:r>
      <w:r>
        <w:rPr>
          <w:rFonts w:ascii="Times New Roman" w:eastAsia="Times New Roman"/>
        </w:rPr>
        <w:t>2015</w:t>
      </w:r>
      <w:r>
        <w:rPr>
          <w:rFonts w:ascii="Times New Roman" w:eastAsia="Times New Roman"/>
          <w:spacing w:val="-5"/>
        </w:rPr>
        <w:t xml:space="preserve"> </w:t>
      </w:r>
      <w:r>
        <w:rPr>
          <w:spacing w:val="-33"/>
        </w:rPr>
        <w:t xml:space="preserve">年 </w:t>
      </w:r>
      <w:r>
        <w:rPr>
          <w:rFonts w:ascii="Times New Roman" w:eastAsia="Times New Roman"/>
        </w:rPr>
        <w:t>12</w:t>
      </w:r>
      <w:r>
        <w:rPr>
          <w:rFonts w:ascii="Times New Roman" w:eastAsia="Times New Roman"/>
          <w:spacing w:val="-5"/>
        </w:rPr>
        <w:t xml:space="preserve"> </w:t>
      </w:r>
      <w:r>
        <w:rPr>
          <w:spacing w:val="-18"/>
        </w:rPr>
        <w:t xml:space="preserve">月：负责挪威国家石油与 </w:t>
      </w:r>
      <w:r>
        <w:rPr>
          <w:rFonts w:ascii="Times New Roman" w:eastAsia="Times New Roman"/>
        </w:rPr>
        <w:t>ABB</w:t>
      </w:r>
      <w:r>
        <w:rPr>
          <w:rFonts w:ascii="Times New Roman" w:eastAsia="Times New Roman"/>
          <w:spacing w:val="-4"/>
        </w:rPr>
        <w:t xml:space="preserve"> </w:t>
      </w:r>
      <w:r>
        <w:rPr>
          <w:spacing w:val="-1"/>
        </w:rPr>
        <w:t>联合项目-</w:t>
      </w:r>
      <w:r>
        <w:rPr>
          <w:rFonts w:ascii="Times New Roman" w:eastAsia="Times New Roman"/>
        </w:rPr>
        <w:t>Jupite</w:t>
      </w:r>
      <w:r>
        <w:rPr>
          <w:rFonts w:ascii="Times New Roman" w:eastAsia="Times New Roman"/>
          <w:spacing w:val="-1"/>
        </w:rPr>
        <w:t>r</w:t>
      </w:r>
      <w:r>
        <w:t xml:space="preserve"> </w:t>
      </w:r>
    </w:p>
    <w:p>
      <w:pPr>
        <w:spacing w:after="0"/>
        <w:jc w:val="both"/>
        <w:sectPr>
          <w:pgSz w:w="11910" w:h="16840"/>
          <w:pgMar w:top="1460" w:right="0" w:bottom="280" w:left="1580" w:header="720" w:footer="720" w:gutter="0"/>
          <w:cols w:space="720" w:num="1"/>
        </w:sectPr>
      </w:pPr>
    </w:p>
    <w:p>
      <w:pPr>
        <w:pStyle w:val="4"/>
        <w:spacing w:before="63" w:line="364" w:lineRule="auto"/>
        <w:ind w:right="1730" w:firstLine="0"/>
        <w:jc w:val="both"/>
      </w:pPr>
      <w:r>
        <w:rPr>
          <w:rFonts w:ascii="Times New Roman" w:eastAsia="Times New Roman"/>
        </w:rPr>
        <w:t>EAP</w:t>
      </w:r>
      <w:r>
        <w:rPr>
          <w:spacing w:val="-1"/>
        </w:rPr>
        <w:t xml:space="preserve">，通过对油田历史数据的分析，提出各种性能监测、异常捕捉及预测算法， </w:t>
      </w:r>
      <w:r>
        <w:rPr>
          <w:spacing w:val="-5"/>
        </w:rPr>
        <w:t>实现一个实时监控油田传输系统的智能化系统，该系统已经应用于挪威国家石油平台，并以第一作者在国际期刊发表主要项目成果（主要参与人员</w:t>
      </w:r>
      <w:r>
        <w:rPr>
          <w:spacing w:val="-120"/>
        </w:rPr>
        <w:t>）</w:t>
      </w:r>
      <w:r>
        <w:t xml:space="preserve">。 </w:t>
      </w:r>
    </w:p>
    <w:p>
      <w:pPr>
        <w:pStyle w:val="4"/>
        <w:spacing w:before="2" w:line="364" w:lineRule="auto"/>
        <w:ind w:right="1771"/>
        <w:jc w:val="both"/>
      </w:pPr>
      <w:r>
        <w:rPr>
          <w:spacing w:val="-3"/>
        </w:rPr>
        <w:t>（</w:t>
      </w:r>
      <w:r>
        <w:rPr>
          <w:rFonts w:ascii="Times New Roman" w:eastAsia="Times New Roman"/>
          <w:spacing w:val="-3"/>
        </w:rPr>
        <w:t>3</w:t>
      </w:r>
      <w:r>
        <w:rPr>
          <w:spacing w:val="-3"/>
        </w:rPr>
        <w:t>）</w:t>
      </w:r>
      <w:r>
        <w:rPr>
          <w:rFonts w:ascii="Times New Roman" w:eastAsia="Times New Roman"/>
          <w:spacing w:val="-3"/>
        </w:rPr>
        <w:t xml:space="preserve">2013 </w:t>
      </w:r>
      <w:r>
        <w:rPr>
          <w:spacing w:val="-30"/>
        </w:rPr>
        <w:t xml:space="preserve">年 </w:t>
      </w:r>
      <w:r>
        <w:rPr>
          <w:rFonts w:ascii="Times New Roman" w:eastAsia="Times New Roman"/>
        </w:rPr>
        <w:t xml:space="preserve">3 </w:t>
      </w:r>
      <w:r>
        <w:t>月-</w:t>
      </w:r>
      <w:r>
        <w:rPr>
          <w:rFonts w:ascii="Times New Roman" w:eastAsia="Times New Roman"/>
        </w:rPr>
        <w:t xml:space="preserve">2013 </w:t>
      </w:r>
      <w:r>
        <w:rPr>
          <w:spacing w:val="-30"/>
        </w:rPr>
        <w:t xml:space="preserve">年 </w:t>
      </w:r>
      <w:r>
        <w:rPr>
          <w:rFonts w:ascii="Times New Roman" w:eastAsia="Times New Roman"/>
        </w:rPr>
        <w:t xml:space="preserve">9 </w:t>
      </w:r>
      <w:r>
        <w:rPr>
          <w:spacing w:val="-4"/>
        </w:rPr>
        <w:t>月：参与欧盟多国企业与英国帝国理工的合作</w:t>
      </w:r>
      <w:r>
        <w:rPr>
          <w:spacing w:val="28"/>
        </w:rPr>
        <w:t>项目，主要进行电力传输系统优化及智能电网方面的研究（</w:t>
      </w:r>
      <w:r>
        <w:rPr>
          <w:spacing w:val="22"/>
        </w:rPr>
        <w:t xml:space="preserve">项目编号： </w:t>
      </w:r>
      <w:r>
        <w:rPr>
          <w:rFonts w:ascii="Times New Roman" w:eastAsia="Times New Roman"/>
          <w:spacing w:val="22"/>
          <w:w w:val="99"/>
        </w:rPr>
        <w:t>P</w:t>
      </w:r>
      <w:r>
        <w:rPr>
          <w:rFonts w:ascii="Times New Roman" w:eastAsia="Times New Roman"/>
          <w:spacing w:val="-4"/>
          <w:w w:val="99"/>
        </w:rPr>
        <w:t>I</w:t>
      </w:r>
      <w:r>
        <w:rPr>
          <w:rFonts w:ascii="Times New Roman" w:eastAsia="Times New Roman"/>
          <w:w w:val="99"/>
        </w:rPr>
        <w:t>AP</w:t>
      </w:r>
      <w:r>
        <w:t>-</w:t>
      </w:r>
      <w:r>
        <w:rPr>
          <w:rFonts w:ascii="Times New Roman" w:eastAsia="Times New Roman"/>
          <w:spacing w:val="-1"/>
          <w:w w:val="99"/>
        </w:rPr>
        <w:t>GA</w:t>
      </w:r>
      <w:r>
        <w:t>-</w:t>
      </w:r>
      <w:r>
        <w:rPr>
          <w:rFonts w:ascii="Times New Roman" w:eastAsia="Times New Roman"/>
        </w:rPr>
        <w:t>2009</w:t>
      </w:r>
      <w:r>
        <w:t>-</w:t>
      </w:r>
      <w:r>
        <w:rPr>
          <w:rFonts w:ascii="Times New Roman" w:eastAsia="Times New Roman"/>
        </w:rPr>
        <w:t>25130</w:t>
      </w:r>
      <w:r>
        <w:rPr>
          <w:rFonts w:ascii="Times New Roman" w:eastAsia="Times New Roman"/>
          <w:spacing w:val="3"/>
        </w:rPr>
        <w:t>4</w:t>
      </w:r>
      <w:r>
        <w:rPr>
          <w:spacing w:val="-120"/>
        </w:rPr>
        <w:t>）</w:t>
      </w:r>
      <w:r>
        <w:t>（主要参与人员</w:t>
      </w:r>
      <w:r>
        <w:rPr>
          <w:spacing w:val="-120"/>
        </w:rPr>
        <w:t>）</w:t>
      </w:r>
      <w:r>
        <w:t xml:space="preserve">。 </w:t>
      </w:r>
    </w:p>
    <w:p>
      <w:pPr>
        <w:pStyle w:val="4"/>
        <w:spacing w:before="2" w:line="364" w:lineRule="auto"/>
        <w:ind w:right="1796"/>
        <w:jc w:val="both"/>
      </w:pPr>
      <w:r>
        <w:rPr>
          <w:rFonts w:ascii="Times New Roman" w:eastAsia="Times New Roman"/>
          <w:spacing w:val="-3"/>
        </w:rPr>
        <w:t xml:space="preserve">2011 </w:t>
      </w:r>
      <w:r>
        <w:rPr>
          <w:spacing w:val="-30"/>
        </w:rPr>
        <w:t xml:space="preserve">年 </w:t>
      </w:r>
      <w:r>
        <w:rPr>
          <w:rFonts w:ascii="Times New Roman" w:eastAsia="Times New Roman"/>
        </w:rPr>
        <w:t xml:space="preserve">9 </w:t>
      </w:r>
      <w:r>
        <w:t xml:space="preserve">月- </w:t>
      </w:r>
      <w:r>
        <w:rPr>
          <w:rFonts w:ascii="Times New Roman" w:eastAsia="Times New Roman"/>
        </w:rPr>
        <w:t xml:space="preserve">2013 </w:t>
      </w:r>
      <w:r>
        <w:rPr>
          <w:spacing w:val="-29"/>
        </w:rPr>
        <w:t xml:space="preserve">年 </w:t>
      </w:r>
      <w:r>
        <w:rPr>
          <w:rFonts w:ascii="Times New Roman" w:eastAsia="Times New Roman"/>
        </w:rPr>
        <w:t xml:space="preserve">2 </w:t>
      </w:r>
      <w:r>
        <w:rPr>
          <w:spacing w:val="-12"/>
        </w:rPr>
        <w:t xml:space="preserve">月：参与 </w:t>
      </w:r>
      <w:r>
        <w:rPr>
          <w:rFonts w:ascii="Times New Roman" w:eastAsia="Times New Roman"/>
        </w:rPr>
        <w:t xml:space="preserve">ABB </w:t>
      </w:r>
      <w:r>
        <w:rPr>
          <w:spacing w:val="-5"/>
        </w:rPr>
        <w:t xml:space="preserve">基于物联网研发项目，实现 </w:t>
      </w:r>
      <w:r>
        <w:rPr>
          <w:rFonts w:ascii="Times New Roman" w:eastAsia="Times New Roman"/>
        </w:rPr>
        <w:t xml:space="preserve">ABB </w:t>
      </w:r>
      <w:r>
        <w:rPr>
          <w:spacing w:val="-13"/>
        </w:rPr>
        <w:t>硬</w:t>
      </w:r>
      <w:r>
        <w:rPr>
          <w:spacing w:val="-3"/>
        </w:rPr>
        <w:t xml:space="preserve">件产品与 </w:t>
      </w:r>
      <w:r>
        <w:rPr>
          <w:rFonts w:ascii="Times New Roman" w:eastAsia="Times New Roman"/>
        </w:rPr>
        <w:t xml:space="preserve">800xA </w:t>
      </w:r>
      <w:r>
        <w:rPr>
          <w:spacing w:val="-1"/>
        </w:rPr>
        <w:t>系统的无线通信，并研究各种性能监测算法，为客户提供更多</w:t>
      </w:r>
      <w:r>
        <w:t>实时性能监测信息（项目负责人/主要参与人员</w:t>
      </w:r>
      <w:r>
        <w:rPr>
          <w:spacing w:val="-120"/>
        </w:rPr>
        <w:t>）</w:t>
      </w:r>
      <w:r>
        <w:t xml:space="preserve">。 </w:t>
      </w:r>
    </w:p>
    <w:p>
      <w:pPr>
        <w:pStyle w:val="4"/>
        <w:spacing w:before="2" w:line="364" w:lineRule="auto"/>
        <w:ind w:right="1793"/>
        <w:jc w:val="both"/>
      </w:pPr>
      <w:r>
        <w:rPr>
          <w:spacing w:val="-10"/>
        </w:rPr>
        <w:t>（</w:t>
      </w:r>
      <w:r>
        <w:rPr>
          <w:rFonts w:ascii="Times New Roman" w:hAnsi="Times New Roman" w:eastAsia="Times New Roman"/>
          <w:spacing w:val="-10"/>
        </w:rPr>
        <w:t>4</w:t>
      </w:r>
      <w:r>
        <w:rPr>
          <w:spacing w:val="-10"/>
        </w:rPr>
        <w:t>）</w:t>
      </w:r>
      <w:r>
        <w:rPr>
          <w:rFonts w:ascii="Times New Roman" w:hAnsi="Times New Roman" w:eastAsia="Times New Roman"/>
          <w:spacing w:val="-10"/>
        </w:rPr>
        <w:t xml:space="preserve">2011 </w:t>
      </w:r>
      <w:r>
        <w:rPr>
          <w:spacing w:val="-31"/>
        </w:rPr>
        <w:t xml:space="preserve">年 </w:t>
      </w:r>
      <w:r>
        <w:rPr>
          <w:rFonts w:ascii="Times New Roman" w:hAnsi="Times New Roman" w:eastAsia="Times New Roman"/>
        </w:rPr>
        <w:t xml:space="preserve">1 </w:t>
      </w:r>
      <w:r>
        <w:t>月-</w:t>
      </w:r>
      <w:r>
        <w:rPr>
          <w:rFonts w:ascii="Times New Roman" w:hAnsi="Times New Roman" w:eastAsia="Times New Roman"/>
        </w:rPr>
        <w:t xml:space="preserve">2011 </w:t>
      </w:r>
      <w:r>
        <w:rPr>
          <w:spacing w:val="-31"/>
        </w:rPr>
        <w:t xml:space="preserve">年 </w:t>
      </w:r>
      <w:r>
        <w:rPr>
          <w:rFonts w:ascii="Times New Roman" w:hAnsi="Times New Roman" w:eastAsia="Times New Roman"/>
        </w:rPr>
        <w:t xml:space="preserve">8 </w:t>
      </w:r>
      <w:r>
        <w:rPr>
          <w:spacing w:val="-13"/>
        </w:rPr>
        <w:t xml:space="preserve">月：参与挪威电信运营商 </w:t>
      </w:r>
      <w:r>
        <w:rPr>
          <w:rFonts w:ascii="Times New Roman" w:hAnsi="Times New Roman" w:eastAsia="Times New Roman"/>
        </w:rPr>
        <w:t xml:space="preserve">Netcom </w:t>
      </w:r>
      <w:r>
        <w:rPr>
          <w:spacing w:val="-2"/>
        </w:rPr>
        <w:t>与华为的联合</w:t>
      </w:r>
      <w:r>
        <w:rPr>
          <w:spacing w:val="-31"/>
        </w:rPr>
        <w:t>项目“</w:t>
      </w:r>
      <w:r>
        <w:rPr>
          <w:rFonts w:ascii="Times New Roman" w:hAnsi="Times New Roman" w:eastAsia="Times New Roman"/>
          <w:spacing w:val="-12"/>
        </w:rPr>
        <w:t>NEMO</w:t>
      </w:r>
      <w:r>
        <w:rPr>
          <w:spacing w:val="-12"/>
        </w:rPr>
        <w:t xml:space="preserve">”，旨在对挪威 </w:t>
      </w:r>
      <w:r>
        <w:rPr>
          <w:rFonts w:ascii="Times New Roman" w:hAnsi="Times New Roman" w:eastAsia="Times New Roman"/>
        </w:rPr>
        <w:t>GSM</w:t>
      </w:r>
      <w:r>
        <w:t>/</w:t>
      </w:r>
      <w:r>
        <w:rPr>
          <w:rFonts w:ascii="Times New Roman" w:hAnsi="Times New Roman" w:eastAsia="Times New Roman"/>
        </w:rPr>
        <w:t xml:space="preserve">UMTS </w:t>
      </w:r>
      <w:r>
        <w:rPr>
          <w:spacing w:val="-5"/>
        </w:rPr>
        <w:t xml:space="preserve">基站的优化扩容以及新建 </w:t>
      </w:r>
      <w:r>
        <w:rPr>
          <w:rFonts w:ascii="Times New Roman" w:hAnsi="Times New Roman" w:eastAsia="Times New Roman"/>
        </w:rPr>
        <w:t xml:space="preserve">4G </w:t>
      </w:r>
      <w:r>
        <w:rPr>
          <w:spacing w:val="-40"/>
        </w:rPr>
        <w:t>基站</w:t>
      </w:r>
      <w:r>
        <w:t>（</w:t>
      </w:r>
      <w:r>
        <w:rPr>
          <w:spacing w:val="-11"/>
        </w:rPr>
        <w:t>主</w:t>
      </w:r>
      <w:r>
        <w:t>要参与人员</w:t>
      </w:r>
      <w:r>
        <w:rPr>
          <w:spacing w:val="-120"/>
        </w:rPr>
        <w:t>）</w:t>
      </w:r>
      <w:r>
        <w:t xml:space="preserve">。 </w:t>
      </w:r>
    </w:p>
    <w:p>
      <w:pPr>
        <w:pStyle w:val="4"/>
        <w:spacing w:before="2" w:line="364" w:lineRule="auto"/>
        <w:ind w:right="1796"/>
        <w:jc w:val="both"/>
      </w:pPr>
      <w:r>
        <w:t>（</w:t>
      </w:r>
      <w:r>
        <w:rPr>
          <w:rFonts w:ascii="Times New Roman" w:eastAsia="Times New Roman"/>
        </w:rPr>
        <w:t>5</w:t>
      </w:r>
      <w:r>
        <w:t>）</w:t>
      </w:r>
      <w:r>
        <w:rPr>
          <w:rFonts w:ascii="Times New Roman" w:eastAsia="Times New Roman"/>
        </w:rPr>
        <w:t xml:space="preserve">2007 </w:t>
      </w:r>
      <w:r>
        <w:rPr>
          <w:spacing w:val="-31"/>
        </w:rPr>
        <w:t xml:space="preserve">年 </w:t>
      </w:r>
      <w:r>
        <w:rPr>
          <w:rFonts w:ascii="Times New Roman" w:eastAsia="Times New Roman"/>
        </w:rPr>
        <w:t xml:space="preserve">1 </w:t>
      </w:r>
      <w:r>
        <w:t>月-</w:t>
      </w:r>
      <w:r>
        <w:rPr>
          <w:rFonts w:ascii="Times New Roman" w:eastAsia="Times New Roman"/>
        </w:rPr>
        <w:t xml:space="preserve">2011 </w:t>
      </w:r>
      <w:r>
        <w:rPr>
          <w:spacing w:val="-31"/>
        </w:rPr>
        <w:t xml:space="preserve">年 </w:t>
      </w:r>
      <w:r>
        <w:rPr>
          <w:rFonts w:ascii="Times New Roman" w:eastAsia="Times New Roman"/>
        </w:rPr>
        <w:t xml:space="preserve">1 </w:t>
      </w:r>
      <w:r>
        <w:rPr>
          <w:spacing w:val="-6"/>
        </w:rPr>
        <w:t xml:space="preserve">月：参与挪威国家基金 </w:t>
      </w:r>
      <w:r>
        <w:rPr>
          <w:rFonts w:ascii="Times New Roman" w:eastAsia="Times New Roman"/>
        </w:rPr>
        <w:t>OptiMO</w:t>
      </w:r>
      <w:r>
        <w:rPr>
          <w:spacing w:val="-2"/>
        </w:rPr>
        <w:t>(优化异构多用</w:t>
      </w:r>
      <w:r>
        <w:t>户网络)项目，通过利用网络的多用户、空间、时间以及频率等多重分集自由度确保实时接入时的网络质量 （项目编号：</w:t>
      </w:r>
      <w:r>
        <w:rPr>
          <w:rFonts w:ascii="Times New Roman" w:eastAsia="Times New Roman"/>
        </w:rPr>
        <w:t>176773</w:t>
      </w:r>
      <w:r>
        <w:t>/</w:t>
      </w:r>
      <w:r>
        <w:rPr>
          <w:rFonts w:ascii="Times New Roman" w:eastAsia="Times New Roman"/>
          <w:w w:val="99"/>
        </w:rPr>
        <w:t>S</w:t>
      </w:r>
      <w:r>
        <w:rPr>
          <w:rFonts w:ascii="Times New Roman" w:eastAsia="Times New Roman"/>
        </w:rPr>
        <w:t>10</w:t>
      </w:r>
      <w:r>
        <w:rPr>
          <w:spacing w:val="-120"/>
        </w:rPr>
        <w:t>）</w:t>
      </w:r>
      <w:r>
        <w:t>（主要参与人员</w:t>
      </w:r>
      <w:r>
        <w:rPr>
          <w:spacing w:val="-120"/>
        </w:rPr>
        <w:t>）</w:t>
      </w:r>
      <w:r>
        <w:t xml:space="preserve">。 </w:t>
      </w:r>
    </w:p>
    <w:p>
      <w:pPr>
        <w:pStyle w:val="4"/>
        <w:spacing w:before="2" w:line="364" w:lineRule="auto"/>
        <w:ind w:right="1679"/>
      </w:pPr>
      <w:r>
        <w:t>（</w:t>
      </w:r>
      <w:r>
        <w:rPr>
          <w:rFonts w:ascii="Times New Roman" w:eastAsia="Times New Roman"/>
        </w:rPr>
        <w:t>6</w:t>
      </w:r>
      <w:r>
        <w:t>）</w:t>
      </w:r>
      <w:r>
        <w:rPr>
          <w:rFonts w:ascii="Times New Roman" w:eastAsia="Times New Roman"/>
        </w:rPr>
        <w:t xml:space="preserve">2005 </w:t>
      </w:r>
      <w:r>
        <w:rPr>
          <w:spacing w:val="-28"/>
        </w:rPr>
        <w:t xml:space="preserve">年 </w:t>
      </w:r>
      <w:r>
        <w:rPr>
          <w:rFonts w:ascii="Times New Roman" w:eastAsia="Times New Roman"/>
        </w:rPr>
        <w:t xml:space="preserve">3 </w:t>
      </w:r>
      <w:r>
        <w:t>月-</w:t>
      </w:r>
      <w:r>
        <w:rPr>
          <w:rFonts w:ascii="Times New Roman" w:eastAsia="Times New Roman"/>
        </w:rPr>
        <w:t xml:space="preserve">2007 </w:t>
      </w:r>
      <w:r>
        <w:rPr>
          <w:spacing w:val="-28"/>
        </w:rPr>
        <w:t xml:space="preserve">年 </w:t>
      </w:r>
      <w:r>
        <w:rPr>
          <w:rFonts w:ascii="Times New Roman" w:eastAsia="Times New Roman"/>
        </w:rPr>
        <w:t xml:space="preserve">3 </w:t>
      </w:r>
      <w:r>
        <w:rPr>
          <w:spacing w:val="-2"/>
        </w:rPr>
        <w:t>月: 先进的信道编码及高速信息传输新技术研</w:t>
      </w:r>
      <w:r>
        <w:rPr>
          <w:spacing w:val="-16"/>
        </w:rPr>
        <w:t>究，教育部综合业务网理论与关键技术国家重点实验室开放基金项目</w:t>
      </w:r>
      <w:r>
        <w:t>（</w:t>
      </w:r>
      <w:r>
        <w:rPr>
          <w:spacing w:val="-4"/>
        </w:rPr>
        <w:t xml:space="preserve">项目编号： </w:t>
      </w:r>
      <w:r>
        <w:rPr>
          <w:rFonts w:ascii="Times New Roman" w:eastAsia="Times New Roman"/>
          <w:spacing w:val="-1"/>
          <w:w w:val="99"/>
        </w:rPr>
        <w:t>No</w:t>
      </w:r>
      <w:r>
        <w:rPr>
          <w:spacing w:val="1"/>
        </w:rPr>
        <w:t xml:space="preserve">. </w:t>
      </w:r>
      <w:r>
        <w:rPr>
          <w:rFonts w:ascii="Times New Roman" w:eastAsia="Times New Roman"/>
          <w:spacing w:val="-4"/>
        </w:rPr>
        <w:t>I</w:t>
      </w:r>
      <w:r>
        <w:rPr>
          <w:rFonts w:ascii="Times New Roman" w:eastAsia="Times New Roman"/>
          <w:w w:val="99"/>
        </w:rPr>
        <w:t>SN</w:t>
      </w:r>
      <w:r>
        <w:rPr>
          <w:rFonts w:ascii="Times New Roman" w:eastAsia="Times New Roman"/>
          <w:spacing w:val="-1"/>
          <w:w w:val="99"/>
        </w:rPr>
        <w:t>7</w:t>
      </w:r>
      <w:r>
        <w:t>-</w:t>
      </w:r>
      <w:r>
        <w:rPr>
          <w:rFonts w:ascii="Times New Roman" w:eastAsia="Times New Roman"/>
        </w:rPr>
        <w:t>05</w:t>
      </w:r>
      <w:r>
        <w:rPr>
          <w:spacing w:val="-120"/>
        </w:rPr>
        <w:t>）</w:t>
      </w:r>
      <w:r>
        <w:t xml:space="preserve">。 </w:t>
      </w:r>
    </w:p>
    <w:p>
      <w:pPr>
        <w:pStyle w:val="4"/>
        <w:spacing w:before="2" w:line="364" w:lineRule="auto"/>
        <w:ind w:right="1796"/>
        <w:jc w:val="both"/>
      </w:pPr>
      <w:r>
        <w:t>（</w:t>
      </w:r>
      <w:r>
        <w:rPr>
          <w:rFonts w:ascii="Times New Roman" w:eastAsia="Times New Roman"/>
        </w:rPr>
        <w:t>7</w:t>
      </w:r>
      <w:r>
        <w:t>）</w:t>
      </w:r>
      <w:r>
        <w:rPr>
          <w:rFonts w:ascii="Times New Roman" w:eastAsia="Times New Roman"/>
        </w:rPr>
        <w:t>2005</w:t>
      </w:r>
      <w:r>
        <w:rPr>
          <w:rFonts w:ascii="Times New Roman" w:eastAsia="Times New Roman"/>
          <w:spacing w:val="1"/>
        </w:rPr>
        <w:t xml:space="preserve"> </w:t>
      </w:r>
      <w:r>
        <w:rPr>
          <w:spacing w:val="-29"/>
        </w:rPr>
        <w:t xml:space="preserve">年 </w:t>
      </w:r>
      <w:r>
        <w:rPr>
          <w:rFonts w:ascii="Times New Roman" w:eastAsia="Times New Roman"/>
        </w:rPr>
        <w:t>1</w:t>
      </w:r>
      <w:r>
        <w:rPr>
          <w:rFonts w:ascii="Times New Roman" w:eastAsia="Times New Roman"/>
          <w:spacing w:val="1"/>
        </w:rPr>
        <w:t xml:space="preserve"> </w:t>
      </w:r>
      <w:r>
        <w:t>月-</w:t>
      </w:r>
      <w:r>
        <w:rPr>
          <w:rFonts w:ascii="Times New Roman" w:eastAsia="Times New Roman"/>
        </w:rPr>
        <w:t>2007</w:t>
      </w:r>
      <w:r>
        <w:rPr>
          <w:rFonts w:ascii="Times New Roman" w:eastAsia="Times New Roman"/>
          <w:spacing w:val="2"/>
        </w:rPr>
        <w:t xml:space="preserve"> </w:t>
      </w:r>
      <w:r>
        <w:rPr>
          <w:spacing w:val="-29"/>
        </w:rPr>
        <w:t xml:space="preserve">年 </w:t>
      </w:r>
      <w:r>
        <w:rPr>
          <w:rFonts w:ascii="Times New Roman" w:eastAsia="Times New Roman"/>
        </w:rPr>
        <w:t>1</w:t>
      </w:r>
      <w:r>
        <w:rPr>
          <w:rFonts w:ascii="Times New Roman" w:eastAsia="Times New Roman"/>
          <w:spacing w:val="1"/>
        </w:rPr>
        <w:t xml:space="preserve"> </w:t>
      </w:r>
      <w:r>
        <w:rPr>
          <w:spacing w:val="-7"/>
        </w:rPr>
        <w:t xml:space="preserve">月: 移动多媒体通信中 </w:t>
      </w:r>
      <w:r>
        <w:rPr>
          <w:rFonts w:ascii="Times New Roman" w:eastAsia="Times New Roman"/>
        </w:rPr>
        <w:t>LDPC</w:t>
      </w:r>
      <w:r>
        <w:rPr>
          <w:rFonts w:ascii="Times New Roman" w:eastAsia="Times New Roman"/>
          <w:spacing w:val="3"/>
        </w:rPr>
        <w:t xml:space="preserve"> </w:t>
      </w:r>
      <w:r>
        <w:rPr>
          <w:spacing w:val="-1"/>
        </w:rPr>
        <w:t>码的研究，教育</w:t>
      </w:r>
      <w:r>
        <w:rPr>
          <w:spacing w:val="-2"/>
        </w:rPr>
        <w:t>部移动通信国家重点实验室开放基金项目</w:t>
      </w:r>
      <w:r>
        <w:t>（</w:t>
      </w:r>
      <w:r>
        <w:rPr>
          <w:spacing w:val="-2"/>
        </w:rPr>
        <w:t>项目编号：</w:t>
      </w:r>
      <w:r>
        <w:rPr>
          <w:rFonts w:ascii="Times New Roman" w:eastAsia="Times New Roman"/>
          <w:spacing w:val="-1"/>
          <w:w w:val="99"/>
        </w:rPr>
        <w:t>N</w:t>
      </w:r>
      <w:r>
        <w:rPr>
          <w:rFonts w:ascii="Times New Roman" w:eastAsia="Times New Roman"/>
          <w:w w:val="99"/>
        </w:rPr>
        <w:t>o</w:t>
      </w:r>
      <w:r>
        <w:rPr>
          <w:spacing w:val="-30"/>
        </w:rPr>
        <w:t xml:space="preserve">. </w:t>
      </w:r>
      <w:r>
        <w:rPr>
          <w:rFonts w:ascii="Times New Roman" w:eastAsia="Times New Roman"/>
        </w:rPr>
        <w:t>A200501</w:t>
      </w:r>
      <w:r>
        <w:rPr>
          <w:rFonts w:ascii="Times New Roman" w:eastAsia="Times New Roman"/>
          <w:spacing w:val="2"/>
        </w:rPr>
        <w:t>0</w:t>
      </w:r>
      <w:r>
        <w:rPr>
          <w:spacing w:val="-128"/>
        </w:rPr>
        <w:t>）</w:t>
      </w:r>
      <w:r>
        <w:t>（</w:t>
      </w:r>
      <w:r>
        <w:rPr>
          <w:spacing w:val="-5"/>
        </w:rPr>
        <w:t>主要参</w:t>
      </w:r>
      <w:r>
        <w:t>与人员</w:t>
      </w:r>
      <w:r>
        <w:rPr>
          <w:spacing w:val="-120"/>
        </w:rPr>
        <w:t>）</w:t>
      </w:r>
      <w:r>
        <w:t xml:space="preserve">。 </w:t>
      </w:r>
    </w:p>
    <w:p>
      <w:pPr>
        <w:pStyle w:val="4"/>
        <w:spacing w:before="2" w:line="364" w:lineRule="auto"/>
        <w:ind w:right="1796"/>
        <w:jc w:val="both"/>
      </w:pPr>
      <w:r>
        <w:rPr>
          <w:spacing w:val="-5"/>
        </w:rPr>
        <w:t>（</w:t>
      </w:r>
      <w:r>
        <w:rPr>
          <w:rFonts w:ascii="Times New Roman" w:eastAsia="Times New Roman"/>
          <w:spacing w:val="-5"/>
        </w:rPr>
        <w:t>8</w:t>
      </w:r>
      <w:r>
        <w:rPr>
          <w:spacing w:val="-5"/>
        </w:rPr>
        <w:t>）</w:t>
      </w:r>
      <w:r>
        <w:rPr>
          <w:rFonts w:ascii="Times New Roman" w:eastAsia="Times New Roman"/>
          <w:spacing w:val="-5"/>
        </w:rPr>
        <w:t>2004</w:t>
      </w:r>
      <w:r>
        <w:rPr>
          <w:rFonts w:ascii="Times New Roman" w:eastAsia="Times New Roman"/>
        </w:rPr>
        <w:t xml:space="preserve"> </w:t>
      </w:r>
      <w:r>
        <w:rPr>
          <w:spacing w:val="-30"/>
        </w:rPr>
        <w:t xml:space="preserve">年 </w:t>
      </w:r>
      <w:r>
        <w:rPr>
          <w:rFonts w:ascii="Times New Roman" w:eastAsia="Times New Roman"/>
        </w:rPr>
        <w:t xml:space="preserve">1 </w:t>
      </w:r>
      <w:r>
        <w:rPr>
          <w:spacing w:val="-20"/>
        </w:rPr>
        <w:t xml:space="preserve">月- </w:t>
      </w:r>
      <w:r>
        <w:rPr>
          <w:rFonts w:ascii="Times New Roman" w:eastAsia="Times New Roman"/>
        </w:rPr>
        <w:t xml:space="preserve">2006 </w:t>
      </w:r>
      <w:r>
        <w:rPr>
          <w:spacing w:val="-30"/>
        </w:rPr>
        <w:t xml:space="preserve">年 </w:t>
      </w:r>
      <w:r>
        <w:rPr>
          <w:rFonts w:ascii="Times New Roman" w:eastAsia="Times New Roman"/>
        </w:rPr>
        <w:t>2</w:t>
      </w:r>
      <w:r>
        <w:rPr>
          <w:rFonts w:ascii="Times New Roman" w:eastAsia="Times New Roman"/>
          <w:spacing w:val="1"/>
        </w:rPr>
        <w:t xml:space="preserve"> </w:t>
      </w:r>
      <w:r>
        <w:rPr>
          <w:spacing w:val="-1"/>
        </w:rPr>
        <w:t>月: 基于空时频分集的高速通信抗干扰理论及</w:t>
      </w:r>
      <w:r>
        <w:rPr>
          <w:spacing w:val="-2"/>
        </w:rPr>
        <w:t xml:space="preserve">关键技术研究，山东省自然科学基金重点项目，该项目获得获 </w:t>
      </w:r>
      <w:r>
        <w:rPr>
          <w:rFonts w:ascii="Times New Roman" w:eastAsia="Times New Roman"/>
        </w:rPr>
        <w:t>2006</w:t>
      </w:r>
      <w:r>
        <w:rPr>
          <w:rFonts w:ascii="Times New Roman" w:eastAsia="Times New Roman"/>
          <w:spacing w:val="15"/>
        </w:rPr>
        <w:t xml:space="preserve"> </w:t>
      </w:r>
      <w:r>
        <w:rPr>
          <w:spacing w:val="-4"/>
        </w:rPr>
        <w:t>年山东省高</w:t>
      </w:r>
      <w:r>
        <w:rPr>
          <w:spacing w:val="-1"/>
        </w:rPr>
        <w:t>等学校优秀科研成果奖自然科学类一等奖</w:t>
      </w:r>
      <w:r>
        <w:t>（</w:t>
      </w:r>
      <w:r>
        <w:rPr>
          <w:spacing w:val="-4"/>
        </w:rPr>
        <w:t>项目编号：</w:t>
      </w:r>
      <w:r>
        <w:rPr>
          <w:rFonts w:ascii="Times New Roman" w:eastAsia="Times New Roman"/>
          <w:spacing w:val="-1"/>
          <w:w w:val="99"/>
        </w:rPr>
        <w:t>N</w:t>
      </w:r>
      <w:r>
        <w:rPr>
          <w:rFonts w:ascii="Times New Roman" w:eastAsia="Times New Roman"/>
          <w:w w:val="99"/>
        </w:rPr>
        <w:t>o</w:t>
      </w:r>
      <w:r>
        <w:rPr>
          <w:spacing w:val="-30"/>
        </w:rPr>
        <w:t xml:space="preserve">. </w:t>
      </w:r>
      <w:r>
        <w:rPr>
          <w:rFonts w:ascii="Times New Roman" w:eastAsia="Times New Roman"/>
        </w:rPr>
        <w:t>Z2003</w:t>
      </w:r>
      <w:r>
        <w:rPr>
          <w:rFonts w:ascii="Times New Roman" w:eastAsia="Times New Roman"/>
          <w:spacing w:val="-1"/>
        </w:rPr>
        <w:t>G</w:t>
      </w:r>
      <w:r>
        <w:rPr>
          <w:rFonts w:ascii="Times New Roman" w:eastAsia="Times New Roman"/>
          <w:spacing w:val="2"/>
        </w:rPr>
        <w:t>0</w:t>
      </w:r>
      <w:r>
        <w:rPr>
          <w:rFonts w:ascii="Times New Roman" w:eastAsia="Times New Roman"/>
        </w:rPr>
        <w:t>2</w:t>
      </w:r>
      <w:r>
        <w:rPr>
          <w:spacing w:val="-137"/>
        </w:rPr>
        <w:t>）</w:t>
      </w:r>
      <w:r>
        <w:t>（</w:t>
      </w:r>
      <w:r>
        <w:rPr>
          <w:spacing w:val="-5"/>
        </w:rPr>
        <w:t>主要参</w:t>
      </w:r>
      <w:r>
        <w:t>与人员</w:t>
      </w:r>
      <w:r>
        <w:rPr>
          <w:spacing w:val="-120"/>
        </w:rPr>
        <w:t>）</w:t>
      </w:r>
      <w:r>
        <w:t xml:space="preserve">。 </w:t>
      </w:r>
    </w:p>
    <w:p>
      <w:pPr>
        <w:pStyle w:val="4"/>
        <w:spacing w:before="3" w:line="364" w:lineRule="auto"/>
        <w:ind w:right="1796"/>
        <w:jc w:val="both"/>
      </w:pPr>
      <w:r>
        <w:rPr>
          <w:spacing w:val="-14"/>
        </w:rPr>
        <w:t>（</w:t>
      </w:r>
      <w:r>
        <w:rPr>
          <w:rFonts w:ascii="Times New Roman" w:eastAsia="Times New Roman"/>
          <w:spacing w:val="-14"/>
        </w:rPr>
        <w:t>9</w:t>
      </w:r>
      <w:r>
        <w:rPr>
          <w:spacing w:val="-14"/>
        </w:rPr>
        <w:t>）</w:t>
      </w:r>
      <w:r>
        <w:rPr>
          <w:rFonts w:ascii="Times New Roman" w:eastAsia="Times New Roman"/>
          <w:spacing w:val="-14"/>
        </w:rPr>
        <w:t xml:space="preserve">2004 </w:t>
      </w:r>
      <w:r>
        <w:rPr>
          <w:spacing w:val="-30"/>
        </w:rPr>
        <w:t xml:space="preserve">年 </w:t>
      </w:r>
      <w:r>
        <w:rPr>
          <w:rFonts w:ascii="Times New Roman" w:eastAsia="Times New Roman"/>
        </w:rPr>
        <w:t xml:space="preserve">1 </w:t>
      </w:r>
      <w:r>
        <w:t>月-</w:t>
      </w:r>
      <w:r>
        <w:rPr>
          <w:rFonts w:ascii="Times New Roman" w:eastAsia="Times New Roman"/>
        </w:rPr>
        <w:t xml:space="preserve">2006 </w:t>
      </w:r>
      <w:r>
        <w:rPr>
          <w:spacing w:val="-30"/>
        </w:rPr>
        <w:t xml:space="preserve">年 </w:t>
      </w:r>
      <w:r>
        <w:rPr>
          <w:rFonts w:ascii="Times New Roman" w:eastAsia="Times New Roman"/>
        </w:rPr>
        <w:t xml:space="preserve">12 </w:t>
      </w:r>
      <w:r>
        <w:rPr>
          <w:spacing w:val="-1"/>
        </w:rPr>
        <w:t>月: 基于正交频分复用的高速纠错抗干扰理论</w:t>
      </w:r>
      <w:r>
        <w:t>及关键技术研究，国家自然科学基金（项目编号：</w:t>
      </w:r>
      <w:r>
        <w:rPr>
          <w:rFonts w:ascii="Times New Roman" w:eastAsia="Times New Roman"/>
          <w:spacing w:val="-1"/>
          <w:w w:val="99"/>
        </w:rPr>
        <w:t>N</w:t>
      </w:r>
      <w:r>
        <w:rPr>
          <w:rFonts w:ascii="Times New Roman" w:eastAsia="Times New Roman"/>
          <w:w w:val="99"/>
        </w:rPr>
        <w:t>o</w:t>
      </w:r>
      <w:r>
        <w:rPr>
          <w:spacing w:val="-14"/>
        </w:rPr>
        <w:t xml:space="preserve">. </w:t>
      </w:r>
      <w:r>
        <w:rPr>
          <w:rFonts w:ascii="Times New Roman" w:eastAsia="Times New Roman"/>
        </w:rPr>
        <w:t>60372030</w:t>
      </w:r>
      <w:r>
        <w:rPr>
          <w:spacing w:val="-120"/>
        </w:rPr>
        <w:t>）</w:t>
      </w:r>
      <w:r>
        <w:t>（</w:t>
      </w:r>
      <w:r>
        <w:rPr>
          <w:spacing w:val="-3"/>
        </w:rPr>
        <w:t>主要参与人</w:t>
      </w:r>
      <w:r>
        <w:t>员</w:t>
      </w:r>
      <w:r>
        <w:rPr>
          <w:spacing w:val="-120"/>
        </w:rPr>
        <w:t>）</w:t>
      </w:r>
      <w:r>
        <w:t xml:space="preserve">。 </w:t>
      </w:r>
    </w:p>
    <w:p>
      <w:pPr>
        <w:pStyle w:val="4"/>
        <w:spacing w:before="2"/>
        <w:ind w:left="700" w:firstLine="0"/>
      </w:pPr>
      <w:r>
        <w:t>（</w:t>
      </w:r>
      <w:r>
        <w:rPr>
          <w:rFonts w:ascii="Times New Roman" w:eastAsia="Times New Roman"/>
        </w:rPr>
        <w:t>10</w:t>
      </w:r>
      <w:r>
        <w:t>）</w:t>
      </w:r>
      <w:r>
        <w:rPr>
          <w:rFonts w:ascii="Times New Roman" w:eastAsia="Times New Roman"/>
        </w:rPr>
        <w:t xml:space="preserve">2003 </w:t>
      </w:r>
      <w:r>
        <w:t xml:space="preserve">年 </w:t>
      </w:r>
      <w:r>
        <w:rPr>
          <w:rFonts w:ascii="Times New Roman" w:eastAsia="Times New Roman"/>
        </w:rPr>
        <w:t xml:space="preserve">10 </w:t>
      </w:r>
      <w:r>
        <w:t>月-</w:t>
      </w:r>
      <w:r>
        <w:rPr>
          <w:rFonts w:ascii="Times New Roman" w:eastAsia="Times New Roman"/>
        </w:rPr>
        <w:t xml:space="preserve">2006 </w:t>
      </w:r>
      <w:r>
        <w:t xml:space="preserve">年 </w:t>
      </w:r>
      <w:r>
        <w:rPr>
          <w:rFonts w:ascii="Times New Roman" w:eastAsia="Times New Roman"/>
        </w:rPr>
        <w:t xml:space="preserve">10 </w:t>
      </w:r>
      <w:r>
        <w:t xml:space="preserve">月: </w:t>
      </w:r>
      <w:r>
        <w:rPr>
          <w:rFonts w:ascii="Times New Roman" w:eastAsia="Times New Roman"/>
        </w:rPr>
        <w:t xml:space="preserve">Turbo </w:t>
      </w:r>
      <w:r>
        <w:t xml:space="preserve">码与 </w:t>
      </w:r>
      <w:r>
        <w:rPr>
          <w:rFonts w:ascii="Times New Roman" w:eastAsia="Times New Roman"/>
        </w:rPr>
        <w:t xml:space="preserve">OFDM </w:t>
      </w:r>
      <w:r>
        <w:t>结合在第四代移动通</w:t>
      </w:r>
    </w:p>
    <w:p>
      <w:pPr>
        <w:spacing w:after="0"/>
        <w:sectPr>
          <w:pgSz w:w="11910" w:h="16840"/>
          <w:pgMar w:top="1440" w:right="0" w:bottom="280" w:left="1580" w:header="720" w:footer="720" w:gutter="0"/>
          <w:cols w:space="720" w:num="1"/>
        </w:sectPr>
      </w:pPr>
    </w:p>
    <w:p>
      <w:pPr>
        <w:pStyle w:val="4"/>
        <w:spacing w:before="63" w:line="364" w:lineRule="auto"/>
        <w:ind w:right="1798" w:firstLine="0"/>
      </w:pPr>
      <w:r>
        <w:rPr>
          <w:spacing w:val="-10"/>
        </w:rPr>
        <w:t>信中的研究，国家留学回国基金项目</w:t>
      </w:r>
      <w:r>
        <w:t>（</w:t>
      </w:r>
      <w:r>
        <w:rPr>
          <w:spacing w:val="-11"/>
        </w:rPr>
        <w:t>项目编号：</w:t>
      </w:r>
      <w:r>
        <w:rPr>
          <w:rFonts w:ascii="Times New Roman" w:eastAsia="Times New Roman"/>
          <w:spacing w:val="-1"/>
          <w:w w:val="99"/>
        </w:rPr>
        <w:t>N</w:t>
      </w:r>
      <w:r>
        <w:rPr>
          <w:rFonts w:ascii="Times New Roman" w:eastAsia="Times New Roman"/>
          <w:w w:val="99"/>
        </w:rPr>
        <w:t>o</w:t>
      </w:r>
      <w:r>
        <w:t>. 教外司留[</w:t>
      </w:r>
      <w:r>
        <w:rPr>
          <w:rFonts w:ascii="Times New Roman" w:eastAsia="Times New Roman"/>
        </w:rPr>
        <w:t>20</w:t>
      </w:r>
      <w:r>
        <w:rPr>
          <w:rFonts w:ascii="Times New Roman" w:eastAsia="Times New Roman"/>
          <w:spacing w:val="2"/>
        </w:rPr>
        <w:t>0</w:t>
      </w:r>
      <w:r>
        <w:rPr>
          <w:rFonts w:ascii="Times New Roman" w:eastAsia="Times New Roman"/>
        </w:rPr>
        <w:t>3</w:t>
      </w:r>
      <w:r>
        <w:rPr>
          <w:spacing w:val="-30"/>
        </w:rPr>
        <w:t xml:space="preserve">] </w:t>
      </w:r>
      <w:r>
        <w:rPr>
          <w:rFonts w:ascii="Times New Roman" w:eastAsia="Times New Roman"/>
        </w:rPr>
        <w:t>406</w:t>
      </w:r>
      <w:r>
        <w:rPr>
          <w:spacing w:val="-173"/>
        </w:rPr>
        <w:t>）</w:t>
      </w:r>
      <w:r>
        <w:t>（</w:t>
      </w:r>
      <w:r>
        <w:rPr>
          <w:spacing w:val="-14"/>
        </w:rPr>
        <w:t>主</w:t>
      </w:r>
      <w:r>
        <w:t>要参与人员</w:t>
      </w:r>
      <w:r>
        <w:rPr>
          <w:spacing w:val="-120"/>
        </w:rPr>
        <w:t>）</w:t>
      </w:r>
      <w:r>
        <w:t xml:space="preserve">。 </w:t>
      </w:r>
    </w:p>
    <w:p>
      <w:pPr>
        <w:pStyle w:val="8"/>
        <w:numPr>
          <w:ilvl w:val="0"/>
          <w:numId w:val="30"/>
        </w:numPr>
        <w:tabs>
          <w:tab w:val="left" w:pos="942"/>
        </w:tabs>
        <w:spacing w:before="1" w:after="0" w:line="240" w:lineRule="auto"/>
        <w:ind w:left="941" w:right="0" w:hanging="242"/>
        <w:jc w:val="left"/>
        <w:rPr>
          <w:sz w:val="24"/>
        </w:rPr>
      </w:pPr>
      <w:r>
        <w:rPr>
          <w:sz w:val="24"/>
        </w:rPr>
        <w:t xml:space="preserve">代表性论著 </w:t>
      </w:r>
    </w:p>
    <w:p>
      <w:pPr>
        <w:pStyle w:val="4"/>
        <w:spacing w:line="364" w:lineRule="auto"/>
        <w:ind w:right="1722"/>
      </w:pPr>
      <w:r>
        <w:t xml:space="preserve">在国际学术刊物及 </w:t>
      </w:r>
      <w:r>
        <w:rPr>
          <w:rFonts w:ascii="Times New Roman" w:eastAsia="Times New Roman"/>
        </w:rPr>
        <w:t xml:space="preserve">IEEE </w:t>
      </w:r>
      <w:r>
        <w:t xml:space="preserve">国际会议上共发表学术论文 </w:t>
      </w:r>
      <w:r>
        <w:rPr>
          <w:rFonts w:ascii="Times New Roman" w:eastAsia="Times New Roman"/>
        </w:rPr>
        <w:t xml:space="preserve">15 </w:t>
      </w:r>
      <w:r>
        <w:t xml:space="preserve">篇（期刊 </w:t>
      </w:r>
      <w:r>
        <w:rPr>
          <w:rFonts w:ascii="Times New Roman" w:eastAsia="Times New Roman"/>
        </w:rPr>
        <w:t xml:space="preserve">3 </w:t>
      </w:r>
      <w:r>
        <w:t xml:space="preserve">篇，学术会议 </w:t>
      </w:r>
      <w:r>
        <w:rPr>
          <w:rFonts w:ascii="Times New Roman" w:eastAsia="Times New Roman"/>
        </w:rPr>
        <w:t xml:space="preserve">12 </w:t>
      </w:r>
      <w:r>
        <w:t xml:space="preserve">篇） </w:t>
      </w:r>
    </w:p>
    <w:p>
      <w:pPr>
        <w:pStyle w:val="4"/>
        <w:spacing w:before="1" w:line="364" w:lineRule="auto"/>
        <w:ind w:right="1676"/>
        <w:jc w:val="both"/>
      </w:pPr>
      <w:r>
        <w:t>（</w:t>
      </w:r>
      <w:r>
        <w:rPr>
          <w:rFonts w:ascii="Times New Roman" w:hAnsi="Times New Roman" w:eastAsia="Times New Roman"/>
        </w:rPr>
        <w:t>1</w:t>
      </w:r>
      <w:r>
        <w:t>）</w:t>
      </w:r>
      <w:r>
        <w:rPr>
          <w:rFonts w:ascii="Times New Roman" w:hAnsi="Times New Roman" w:eastAsia="Times New Roman"/>
        </w:rPr>
        <w:t>X</w:t>
      </w:r>
      <w:r>
        <w:rPr>
          <w:spacing w:val="-14"/>
        </w:rPr>
        <w:t xml:space="preserve">. </w:t>
      </w:r>
      <w:r>
        <w:rPr>
          <w:rFonts w:ascii="Times New Roman" w:hAnsi="Times New Roman" w:eastAsia="Times New Roman"/>
        </w:rPr>
        <w:t>Zheng</w:t>
      </w:r>
      <w:r>
        <w:rPr>
          <w:spacing w:val="-14"/>
        </w:rPr>
        <w:t xml:space="preserve">, </w:t>
      </w:r>
      <w:r>
        <w:rPr>
          <w:rFonts w:ascii="Times New Roman" w:hAnsi="Times New Roman" w:eastAsia="Times New Roman"/>
        </w:rPr>
        <w:t>C</w:t>
      </w:r>
      <w:r>
        <w:rPr>
          <w:spacing w:val="-14"/>
        </w:rPr>
        <w:t xml:space="preserve">. </w:t>
      </w:r>
      <w:r>
        <w:rPr>
          <w:rFonts w:ascii="Times New Roman" w:hAnsi="Times New Roman" w:eastAsia="Times New Roman"/>
        </w:rPr>
        <w:t>Rong</w:t>
      </w:r>
      <w:r>
        <w:rPr>
          <w:spacing w:val="-14"/>
        </w:rPr>
        <w:t xml:space="preserve">, </w:t>
      </w:r>
      <w:r>
        <w:rPr>
          <w:rFonts w:ascii="Times New Roman" w:hAnsi="Times New Roman" w:eastAsia="Times New Roman"/>
        </w:rPr>
        <w:t>Y</w:t>
      </w:r>
      <w:r>
        <w:rPr>
          <w:spacing w:val="-14"/>
        </w:rPr>
        <w:t xml:space="preserve">. </w:t>
      </w:r>
      <w:r>
        <w:rPr>
          <w:rFonts w:ascii="Times New Roman" w:hAnsi="Times New Roman" w:eastAsia="Times New Roman"/>
        </w:rPr>
        <w:t>Ma</w:t>
      </w:r>
      <w:r>
        <w:rPr>
          <w:spacing w:val="-13"/>
        </w:rPr>
        <w:t xml:space="preserve">, </w:t>
      </w:r>
      <w:r>
        <w:rPr>
          <w:rFonts w:ascii="Times New Roman" w:hAnsi="Times New Roman" w:eastAsia="Times New Roman"/>
        </w:rPr>
        <w:t>H</w:t>
      </w:r>
      <w:r>
        <w:rPr>
          <w:spacing w:val="-14"/>
        </w:rPr>
        <w:t xml:space="preserve">. </w:t>
      </w:r>
      <w:r>
        <w:rPr>
          <w:rFonts w:ascii="Times New Roman" w:hAnsi="Times New Roman" w:eastAsia="Times New Roman"/>
          <w:spacing w:val="-8"/>
        </w:rPr>
        <w:t>Ye</w:t>
      </w:r>
      <w:r>
        <w:rPr>
          <w:spacing w:val="-16"/>
        </w:rPr>
        <w:t xml:space="preserve">, </w:t>
      </w:r>
      <w:r>
        <w:rPr>
          <w:rFonts w:ascii="Times New Roman" w:hAnsi="Times New Roman" w:eastAsia="Times New Roman"/>
        </w:rPr>
        <w:t>R</w:t>
      </w:r>
      <w:r>
        <w:rPr>
          <w:spacing w:val="-14"/>
        </w:rPr>
        <w:t xml:space="preserve">. </w:t>
      </w:r>
      <w:r>
        <w:rPr>
          <w:rFonts w:ascii="Times New Roman" w:hAnsi="Times New Roman" w:eastAsia="Times New Roman"/>
        </w:rPr>
        <w:t>Chen</w:t>
      </w:r>
      <w:r>
        <w:rPr>
          <w:spacing w:val="-10"/>
        </w:rPr>
        <w:t>, “</w:t>
      </w:r>
      <w:r>
        <w:rPr>
          <w:rFonts w:ascii="Times New Roman" w:hAnsi="Times New Roman" w:eastAsia="Times New Roman"/>
        </w:rPr>
        <w:t>Risk Management Using Big Real Time Data</w:t>
      </w:r>
      <w:r>
        <w:t xml:space="preserve">”, </w:t>
      </w:r>
      <w:r>
        <w:rPr>
          <w:rFonts w:ascii="Times New Roman" w:hAnsi="Times New Roman" w:eastAsia="Times New Roman"/>
        </w:rPr>
        <w:t>accepted in Journal of Security and Privacy in Big Data</w:t>
      </w:r>
      <w:r>
        <w:rPr>
          <w:spacing w:val="-1"/>
        </w:rPr>
        <w:t xml:space="preserve">, </w:t>
      </w:r>
      <w:r>
        <w:rPr>
          <w:rFonts w:ascii="Times New Roman" w:hAnsi="Times New Roman" w:eastAsia="Times New Roman"/>
        </w:rPr>
        <w:t>2016</w:t>
      </w:r>
      <w:r>
        <w:t xml:space="preserve">（期刊/第三作者） </w:t>
      </w:r>
    </w:p>
    <w:p>
      <w:pPr>
        <w:pStyle w:val="4"/>
        <w:spacing w:before="3" w:line="379" w:lineRule="auto"/>
        <w:ind w:right="1676"/>
        <w:jc w:val="both"/>
      </w:pPr>
      <w:r>
        <w:t>（</w:t>
      </w:r>
      <w:r>
        <w:rPr>
          <w:rFonts w:ascii="Times New Roman" w:hAnsi="Times New Roman" w:eastAsia="Times New Roman"/>
        </w:rPr>
        <w:t>2</w:t>
      </w:r>
      <w:r>
        <w:rPr>
          <w:spacing w:val="-99"/>
        </w:rPr>
        <w:t>）</w:t>
      </w:r>
      <w:r>
        <w:rPr>
          <w:rFonts w:ascii="Times New Roman" w:hAnsi="Times New Roman" w:eastAsia="Times New Roman"/>
          <w:spacing w:val="-1"/>
          <w:w w:val="99"/>
        </w:rPr>
        <w:t>Y</w:t>
      </w:r>
      <w:r>
        <w:rPr>
          <w:spacing w:val="-30"/>
        </w:rPr>
        <w:t xml:space="preserve">. </w:t>
      </w:r>
      <w:r>
        <w:rPr>
          <w:rFonts w:ascii="Times New Roman" w:hAnsi="Times New Roman" w:eastAsia="Times New Roman"/>
          <w:w w:val="99"/>
        </w:rPr>
        <w:t>M</w:t>
      </w:r>
      <w:r>
        <w:rPr>
          <w:rFonts w:ascii="Times New Roman" w:hAnsi="Times New Roman" w:eastAsia="Times New Roman"/>
          <w:spacing w:val="-1"/>
          <w:w w:val="99"/>
        </w:rPr>
        <w:t>a</w:t>
      </w:r>
      <w:r>
        <w:rPr>
          <w:spacing w:val="-30"/>
        </w:rPr>
        <w:t xml:space="preserve">, </w:t>
      </w:r>
      <w:r>
        <w:rPr>
          <w:rFonts w:ascii="Times New Roman" w:hAnsi="Times New Roman" w:eastAsia="Times New Roman"/>
          <w:w w:val="99"/>
        </w:rPr>
        <w:t>H</w:t>
      </w:r>
      <w:r>
        <w:rPr>
          <w:spacing w:val="-30"/>
        </w:rPr>
        <w:t xml:space="preserve">. </w:t>
      </w:r>
      <w:r>
        <w:rPr>
          <w:rFonts w:ascii="Times New Roman" w:hAnsi="Times New Roman" w:eastAsia="Times New Roman"/>
          <w:spacing w:val="-2"/>
          <w:w w:val="99"/>
        </w:rPr>
        <w:t>F</w:t>
      </w:r>
      <w:r>
        <w:rPr>
          <w:rFonts w:ascii="Times New Roman" w:hAnsi="Times New Roman" w:eastAsia="Times New Roman"/>
          <w:spacing w:val="1"/>
          <w:w w:val="99"/>
        </w:rPr>
        <w:t>r</w:t>
      </w:r>
      <w:r>
        <w:rPr>
          <w:rFonts w:ascii="Times New Roman" w:hAnsi="Times New Roman" w:eastAsia="Times New Roman"/>
          <w:spacing w:val="-1"/>
        </w:rPr>
        <w:t>e</w:t>
      </w:r>
      <w:r>
        <w:rPr>
          <w:rFonts w:ascii="Times New Roman" w:hAnsi="Times New Roman" w:eastAsia="Times New Roman"/>
        </w:rPr>
        <w:t>the</w:t>
      </w:r>
      <w:r>
        <w:rPr>
          <w:rFonts w:ascii="Times New Roman" w:hAnsi="Times New Roman" w:eastAsia="Times New Roman"/>
          <w:spacing w:val="2"/>
        </w:rPr>
        <w:t>i</w:t>
      </w:r>
      <w:r>
        <w:rPr>
          <w:rFonts w:ascii="Times New Roman" w:hAnsi="Times New Roman" w:eastAsia="Times New Roman"/>
        </w:rPr>
        <w:t>m</w:t>
      </w:r>
      <w:r>
        <w:rPr>
          <w:spacing w:val="-30"/>
        </w:rPr>
        <w:t xml:space="preserve">, </w:t>
      </w:r>
      <w:r>
        <w:rPr>
          <w:rFonts w:ascii="Times New Roman" w:hAnsi="Times New Roman" w:eastAsia="Times New Roman"/>
          <w:spacing w:val="-1"/>
        </w:rPr>
        <w:t>E</w:t>
      </w:r>
      <w:r>
        <w:rPr>
          <w:spacing w:val="-30"/>
        </w:rPr>
        <w:t xml:space="preserve">. </w:t>
      </w:r>
      <w:r>
        <w:rPr>
          <w:rFonts w:ascii="Times New Roman" w:hAnsi="Times New Roman" w:eastAsia="Times New Roman"/>
          <w:w w:val="99"/>
        </w:rPr>
        <w:t>P</w:t>
      </w:r>
      <w:r>
        <w:rPr>
          <w:rFonts w:ascii="Times New Roman" w:hAnsi="Times New Roman" w:eastAsia="Times New Roman"/>
          <w:spacing w:val="-1"/>
        </w:rPr>
        <w:t>e</w:t>
      </w:r>
      <w:r>
        <w:rPr>
          <w:rFonts w:ascii="Times New Roman" w:hAnsi="Times New Roman" w:eastAsia="Times New Roman"/>
          <w:w w:val="99"/>
        </w:rPr>
        <w:t>rsson</w:t>
      </w:r>
      <w:r>
        <w:rPr>
          <w:spacing w:val="-30"/>
        </w:rPr>
        <w:t xml:space="preserve">, </w:t>
      </w:r>
      <w:r>
        <w:rPr>
          <w:rFonts w:ascii="Times New Roman" w:hAnsi="Times New Roman" w:eastAsia="Times New Roman"/>
          <w:spacing w:val="-1"/>
        </w:rPr>
        <w:t>a</w:t>
      </w:r>
      <w:r>
        <w:rPr>
          <w:rFonts w:ascii="Times New Roman" w:hAnsi="Times New Roman" w:eastAsia="Times New Roman"/>
        </w:rPr>
        <w:t>nd</w:t>
      </w:r>
      <w:r>
        <w:rPr>
          <w:spacing w:val="-60"/>
        </w:rPr>
        <w:t xml:space="preserve"> </w:t>
      </w:r>
      <w:r>
        <w:rPr>
          <w:rFonts w:ascii="Times New Roman" w:hAnsi="Times New Roman" w:eastAsia="Times New Roman"/>
          <w:spacing w:val="-1"/>
        </w:rPr>
        <w:t>T</w:t>
      </w:r>
      <w:r>
        <w:rPr>
          <w:spacing w:val="-29"/>
        </w:rPr>
        <w:t xml:space="preserve">. </w:t>
      </w:r>
      <w:r>
        <w:rPr>
          <w:rFonts w:ascii="Times New Roman" w:hAnsi="Times New Roman" w:eastAsia="Times New Roman"/>
          <w:w w:val="99"/>
        </w:rPr>
        <w:t>H</w:t>
      </w:r>
      <w:r>
        <w:rPr>
          <w:rFonts w:ascii="Times New Roman" w:hAnsi="Times New Roman" w:eastAsia="Times New Roman"/>
          <w:spacing w:val="-2"/>
          <w:w w:val="99"/>
        </w:rPr>
        <w:t>a</w:t>
      </w:r>
      <w:r>
        <w:rPr>
          <w:rFonts w:ascii="Times New Roman" w:hAnsi="Times New Roman" w:eastAsia="Times New Roman"/>
        </w:rPr>
        <w:t>ug</w:t>
      </w:r>
      <w:r>
        <w:rPr>
          <w:rFonts w:ascii="Times New Roman" w:hAnsi="Times New Roman" w:eastAsia="Times New Roman"/>
          <w:spacing w:val="-1"/>
        </w:rPr>
        <w:t>e</w:t>
      </w:r>
      <w:r>
        <w:rPr>
          <w:rFonts w:ascii="Times New Roman" w:hAnsi="Times New Roman" w:eastAsia="Times New Roman"/>
        </w:rPr>
        <w:t>n</w:t>
      </w:r>
      <w:r>
        <w:rPr>
          <w:spacing w:val="-20"/>
        </w:rPr>
        <w:t>, “</w:t>
      </w:r>
      <w:r>
        <w:rPr>
          <w:rFonts w:ascii="Times New Roman" w:hAnsi="Times New Roman" w:eastAsia="Times New Roman"/>
          <w:spacing w:val="-1"/>
          <w:w w:val="99"/>
        </w:rPr>
        <w:t>A</w:t>
      </w:r>
      <w:r>
        <w:rPr>
          <w:rFonts w:ascii="Times New Roman" w:hAnsi="Times New Roman" w:eastAsia="Times New Roman"/>
          <w:w w:val="99"/>
        </w:rPr>
        <w:t>n</w:t>
      </w:r>
      <w:r>
        <w:rPr>
          <w:spacing w:val="-60"/>
        </w:rPr>
        <w:t xml:space="preserve"> </w:t>
      </w:r>
      <w:r>
        <w:rPr>
          <w:rFonts w:ascii="Times New Roman" w:hAnsi="Times New Roman" w:eastAsia="Times New Roman"/>
        </w:rPr>
        <w:t>it</w:t>
      </w:r>
      <w:r>
        <w:rPr>
          <w:rFonts w:ascii="Times New Roman" w:hAnsi="Times New Roman" w:eastAsia="Times New Roman"/>
          <w:spacing w:val="1"/>
        </w:rPr>
        <w:t>e</w:t>
      </w:r>
      <w:r>
        <w:rPr>
          <w:rFonts w:ascii="Times New Roman" w:hAnsi="Times New Roman" w:eastAsia="Times New Roman"/>
        </w:rPr>
        <w:t>r</w:t>
      </w:r>
      <w:r>
        <w:rPr>
          <w:rFonts w:ascii="Times New Roman" w:hAnsi="Times New Roman" w:eastAsia="Times New Roman"/>
          <w:spacing w:val="-2"/>
        </w:rPr>
        <w:t>a</w:t>
      </w:r>
      <w:r>
        <w:rPr>
          <w:rFonts w:ascii="Times New Roman" w:hAnsi="Times New Roman" w:eastAsia="Times New Roman"/>
        </w:rPr>
        <w:t>tive</w:t>
      </w:r>
      <w:r>
        <w:rPr>
          <w:spacing w:val="-58"/>
        </w:rPr>
        <w:t xml:space="preserve"> </w:t>
      </w:r>
      <w:r>
        <w:rPr>
          <w:rFonts w:ascii="Times New Roman" w:hAnsi="Times New Roman" w:eastAsia="Times New Roman"/>
        </w:rPr>
        <w:t>metho</w:t>
      </w:r>
      <w:r>
        <w:rPr>
          <w:rFonts w:ascii="Times New Roman" w:hAnsi="Times New Roman" w:eastAsia="Times New Roman"/>
          <w:spacing w:val="-3"/>
        </w:rPr>
        <w:t>d</w:t>
      </w:r>
      <w:r>
        <w:t xml:space="preserve"> </w:t>
      </w:r>
      <w:r>
        <w:rPr>
          <w:rFonts w:ascii="Times New Roman" w:hAnsi="Times New Roman" w:eastAsia="Times New Roman"/>
        </w:rPr>
        <w:t>applied to correct the actual compressor performance to the equivalent performance under the specified reference conditions</w:t>
      </w:r>
      <w:r>
        <w:t xml:space="preserve">”, </w:t>
      </w:r>
      <w:r>
        <w:rPr>
          <w:rFonts w:ascii="Times New Roman" w:hAnsi="Times New Roman" w:eastAsia="Times New Roman"/>
        </w:rPr>
        <w:t>International Journal on Control Theory and</w:t>
      </w:r>
      <w:r>
        <w:rPr>
          <w:rFonts w:ascii="Times New Roman" w:hAnsi="Times New Roman" w:eastAsia="Times New Roman"/>
          <w:spacing w:val="59"/>
        </w:rPr>
        <w:t xml:space="preserve"> </w:t>
      </w:r>
      <w:r>
        <w:rPr>
          <w:rFonts w:ascii="Times New Roman" w:hAnsi="Times New Roman" w:eastAsia="Times New Roman"/>
        </w:rPr>
        <w:t>Computer  Modelling</w:t>
      </w:r>
      <w:r>
        <w:rPr>
          <w:rFonts w:ascii="Times New Roman" w:hAnsi="Times New Roman" w:eastAsia="Times New Roman"/>
          <w:spacing w:val="59"/>
        </w:rPr>
        <w:t xml:space="preserve"> </w:t>
      </w:r>
      <w:r>
        <w:t>(</w:t>
      </w:r>
      <w:r>
        <w:rPr>
          <w:rFonts w:ascii="Times New Roman" w:hAnsi="Times New Roman" w:eastAsia="Times New Roman"/>
        </w:rPr>
        <w:t>IJCTCM</w:t>
      </w:r>
      <w:r>
        <w:t xml:space="preserve">). </w:t>
      </w:r>
      <w:r>
        <w:rPr>
          <w:rFonts w:ascii="Times New Roman" w:hAnsi="Times New Roman" w:eastAsia="Times New Roman"/>
        </w:rPr>
        <w:t>2013</w:t>
      </w:r>
      <w:r>
        <w:t xml:space="preserve">. （期刊/第一作者） </w:t>
      </w:r>
    </w:p>
    <w:p>
      <w:pPr>
        <w:pStyle w:val="4"/>
        <w:spacing w:before="0" w:line="286" w:lineRule="exact"/>
        <w:ind w:left="700" w:firstLine="0"/>
      </w:pPr>
      <w:r>
        <w:t>（</w:t>
      </w:r>
      <w:r>
        <w:rPr>
          <w:rFonts w:ascii="Times New Roman" w:hAnsi="Times New Roman" w:eastAsia="Times New Roman"/>
        </w:rPr>
        <w:t>3</w:t>
      </w:r>
      <w:r>
        <w:t>）</w:t>
      </w:r>
      <w:r>
        <w:rPr>
          <w:rFonts w:ascii="Times New Roman" w:hAnsi="Times New Roman" w:eastAsia="Times New Roman"/>
        </w:rPr>
        <w:t>C</w:t>
      </w:r>
      <w:r>
        <w:t xml:space="preserve">. </w:t>
      </w:r>
      <w:r>
        <w:rPr>
          <w:rFonts w:ascii="Times New Roman" w:hAnsi="Times New Roman" w:eastAsia="Times New Roman"/>
        </w:rPr>
        <w:t>E</w:t>
      </w:r>
      <w:r>
        <w:t xml:space="preserve">. </w:t>
      </w:r>
      <w:r>
        <w:rPr>
          <w:rFonts w:ascii="Times New Roman" w:hAnsi="Times New Roman" w:eastAsia="Times New Roman"/>
        </w:rPr>
        <w:t>D</w:t>
      </w:r>
      <w:r>
        <w:t xml:space="preserve">. </w:t>
      </w:r>
      <w:r>
        <w:rPr>
          <w:rFonts w:ascii="Times New Roman" w:hAnsi="Times New Roman" w:eastAsia="Times New Roman"/>
        </w:rPr>
        <w:t>Sterian</w:t>
      </w:r>
      <w:r>
        <w:t xml:space="preserve">, </w:t>
      </w:r>
      <w:r>
        <w:rPr>
          <w:rFonts w:ascii="Times New Roman" w:hAnsi="Times New Roman" w:eastAsia="Times New Roman"/>
        </w:rPr>
        <w:t>Y</w:t>
      </w:r>
      <w:r>
        <w:t xml:space="preserve">. </w:t>
      </w:r>
      <w:r>
        <w:rPr>
          <w:rFonts w:ascii="Times New Roman" w:hAnsi="Times New Roman" w:eastAsia="Times New Roman"/>
        </w:rPr>
        <w:t>Ma</w:t>
      </w:r>
      <w:r>
        <w:t xml:space="preserve">, </w:t>
      </w:r>
      <w:r>
        <w:rPr>
          <w:rFonts w:ascii="Times New Roman" w:hAnsi="Times New Roman" w:eastAsia="Times New Roman"/>
        </w:rPr>
        <w:t>M</w:t>
      </w:r>
      <w:r>
        <w:t xml:space="preserve">. </w:t>
      </w:r>
      <w:r>
        <w:rPr>
          <w:rFonts w:ascii="Times New Roman" w:hAnsi="Times New Roman" w:eastAsia="Times New Roman"/>
        </w:rPr>
        <w:t>P</w:t>
      </w:r>
      <w:r>
        <w:t>¨</w:t>
      </w:r>
      <w:r>
        <w:rPr>
          <w:rFonts w:ascii="Times New Roman" w:hAnsi="Times New Roman" w:eastAsia="Times New Roman"/>
        </w:rPr>
        <w:t>atzold</w:t>
      </w:r>
      <w:r>
        <w:t xml:space="preserve">, </w:t>
      </w:r>
      <w:r>
        <w:rPr>
          <w:rFonts w:ascii="Times New Roman" w:hAnsi="Times New Roman" w:eastAsia="Times New Roman"/>
        </w:rPr>
        <w:t>I</w:t>
      </w:r>
      <w:r>
        <w:t xml:space="preserve">. </w:t>
      </w:r>
      <w:r>
        <w:rPr>
          <w:rFonts w:ascii="Times New Roman" w:hAnsi="Times New Roman" w:eastAsia="Times New Roman"/>
        </w:rPr>
        <w:t>Banica</w:t>
      </w:r>
      <w:r>
        <w:t xml:space="preserve">, </w:t>
      </w:r>
      <w:r>
        <w:rPr>
          <w:rFonts w:ascii="Times New Roman" w:hAnsi="Times New Roman" w:eastAsia="Times New Roman"/>
        </w:rPr>
        <w:t>and H</w:t>
      </w:r>
      <w:r>
        <w:t xml:space="preserve">. </w:t>
      </w:r>
      <w:r>
        <w:rPr>
          <w:rFonts w:ascii="Times New Roman" w:hAnsi="Times New Roman" w:eastAsia="Times New Roman"/>
        </w:rPr>
        <w:t>He</w:t>
      </w:r>
      <w:r>
        <w:t xml:space="preserve">, </w:t>
      </w:r>
    </w:p>
    <w:p>
      <w:pPr>
        <w:pStyle w:val="4"/>
        <w:spacing w:before="160" w:line="364" w:lineRule="auto"/>
        <w:ind w:right="1673" w:firstLine="0"/>
      </w:pPr>
      <w:r>
        <w:t>“</w:t>
      </w:r>
      <w:r>
        <w:rPr>
          <w:rFonts w:ascii="Times New Roman" w:hAnsi="Times New Roman" w:eastAsia="Times New Roman"/>
        </w:rPr>
        <w:t>New super</w:t>
      </w:r>
      <w:r>
        <w:t>-</w:t>
      </w:r>
      <w:r>
        <w:rPr>
          <w:rFonts w:ascii="Times New Roman" w:hAnsi="Times New Roman" w:eastAsia="Times New Roman"/>
        </w:rPr>
        <w:t>orthogonal space</w:t>
      </w:r>
      <w:r>
        <w:t>-</w:t>
      </w:r>
      <w:r>
        <w:rPr>
          <w:rFonts w:ascii="Times New Roman" w:hAnsi="Times New Roman" w:eastAsia="Times New Roman"/>
        </w:rPr>
        <w:t>time trellis codes using differential M</w:t>
      </w:r>
      <w:r>
        <w:t>-</w:t>
      </w:r>
      <w:r>
        <w:rPr>
          <w:rFonts w:ascii="Times New Roman" w:hAnsi="Times New Roman" w:eastAsia="Times New Roman"/>
        </w:rPr>
        <w:t>PSK for noncoherent mobile communication systems with two transmit antennas</w:t>
      </w:r>
      <w:r>
        <w:t xml:space="preserve">”, </w:t>
      </w:r>
      <w:r>
        <w:rPr>
          <w:rFonts w:ascii="Times New Roman" w:hAnsi="Times New Roman" w:eastAsia="Times New Roman"/>
        </w:rPr>
        <w:t>Annals   of</w:t>
      </w:r>
      <w:r>
        <w:rPr>
          <w:rFonts w:ascii="Times New Roman" w:hAnsi="Times New Roman" w:eastAsia="Times New Roman"/>
          <w:spacing w:val="22"/>
        </w:rPr>
        <w:t xml:space="preserve"> </w:t>
      </w:r>
      <w:r>
        <w:rPr>
          <w:rFonts w:ascii="Times New Roman" w:hAnsi="Times New Roman" w:eastAsia="Times New Roman"/>
        </w:rPr>
        <w:t>Telecommunications</w:t>
      </w:r>
      <w:r>
        <w:rPr>
          <w:spacing w:val="-19"/>
        </w:rPr>
        <w:t xml:space="preserve">, </w:t>
      </w:r>
      <w:r>
        <w:rPr>
          <w:rFonts w:ascii="Times New Roman" w:hAnsi="Times New Roman" w:eastAsia="Times New Roman"/>
        </w:rPr>
        <w:t>vol</w:t>
      </w:r>
      <w:r>
        <w:rPr>
          <w:spacing w:val="-19"/>
        </w:rPr>
        <w:t xml:space="preserve">. </w:t>
      </w:r>
      <w:r>
        <w:rPr>
          <w:rFonts w:ascii="Times New Roman" w:hAnsi="Times New Roman" w:eastAsia="Times New Roman"/>
        </w:rPr>
        <w:t>66</w:t>
      </w:r>
      <w:r>
        <w:rPr>
          <w:spacing w:val="-19"/>
        </w:rPr>
        <w:t xml:space="preserve">, </w:t>
      </w:r>
      <w:r>
        <w:rPr>
          <w:rFonts w:ascii="Times New Roman" w:hAnsi="Times New Roman" w:eastAsia="Times New Roman"/>
        </w:rPr>
        <w:t>no</w:t>
      </w:r>
      <w:r>
        <w:rPr>
          <w:spacing w:val="-19"/>
        </w:rPr>
        <w:t xml:space="preserve">. </w:t>
      </w:r>
      <w:r>
        <w:rPr>
          <w:rFonts w:ascii="Times New Roman" w:hAnsi="Times New Roman" w:eastAsia="Times New Roman"/>
        </w:rPr>
        <w:t>3</w:t>
      </w:r>
      <w:r>
        <w:rPr>
          <w:rFonts w:ascii="Times New Roman" w:hAnsi="Times New Roman" w:eastAsia="Times New Roman"/>
          <w:spacing w:val="23"/>
        </w:rPr>
        <w:t xml:space="preserve"> </w:t>
      </w:r>
      <w:r>
        <w:rPr>
          <w:spacing w:val="-19"/>
        </w:rPr>
        <w:t xml:space="preserve">– </w:t>
      </w:r>
      <w:r>
        <w:rPr>
          <w:rFonts w:ascii="Times New Roman" w:hAnsi="Times New Roman" w:eastAsia="Times New Roman"/>
        </w:rPr>
        <w:t>4</w:t>
      </w:r>
      <w:r>
        <w:rPr>
          <w:spacing w:val="-18"/>
        </w:rPr>
        <w:t xml:space="preserve">, </w:t>
      </w:r>
      <w:r>
        <w:rPr>
          <w:rFonts w:ascii="Times New Roman" w:hAnsi="Times New Roman" w:eastAsia="Times New Roman"/>
        </w:rPr>
        <w:t>pp</w:t>
      </w:r>
      <w:r>
        <w:rPr>
          <w:spacing w:val="-19"/>
        </w:rPr>
        <w:t xml:space="preserve">. </w:t>
      </w:r>
      <w:r>
        <w:rPr>
          <w:rFonts w:ascii="Times New Roman" w:hAnsi="Times New Roman" w:eastAsia="Times New Roman"/>
        </w:rPr>
        <w:t>257</w:t>
      </w:r>
      <w:r>
        <w:rPr>
          <w:rFonts w:ascii="Times New Roman" w:hAnsi="Times New Roman" w:eastAsia="Times New Roman"/>
          <w:spacing w:val="58"/>
        </w:rPr>
        <w:t xml:space="preserve"> </w:t>
      </w:r>
      <w:r>
        <w:rPr>
          <w:spacing w:val="-1"/>
        </w:rPr>
        <w:t xml:space="preserve">– </w:t>
      </w:r>
      <w:r>
        <w:rPr>
          <w:rFonts w:ascii="Times New Roman" w:hAnsi="Times New Roman" w:eastAsia="Times New Roman"/>
        </w:rPr>
        <w:t>273</w:t>
      </w:r>
      <w:r>
        <w:rPr>
          <w:spacing w:val="-19"/>
        </w:rPr>
        <w:t xml:space="preserve">, </w:t>
      </w:r>
      <w:r>
        <w:rPr>
          <w:rFonts w:ascii="Times New Roman" w:hAnsi="Times New Roman" w:eastAsia="Times New Roman"/>
        </w:rPr>
        <w:t>July</w:t>
      </w:r>
      <w:r>
        <w:rPr>
          <w:rFonts w:ascii="Times New Roman" w:hAnsi="Times New Roman" w:eastAsia="Times New Roman"/>
          <w:spacing w:val="23"/>
        </w:rPr>
        <w:t xml:space="preserve"> </w:t>
      </w:r>
      <w:r>
        <w:rPr>
          <w:rFonts w:ascii="Times New Roman" w:hAnsi="Times New Roman" w:eastAsia="Times New Roman"/>
        </w:rPr>
        <w:t>2010</w:t>
      </w:r>
      <w:r>
        <w:rPr>
          <w:spacing w:val="-19"/>
        </w:rPr>
        <w:t xml:space="preserve">, </w:t>
      </w:r>
      <w:r>
        <w:rPr>
          <w:rFonts w:ascii="Times New Roman" w:hAnsi="Times New Roman" w:eastAsia="Times New Roman"/>
        </w:rPr>
        <w:t>DOI</w:t>
      </w:r>
      <w:r>
        <w:t xml:space="preserve">: </w:t>
      </w:r>
      <w:r>
        <w:rPr>
          <w:rFonts w:ascii="Times New Roman" w:hAnsi="Times New Roman" w:eastAsia="Times New Roman"/>
        </w:rPr>
        <w:t>10</w:t>
      </w:r>
      <w:r>
        <w:t>.</w:t>
      </w:r>
      <w:r>
        <w:rPr>
          <w:rFonts w:ascii="Times New Roman" w:hAnsi="Times New Roman" w:eastAsia="Times New Roman"/>
        </w:rPr>
        <w:t>1007</w:t>
      </w:r>
      <w:r>
        <w:t>/</w:t>
      </w:r>
      <w:r>
        <w:rPr>
          <w:rFonts w:ascii="Times New Roman" w:hAnsi="Times New Roman" w:eastAsia="Times New Roman"/>
        </w:rPr>
        <w:t>s12243</w:t>
      </w:r>
      <w:r>
        <w:t>-</w:t>
      </w:r>
      <w:r>
        <w:rPr>
          <w:rFonts w:ascii="Times New Roman" w:hAnsi="Times New Roman" w:eastAsia="Times New Roman"/>
        </w:rPr>
        <w:t>010</w:t>
      </w:r>
      <w:r>
        <w:t>-</w:t>
      </w:r>
      <w:r>
        <w:rPr>
          <w:rFonts w:ascii="Times New Roman" w:hAnsi="Times New Roman" w:eastAsia="Times New Roman"/>
        </w:rPr>
        <w:t>0191</w:t>
      </w:r>
      <w:r>
        <w:t>-</w:t>
      </w:r>
      <w:r>
        <w:rPr>
          <w:rFonts w:ascii="Times New Roman" w:hAnsi="Times New Roman" w:eastAsia="Times New Roman"/>
        </w:rPr>
        <w:t>1</w:t>
      </w:r>
      <w:r>
        <w:t>.</w:t>
      </w:r>
      <w:r>
        <w:rPr>
          <w:rFonts w:ascii="Times New Roman" w:hAnsi="Times New Roman" w:eastAsia="Times New Roman"/>
        </w:rPr>
        <w:t>SCI</w:t>
      </w:r>
      <w:r>
        <w:rPr>
          <w:rFonts w:ascii="Times New Roman" w:hAnsi="Times New Roman" w:eastAsia="Times New Roman"/>
          <w:spacing w:val="1"/>
        </w:rPr>
        <w:t xml:space="preserve"> </w:t>
      </w:r>
      <w:r>
        <w:rPr>
          <w:rFonts w:ascii="Times New Roman" w:hAnsi="Times New Roman" w:eastAsia="Times New Roman"/>
        </w:rPr>
        <w:t>IF</w:t>
      </w:r>
      <w:r>
        <w:t xml:space="preserve">: </w:t>
      </w:r>
      <w:r>
        <w:rPr>
          <w:rFonts w:ascii="Times New Roman" w:hAnsi="Times New Roman" w:eastAsia="Times New Roman"/>
        </w:rPr>
        <w:t>0</w:t>
      </w:r>
      <w:r>
        <w:t>.</w:t>
      </w:r>
      <w:r>
        <w:rPr>
          <w:rFonts w:ascii="Times New Roman" w:hAnsi="Times New Roman" w:eastAsia="Times New Roman"/>
        </w:rPr>
        <w:t>72</w:t>
      </w:r>
      <w:r>
        <w:t xml:space="preserve">; 期刊/第二作者） </w:t>
      </w:r>
    </w:p>
    <w:p>
      <w:pPr>
        <w:pStyle w:val="4"/>
        <w:tabs>
          <w:tab w:val="left" w:pos="3146"/>
        </w:tabs>
        <w:spacing w:before="3" w:line="393" w:lineRule="auto"/>
        <w:ind w:right="1858"/>
      </w:pPr>
      <w:r>
        <w:rPr>
          <w:spacing w:val="-5"/>
        </w:rPr>
        <w:t>（</w:t>
      </w:r>
      <w:r>
        <w:rPr>
          <w:rFonts w:ascii="Times New Roman" w:hAnsi="Times New Roman" w:eastAsia="Times New Roman"/>
          <w:spacing w:val="-5"/>
        </w:rPr>
        <w:t>4</w:t>
      </w:r>
      <w:r>
        <w:rPr>
          <w:spacing w:val="-5"/>
        </w:rPr>
        <w:t>）</w:t>
      </w:r>
      <w:r>
        <w:rPr>
          <w:rFonts w:ascii="Times New Roman" w:hAnsi="Times New Roman" w:eastAsia="Times New Roman"/>
          <w:spacing w:val="-5"/>
        </w:rPr>
        <w:t xml:space="preserve">Y.Ma </w:t>
      </w:r>
      <w:r>
        <w:rPr>
          <w:rFonts w:ascii="Times New Roman" w:hAnsi="Times New Roman" w:eastAsia="Times New Roman"/>
        </w:rPr>
        <w:t>and M. P¨atzold, “Modeling and statistical characterization of wideband indoor radio propagation channels”, in Proc. IEEE International Congress on Ultra Modern Telecommunications and Control Systems (ICUMT 2010),</w:t>
      </w:r>
      <w:r>
        <w:rPr>
          <w:rFonts w:ascii="Times New Roman" w:hAnsi="Times New Roman" w:eastAsia="Times New Roman"/>
          <w:spacing w:val="-33"/>
        </w:rPr>
        <w:t xml:space="preserve"> </w:t>
      </w:r>
      <w:r>
        <w:rPr>
          <w:rFonts w:ascii="Times New Roman" w:hAnsi="Times New Roman" w:eastAsia="Times New Roman"/>
          <w:spacing w:val="-3"/>
        </w:rPr>
        <w:t xml:space="preserve">Moscow, </w:t>
      </w:r>
      <w:r>
        <w:rPr>
          <w:rFonts w:ascii="Times New Roman" w:hAnsi="Times New Roman" w:eastAsia="Times New Roman"/>
        </w:rPr>
        <w:t>Russia, October</w:t>
      </w:r>
      <w:r>
        <w:rPr>
          <w:rFonts w:ascii="Times New Roman" w:hAnsi="Times New Roman" w:eastAsia="Times New Roman"/>
          <w:spacing w:val="-4"/>
        </w:rPr>
        <w:t xml:space="preserve"> </w:t>
      </w:r>
      <w:r>
        <w:rPr>
          <w:rFonts w:ascii="Times New Roman" w:hAnsi="Times New Roman" w:eastAsia="Times New Roman"/>
        </w:rPr>
        <w:t>2010.</w:t>
      </w:r>
      <w:r>
        <w:rPr>
          <w:rFonts w:ascii="Times New Roman" w:hAnsi="Times New Roman" w:eastAsia="Times New Roman"/>
          <w:spacing w:val="-1"/>
        </w:rPr>
        <w:t xml:space="preserve"> </w:t>
      </w:r>
      <w:r>
        <w:rPr>
          <w:rFonts w:ascii="Times New Roman" w:hAnsi="Times New Roman" w:eastAsia="Times New Roman"/>
        </w:rPr>
        <w:t>DOI:</w:t>
      </w:r>
      <w:r>
        <w:rPr>
          <w:rFonts w:ascii="Times New Roman" w:hAnsi="Times New Roman" w:eastAsia="Times New Roman"/>
        </w:rPr>
        <w:tab/>
      </w:r>
      <w:r>
        <w:rPr>
          <w:rFonts w:ascii="Times New Roman" w:hAnsi="Times New Roman" w:eastAsia="Times New Roman"/>
        </w:rPr>
        <w:t>10.1109/ICUMT.2010.5676548</w:t>
      </w:r>
      <w:r>
        <w:t>（会议</w:t>
      </w:r>
      <w:r>
        <w:rPr>
          <w:rFonts w:ascii="Times New Roman" w:hAnsi="Times New Roman" w:eastAsia="Times New Roman"/>
        </w:rPr>
        <w:t>/</w:t>
      </w:r>
      <w:r>
        <w:t>第一作者）</w:t>
      </w:r>
    </w:p>
    <w:p>
      <w:pPr>
        <w:pStyle w:val="4"/>
        <w:spacing w:before="0" w:line="266" w:lineRule="exact"/>
        <w:ind w:left="700" w:firstLine="0"/>
      </w:pPr>
      <w:r>
        <w:t>（</w:t>
      </w:r>
      <w:r>
        <w:rPr>
          <w:rFonts w:ascii="Times New Roman" w:hAnsi="Times New Roman" w:eastAsia="Times New Roman"/>
        </w:rPr>
        <w:t>5</w:t>
      </w:r>
      <w:r>
        <w:t>）</w:t>
      </w:r>
      <w:r>
        <w:rPr>
          <w:rFonts w:ascii="Times New Roman" w:hAnsi="Times New Roman" w:eastAsia="Times New Roman"/>
        </w:rPr>
        <w:t>Y</w:t>
      </w:r>
      <w:r>
        <w:t xml:space="preserve">. </w:t>
      </w:r>
      <w:r>
        <w:rPr>
          <w:rFonts w:ascii="Times New Roman" w:hAnsi="Times New Roman" w:eastAsia="Times New Roman"/>
        </w:rPr>
        <w:t>Ma and M</w:t>
      </w:r>
      <w:r>
        <w:t xml:space="preserve">. </w:t>
      </w:r>
      <w:r>
        <w:rPr>
          <w:rFonts w:ascii="Times New Roman" w:hAnsi="Times New Roman" w:eastAsia="Times New Roman"/>
        </w:rPr>
        <w:t>P</w:t>
      </w:r>
      <w:r>
        <w:t>¨</w:t>
      </w:r>
      <w:r>
        <w:rPr>
          <w:rFonts w:ascii="Times New Roman" w:hAnsi="Times New Roman" w:eastAsia="Times New Roman"/>
        </w:rPr>
        <w:t>atzold</w:t>
      </w:r>
      <w:r>
        <w:t>, “</w:t>
      </w:r>
      <w:r>
        <w:rPr>
          <w:rFonts w:ascii="Times New Roman" w:hAnsi="Times New Roman" w:eastAsia="Times New Roman"/>
        </w:rPr>
        <w:t>Performance analysis of Alamouti coded</w:t>
      </w:r>
      <w:r>
        <w:t xml:space="preserve"> </w:t>
      </w:r>
    </w:p>
    <w:p>
      <w:pPr>
        <w:pStyle w:val="4"/>
        <w:spacing w:before="160" w:line="364" w:lineRule="auto"/>
        <w:ind w:right="1673" w:firstLine="0"/>
      </w:pPr>
      <w:r>
        <w:rPr>
          <w:rFonts w:ascii="Times New Roman" w:hAnsi="Times New Roman" w:eastAsia="Times New Roman"/>
        </w:rPr>
        <w:t>OFDM systems over Rayleigh fading channels corrected in space and time</w:t>
      </w:r>
      <w:r>
        <w:t xml:space="preserve">”, </w:t>
      </w:r>
      <w:r>
        <w:rPr>
          <w:rFonts w:ascii="Times New Roman" w:hAnsi="Times New Roman" w:eastAsia="Times New Roman"/>
        </w:rPr>
        <w:t>Proc</w:t>
      </w:r>
      <w:r>
        <w:t xml:space="preserve">. </w:t>
      </w:r>
      <w:r>
        <w:rPr>
          <w:rFonts w:ascii="Times New Roman" w:hAnsi="Times New Roman" w:eastAsia="Times New Roman"/>
        </w:rPr>
        <w:t xml:space="preserve">71st IEEE </w:t>
      </w:r>
      <w:r>
        <w:rPr>
          <w:rFonts w:ascii="Times New Roman" w:hAnsi="Times New Roman" w:eastAsia="Times New Roman"/>
          <w:spacing w:val="-3"/>
        </w:rPr>
        <w:t xml:space="preserve">Vehicular </w:t>
      </w:r>
      <w:r>
        <w:rPr>
          <w:rFonts w:ascii="Times New Roman" w:hAnsi="Times New Roman" w:eastAsia="Times New Roman"/>
        </w:rPr>
        <w:t>Technology Conference</w:t>
      </w:r>
      <w:r>
        <w:t xml:space="preserve">, </w:t>
      </w:r>
      <w:r>
        <w:rPr>
          <w:rFonts w:ascii="Times New Roman" w:hAnsi="Times New Roman" w:eastAsia="Times New Roman"/>
        </w:rPr>
        <w:t>VTC 2010</w:t>
      </w:r>
      <w:r>
        <w:t>-</w:t>
      </w:r>
      <w:r>
        <w:rPr>
          <w:rFonts w:ascii="Times New Roman" w:hAnsi="Times New Roman" w:eastAsia="Times New Roman"/>
        </w:rPr>
        <w:t>Spring</w:t>
      </w:r>
      <w:r>
        <w:t xml:space="preserve">, </w:t>
      </w:r>
      <w:r>
        <w:rPr>
          <w:rFonts w:ascii="Times New Roman" w:hAnsi="Times New Roman" w:eastAsia="Times New Roman"/>
          <w:spacing w:val="-3"/>
        </w:rPr>
        <w:t>Taipei</w:t>
      </w:r>
      <w:r>
        <w:rPr>
          <w:spacing w:val="-3"/>
        </w:rPr>
        <w:t xml:space="preserve">, </w:t>
      </w:r>
      <w:r>
        <w:rPr>
          <w:rFonts w:ascii="Times New Roman" w:hAnsi="Times New Roman" w:eastAsia="Times New Roman"/>
          <w:spacing w:val="-3"/>
        </w:rPr>
        <w:t>Taiwan</w:t>
      </w:r>
      <w:r>
        <w:rPr>
          <w:spacing w:val="-3"/>
        </w:rPr>
        <w:t xml:space="preserve">, </w:t>
      </w:r>
      <w:r>
        <w:rPr>
          <w:rFonts w:ascii="Times New Roman" w:hAnsi="Times New Roman" w:eastAsia="Times New Roman"/>
        </w:rPr>
        <w:t>May 2010</w:t>
      </w:r>
      <w:r>
        <w:rPr>
          <w:spacing w:val="-5"/>
        </w:rPr>
        <w:t xml:space="preserve">, </w:t>
      </w:r>
      <w:r>
        <w:rPr>
          <w:rFonts w:ascii="Times New Roman" w:hAnsi="Times New Roman" w:eastAsia="Times New Roman"/>
        </w:rPr>
        <w:t>pp</w:t>
      </w:r>
      <w:r>
        <w:rPr>
          <w:spacing w:val="-5"/>
        </w:rPr>
        <w:t xml:space="preserve">. </w:t>
      </w:r>
      <w:r>
        <w:rPr>
          <w:rFonts w:ascii="Times New Roman" w:hAnsi="Times New Roman" w:eastAsia="Times New Roman"/>
          <w:spacing w:val="-3"/>
        </w:rPr>
        <w:t>1</w:t>
      </w:r>
      <w:r>
        <w:rPr>
          <w:rFonts w:ascii="Times New Roman" w:hAnsi="Times New Roman" w:eastAsia="Times New Roman"/>
          <w:spacing w:val="51"/>
        </w:rPr>
        <w:t xml:space="preserve"> </w:t>
      </w:r>
      <w:r>
        <w:rPr>
          <w:spacing w:val="-5"/>
        </w:rPr>
        <w:t xml:space="preserve">– </w:t>
      </w:r>
      <w:r>
        <w:rPr>
          <w:rFonts w:ascii="Times New Roman" w:hAnsi="Times New Roman" w:eastAsia="Times New Roman"/>
        </w:rPr>
        <w:t>6</w:t>
      </w:r>
      <w:r>
        <w:rPr>
          <w:spacing w:val="-5"/>
        </w:rPr>
        <w:t xml:space="preserve">, </w:t>
      </w:r>
      <w:r>
        <w:rPr>
          <w:rFonts w:ascii="Times New Roman" w:hAnsi="Times New Roman" w:eastAsia="Times New Roman"/>
        </w:rPr>
        <w:t>DOI</w:t>
      </w:r>
      <w:r>
        <w:rPr>
          <w:spacing w:val="-5"/>
        </w:rPr>
        <w:t xml:space="preserve">: </w:t>
      </w:r>
      <w:r>
        <w:rPr>
          <w:rFonts w:ascii="Times New Roman" w:hAnsi="Times New Roman" w:eastAsia="Times New Roman"/>
        </w:rPr>
        <w:t>10</w:t>
      </w:r>
      <w:r>
        <w:t>.</w:t>
      </w:r>
      <w:r>
        <w:rPr>
          <w:rFonts w:ascii="Times New Roman" w:hAnsi="Times New Roman" w:eastAsia="Times New Roman"/>
        </w:rPr>
        <w:t>1109</w:t>
      </w:r>
      <w:r>
        <w:t>/</w:t>
      </w:r>
      <w:r>
        <w:rPr>
          <w:rFonts w:ascii="Times New Roman" w:hAnsi="Times New Roman" w:eastAsia="Times New Roman"/>
        </w:rPr>
        <w:t>VETECS</w:t>
      </w:r>
      <w:r>
        <w:t>.</w:t>
      </w:r>
      <w:r>
        <w:rPr>
          <w:rFonts w:ascii="Times New Roman" w:hAnsi="Times New Roman" w:eastAsia="Times New Roman"/>
        </w:rPr>
        <w:t>2010</w:t>
      </w:r>
      <w:r>
        <w:t>.</w:t>
      </w:r>
      <w:r>
        <w:rPr>
          <w:rFonts w:ascii="Times New Roman" w:hAnsi="Times New Roman" w:eastAsia="Times New Roman"/>
        </w:rPr>
        <w:t>5493855</w:t>
      </w:r>
      <w:r>
        <w:rPr>
          <w:spacing w:val="-1"/>
        </w:rPr>
        <w:t xml:space="preserve">. </w:t>
      </w:r>
      <w:r>
        <w:rPr>
          <w:spacing w:val="-3"/>
        </w:rPr>
        <w:t>（</w:t>
      </w:r>
      <w:r>
        <w:t xml:space="preserve">会议/第一作者） </w:t>
      </w:r>
    </w:p>
    <w:p>
      <w:pPr>
        <w:pStyle w:val="4"/>
        <w:spacing w:before="3" w:line="364" w:lineRule="auto"/>
        <w:ind w:right="1673"/>
        <w:jc w:val="both"/>
      </w:pPr>
      <w:r>
        <w:t>（</w:t>
      </w:r>
      <w:r>
        <w:rPr>
          <w:rFonts w:ascii="Times New Roman" w:hAnsi="Times New Roman" w:eastAsia="Times New Roman"/>
        </w:rPr>
        <w:t>6</w:t>
      </w:r>
      <w:r>
        <w:t>）</w:t>
      </w:r>
      <w:r>
        <w:rPr>
          <w:rFonts w:ascii="Times New Roman" w:hAnsi="Times New Roman" w:eastAsia="Times New Roman"/>
        </w:rPr>
        <w:t>Y</w:t>
      </w:r>
      <w:r>
        <w:t xml:space="preserve">. </w:t>
      </w:r>
      <w:r>
        <w:rPr>
          <w:rFonts w:ascii="Times New Roman" w:hAnsi="Times New Roman" w:eastAsia="Times New Roman"/>
        </w:rPr>
        <w:t>Ma and M</w:t>
      </w:r>
      <w:r>
        <w:t xml:space="preserve">. </w:t>
      </w:r>
      <w:r>
        <w:rPr>
          <w:rFonts w:ascii="Times New Roman" w:hAnsi="Times New Roman" w:eastAsia="Times New Roman"/>
        </w:rPr>
        <w:t>P</w:t>
      </w:r>
      <w:r>
        <w:t>¨</w:t>
      </w:r>
      <w:r>
        <w:rPr>
          <w:rFonts w:ascii="Times New Roman" w:hAnsi="Times New Roman" w:eastAsia="Times New Roman"/>
        </w:rPr>
        <w:t>atzold</w:t>
      </w:r>
      <w:r>
        <w:t>, “</w:t>
      </w:r>
      <w:r>
        <w:rPr>
          <w:rFonts w:ascii="Times New Roman" w:hAnsi="Times New Roman" w:eastAsia="Times New Roman"/>
        </w:rPr>
        <w:t>Design and simulation of indoor radio propagation channels under LOS and NLOS propagation conditions</w:t>
      </w:r>
      <w:r>
        <w:t xml:space="preserve">”, </w:t>
      </w:r>
      <w:r>
        <w:rPr>
          <w:rFonts w:ascii="Times New Roman" w:hAnsi="Times New Roman" w:eastAsia="Times New Roman"/>
        </w:rPr>
        <w:t xml:space="preserve">71st IEEE </w:t>
      </w:r>
      <w:r>
        <w:rPr>
          <w:rFonts w:ascii="Times New Roman" w:hAnsi="Times New Roman" w:eastAsia="Times New Roman"/>
          <w:spacing w:val="-4"/>
        </w:rPr>
        <w:t xml:space="preserve">Vehicular </w:t>
      </w:r>
      <w:r>
        <w:rPr>
          <w:rFonts w:ascii="Times New Roman" w:hAnsi="Times New Roman" w:eastAsia="Times New Roman"/>
        </w:rPr>
        <w:t>Technology Conference</w:t>
      </w:r>
      <w:r>
        <w:t xml:space="preserve">, </w:t>
      </w:r>
      <w:r>
        <w:rPr>
          <w:rFonts w:ascii="Times New Roman" w:hAnsi="Times New Roman" w:eastAsia="Times New Roman"/>
        </w:rPr>
        <w:t>VTC2010</w:t>
      </w:r>
      <w:r>
        <w:t>-</w:t>
      </w:r>
      <w:r>
        <w:rPr>
          <w:rFonts w:ascii="Times New Roman" w:hAnsi="Times New Roman" w:eastAsia="Times New Roman"/>
        </w:rPr>
        <w:t>Spring</w:t>
      </w:r>
      <w:r>
        <w:t xml:space="preserve">, </w:t>
      </w:r>
      <w:r>
        <w:rPr>
          <w:rFonts w:ascii="Times New Roman" w:hAnsi="Times New Roman" w:eastAsia="Times New Roman"/>
          <w:spacing w:val="-3"/>
        </w:rPr>
        <w:t>Taipei</w:t>
      </w:r>
      <w:r>
        <w:rPr>
          <w:spacing w:val="-3"/>
        </w:rPr>
        <w:t xml:space="preserve">, </w:t>
      </w:r>
      <w:r>
        <w:rPr>
          <w:rFonts w:ascii="Times New Roman" w:hAnsi="Times New Roman" w:eastAsia="Times New Roman"/>
          <w:spacing w:val="-3"/>
        </w:rPr>
        <w:t>Taiwan</w:t>
      </w:r>
      <w:r>
        <w:rPr>
          <w:spacing w:val="-3"/>
        </w:rPr>
        <w:t xml:space="preserve">, </w:t>
      </w:r>
      <w:r>
        <w:rPr>
          <w:rFonts w:ascii="Times New Roman" w:hAnsi="Times New Roman" w:eastAsia="Times New Roman"/>
        </w:rPr>
        <w:t>May 2010</w:t>
      </w:r>
      <w:r>
        <w:t xml:space="preserve">, </w:t>
      </w:r>
    </w:p>
    <w:p>
      <w:pPr>
        <w:spacing w:after="0" w:line="364" w:lineRule="auto"/>
        <w:jc w:val="both"/>
        <w:sectPr>
          <w:pgSz w:w="11910" w:h="16840"/>
          <w:pgMar w:top="1440" w:right="0" w:bottom="280" w:left="1580" w:header="720" w:footer="720" w:gutter="0"/>
          <w:cols w:space="720" w:num="1"/>
        </w:sectPr>
      </w:pPr>
    </w:p>
    <w:p>
      <w:pPr>
        <w:pStyle w:val="4"/>
        <w:spacing w:before="63"/>
        <w:ind w:firstLine="0"/>
      </w:pPr>
      <w:r>
        <w:rPr>
          <w:rFonts w:ascii="Times New Roman" w:hAnsi="Times New Roman" w:eastAsia="Times New Roman"/>
        </w:rPr>
        <w:t>pp</w:t>
      </w:r>
      <w:r>
        <w:rPr>
          <w:spacing w:val="-1"/>
        </w:rPr>
        <w:t xml:space="preserve">. </w:t>
      </w:r>
      <w:r>
        <w:rPr>
          <w:rFonts w:ascii="Times New Roman" w:hAnsi="Times New Roman" w:eastAsia="Times New Roman"/>
        </w:rPr>
        <w:t>1</w:t>
      </w:r>
      <w:r>
        <w:rPr>
          <w:rFonts w:ascii="Times New Roman" w:hAnsi="Times New Roman" w:eastAsia="Times New Roman"/>
          <w:spacing w:val="59"/>
        </w:rPr>
        <w:t xml:space="preserve"> </w:t>
      </w:r>
      <w:r>
        <w:rPr>
          <w:spacing w:val="-1"/>
        </w:rPr>
        <w:t xml:space="preserve">– </w:t>
      </w:r>
      <w:r>
        <w:rPr>
          <w:rFonts w:ascii="Times New Roman" w:hAnsi="Times New Roman" w:eastAsia="Times New Roman"/>
        </w:rPr>
        <w:t>7</w:t>
      </w:r>
      <w:r>
        <w:rPr>
          <w:spacing w:val="-1"/>
        </w:rPr>
        <w:t xml:space="preserve">, </w:t>
      </w:r>
      <w:r>
        <w:rPr>
          <w:rFonts w:ascii="Times New Roman" w:hAnsi="Times New Roman" w:eastAsia="Times New Roman"/>
        </w:rPr>
        <w:t>DOI</w:t>
      </w:r>
      <w:r>
        <w:rPr>
          <w:spacing w:val="-1"/>
        </w:rPr>
        <w:t xml:space="preserve">: </w:t>
      </w:r>
      <w:r>
        <w:rPr>
          <w:rFonts w:ascii="Times New Roman" w:hAnsi="Times New Roman" w:eastAsia="Times New Roman"/>
        </w:rPr>
        <w:t>10</w:t>
      </w:r>
      <w:r>
        <w:t>.</w:t>
      </w:r>
      <w:r>
        <w:rPr>
          <w:rFonts w:ascii="Times New Roman" w:hAnsi="Times New Roman" w:eastAsia="Times New Roman"/>
        </w:rPr>
        <w:t>1109</w:t>
      </w:r>
      <w:r>
        <w:t>/</w:t>
      </w:r>
      <w:r>
        <w:rPr>
          <w:rFonts w:ascii="Times New Roman" w:hAnsi="Times New Roman" w:eastAsia="Times New Roman"/>
        </w:rPr>
        <w:t>VETECS</w:t>
      </w:r>
      <w:r>
        <w:t>.</w:t>
      </w:r>
      <w:r>
        <w:rPr>
          <w:rFonts w:ascii="Times New Roman" w:hAnsi="Times New Roman" w:eastAsia="Times New Roman"/>
        </w:rPr>
        <w:t>2010</w:t>
      </w:r>
      <w:r>
        <w:t>.</w:t>
      </w:r>
      <w:r>
        <w:rPr>
          <w:rFonts w:ascii="Times New Roman" w:hAnsi="Times New Roman" w:eastAsia="Times New Roman"/>
        </w:rPr>
        <w:t>5494116</w:t>
      </w:r>
      <w:r>
        <w:rPr>
          <w:spacing w:val="-1"/>
        </w:rPr>
        <w:t xml:space="preserve">. </w:t>
      </w:r>
      <w:r>
        <w:t xml:space="preserve">（会议/第一作者） </w:t>
      </w:r>
    </w:p>
    <w:p>
      <w:pPr>
        <w:pStyle w:val="4"/>
        <w:spacing w:line="364" w:lineRule="auto"/>
        <w:ind w:right="1676"/>
      </w:pPr>
      <w:r>
        <w:t>（</w:t>
      </w:r>
      <w:r>
        <w:rPr>
          <w:rFonts w:ascii="Times New Roman" w:hAnsi="Times New Roman" w:eastAsia="Times New Roman"/>
        </w:rPr>
        <w:t>7</w:t>
      </w:r>
      <w:r>
        <w:t>）</w:t>
      </w:r>
      <w:r>
        <w:rPr>
          <w:rFonts w:ascii="Times New Roman" w:hAnsi="Times New Roman" w:eastAsia="Times New Roman"/>
        </w:rPr>
        <w:t>Y</w:t>
      </w:r>
      <w:r>
        <w:t xml:space="preserve">. </w:t>
      </w:r>
      <w:r>
        <w:rPr>
          <w:rFonts w:ascii="Times New Roman" w:hAnsi="Times New Roman" w:eastAsia="Times New Roman"/>
        </w:rPr>
        <w:t>Ma and M</w:t>
      </w:r>
      <w:r>
        <w:t xml:space="preserve">. </w:t>
      </w:r>
      <w:r>
        <w:rPr>
          <w:rFonts w:ascii="Times New Roman" w:hAnsi="Times New Roman" w:eastAsia="Times New Roman"/>
        </w:rPr>
        <w:t>P</w:t>
      </w:r>
      <w:r>
        <w:t>¨</w:t>
      </w:r>
      <w:r>
        <w:rPr>
          <w:rFonts w:ascii="Times New Roman" w:hAnsi="Times New Roman" w:eastAsia="Times New Roman"/>
        </w:rPr>
        <w:t>atzold</w:t>
      </w:r>
      <w:r>
        <w:t>, “</w:t>
      </w:r>
      <w:r>
        <w:rPr>
          <w:rFonts w:ascii="Times New Roman" w:hAnsi="Times New Roman" w:eastAsia="Times New Roman"/>
        </w:rPr>
        <w:t>Performance analysis of STBC</w:t>
      </w:r>
      <w:r>
        <w:t>-</w:t>
      </w:r>
      <w:r>
        <w:rPr>
          <w:rFonts w:ascii="Times New Roman" w:hAnsi="Times New Roman" w:eastAsia="Times New Roman"/>
        </w:rPr>
        <w:t>OFDM systems in temporally or spatially correlated fading channels</w:t>
      </w:r>
      <w:r>
        <w:t xml:space="preserve">”, </w:t>
      </w:r>
      <w:r>
        <w:rPr>
          <w:rFonts w:ascii="Times New Roman" w:hAnsi="Times New Roman" w:eastAsia="Times New Roman"/>
        </w:rPr>
        <w:t>Proc</w:t>
      </w:r>
      <w:r>
        <w:t xml:space="preserve">. </w:t>
      </w:r>
      <w:r>
        <w:rPr>
          <w:rFonts w:ascii="Times New Roman" w:hAnsi="Times New Roman" w:eastAsia="Times New Roman"/>
        </w:rPr>
        <w:t>IEEE Wireless Communications and Networking Conference</w:t>
      </w:r>
      <w:r>
        <w:t xml:space="preserve">, </w:t>
      </w:r>
      <w:r>
        <w:rPr>
          <w:rFonts w:ascii="Times New Roman" w:hAnsi="Times New Roman" w:eastAsia="Times New Roman"/>
        </w:rPr>
        <w:t>WCNC 2010</w:t>
      </w:r>
      <w:r>
        <w:t xml:space="preserve">, </w:t>
      </w:r>
      <w:r>
        <w:rPr>
          <w:rFonts w:ascii="Times New Roman" w:hAnsi="Times New Roman" w:eastAsia="Times New Roman"/>
        </w:rPr>
        <w:t>Sydney</w:t>
      </w:r>
      <w:r>
        <w:t xml:space="preserve">, </w:t>
      </w:r>
      <w:r>
        <w:rPr>
          <w:rFonts w:ascii="Times New Roman" w:hAnsi="Times New Roman" w:eastAsia="Times New Roman"/>
        </w:rPr>
        <w:t>Australia</w:t>
      </w:r>
      <w:r>
        <w:t xml:space="preserve">, </w:t>
      </w:r>
      <w:r>
        <w:rPr>
          <w:rFonts w:ascii="Times New Roman" w:hAnsi="Times New Roman" w:eastAsia="Times New Roman"/>
        </w:rPr>
        <w:t>Apr</w:t>
      </w:r>
      <w:r>
        <w:rPr>
          <w:spacing w:val="-1"/>
        </w:rPr>
        <w:t xml:space="preserve">. </w:t>
      </w:r>
      <w:r>
        <w:rPr>
          <w:rFonts w:ascii="Times New Roman" w:hAnsi="Times New Roman" w:eastAsia="Times New Roman"/>
        </w:rPr>
        <w:t>2010</w:t>
      </w:r>
      <w:r>
        <w:rPr>
          <w:spacing w:val="-1"/>
        </w:rPr>
        <w:t xml:space="preserve">, </w:t>
      </w:r>
      <w:r>
        <w:rPr>
          <w:rFonts w:ascii="Times New Roman" w:hAnsi="Times New Roman" w:eastAsia="Times New Roman"/>
        </w:rPr>
        <w:t>pp</w:t>
      </w:r>
      <w:r>
        <w:rPr>
          <w:spacing w:val="-1"/>
        </w:rPr>
        <w:t xml:space="preserve">. </w:t>
      </w:r>
      <w:r>
        <w:rPr>
          <w:rFonts w:ascii="Times New Roman" w:hAnsi="Times New Roman" w:eastAsia="Times New Roman"/>
        </w:rPr>
        <w:t>1</w:t>
      </w:r>
      <w:r>
        <w:rPr>
          <w:rFonts w:ascii="Times New Roman" w:hAnsi="Times New Roman" w:eastAsia="Times New Roman"/>
          <w:spacing w:val="59"/>
        </w:rPr>
        <w:t xml:space="preserve"> </w:t>
      </w:r>
      <w:r>
        <w:t xml:space="preserve">– </w:t>
      </w:r>
      <w:r>
        <w:rPr>
          <w:rFonts w:ascii="Times New Roman" w:hAnsi="Times New Roman" w:eastAsia="Times New Roman"/>
        </w:rPr>
        <w:t>5</w:t>
      </w:r>
      <w:r>
        <w:rPr>
          <w:spacing w:val="-1"/>
        </w:rPr>
        <w:t xml:space="preserve">, </w:t>
      </w:r>
      <w:r>
        <w:rPr>
          <w:rFonts w:ascii="Times New Roman" w:hAnsi="Times New Roman" w:eastAsia="Times New Roman"/>
        </w:rPr>
        <w:t>DOI</w:t>
      </w:r>
      <w:r>
        <w:rPr>
          <w:spacing w:val="-1"/>
        </w:rPr>
        <w:t xml:space="preserve">: </w:t>
      </w:r>
      <w:r>
        <w:rPr>
          <w:rFonts w:ascii="Times New Roman" w:hAnsi="Times New Roman" w:eastAsia="Times New Roman"/>
        </w:rPr>
        <w:t>10</w:t>
      </w:r>
      <w:r>
        <w:t>.</w:t>
      </w:r>
      <w:r>
        <w:rPr>
          <w:rFonts w:ascii="Times New Roman" w:hAnsi="Times New Roman" w:eastAsia="Times New Roman"/>
        </w:rPr>
        <w:t>1109</w:t>
      </w:r>
      <w:r>
        <w:t>/</w:t>
      </w:r>
      <w:r>
        <w:rPr>
          <w:rFonts w:ascii="Times New Roman" w:hAnsi="Times New Roman" w:eastAsia="Times New Roman"/>
        </w:rPr>
        <w:t>WCNC</w:t>
      </w:r>
      <w:r>
        <w:t>.</w:t>
      </w:r>
      <w:r>
        <w:rPr>
          <w:rFonts w:ascii="Times New Roman" w:hAnsi="Times New Roman" w:eastAsia="Times New Roman"/>
        </w:rPr>
        <w:t>2010</w:t>
      </w:r>
      <w:r>
        <w:rPr>
          <w:spacing w:val="-1"/>
        </w:rPr>
        <w:t xml:space="preserve">. </w:t>
      </w:r>
      <w:r>
        <w:rPr>
          <w:rFonts w:ascii="Times New Roman" w:hAnsi="Times New Roman" w:eastAsia="Times New Roman"/>
        </w:rPr>
        <w:t>5506743</w:t>
      </w:r>
      <w:r>
        <w:t xml:space="preserve">.（会议/第一作者） </w:t>
      </w:r>
    </w:p>
    <w:p>
      <w:pPr>
        <w:spacing w:before="3"/>
        <w:ind w:left="702" w:right="0" w:firstLine="0"/>
        <w:jc w:val="left"/>
        <w:rPr>
          <w:sz w:val="24"/>
        </w:rPr>
      </w:pPr>
      <w:r>
        <w:rPr>
          <w:b/>
          <w:sz w:val="24"/>
        </w:rPr>
        <w:t>项目成员：艾崧溥</w:t>
      </w:r>
      <w:r>
        <w:rPr>
          <w:sz w:val="24"/>
        </w:rPr>
        <w:t xml:space="preserve">，挪威斯塔万格大学博士，清华大学博士后在站。 </w:t>
      </w:r>
    </w:p>
    <w:p>
      <w:pPr>
        <w:pStyle w:val="8"/>
        <w:numPr>
          <w:ilvl w:val="0"/>
          <w:numId w:val="31"/>
        </w:numPr>
        <w:tabs>
          <w:tab w:val="left" w:pos="942"/>
        </w:tabs>
        <w:spacing w:before="160" w:after="0" w:line="240" w:lineRule="auto"/>
        <w:ind w:left="941" w:right="0" w:hanging="242"/>
        <w:jc w:val="left"/>
        <w:rPr>
          <w:sz w:val="24"/>
        </w:rPr>
      </w:pPr>
      <w:r>
        <w:rPr>
          <w:sz w:val="24"/>
        </w:rPr>
        <w:t xml:space="preserve">主持或参加科研项目（课题）情况 </w:t>
      </w:r>
    </w:p>
    <w:p>
      <w:pPr>
        <w:pStyle w:val="4"/>
        <w:spacing w:line="364" w:lineRule="auto"/>
        <w:ind w:left="700" w:right="1676" w:firstLine="0"/>
      </w:pPr>
      <w:r>
        <w:t>主要从事区块链、能源互联网、大数据、人工智能算法领域的研究与实践。面向多方参与的数字信息化场景中各利益相关方在数据安全、共享中的不可</w:t>
      </w:r>
    </w:p>
    <w:p>
      <w:pPr>
        <w:pStyle w:val="4"/>
        <w:spacing w:before="2" w:line="364" w:lineRule="auto"/>
        <w:ind w:right="1703" w:firstLine="0"/>
      </w:pPr>
      <w:r>
        <w:rPr>
          <w:spacing w:val="-10"/>
        </w:rPr>
        <w:t>信、不可管、不可控等实际问题，基于区块链、大数据等技术，给出适合相关场</w:t>
      </w:r>
      <w:r>
        <w:rPr>
          <w:spacing w:val="-14"/>
        </w:rPr>
        <w:t>景特点的解决方案，打造可监管的去中心化数据服务平台，提出并实现包括多维</w:t>
      </w:r>
      <w:r>
        <w:rPr>
          <w:spacing w:val="-15"/>
        </w:rPr>
        <w:t>度数据权限管理、实时自动化批量处理等的理论模型与具体方案，构建可信任、</w:t>
      </w:r>
      <w:r>
        <w:rPr>
          <w:spacing w:val="-1"/>
        </w:rPr>
        <w:t>可监管、可控制的数字信息化服务平台。在人工智能算法方向，针对相关场景、</w:t>
      </w:r>
      <w:r>
        <w:rPr>
          <w:spacing w:val="-8"/>
        </w:rPr>
        <w:t xml:space="preserve">数据的特点与需求，给出相应人工智能算法的模型；提出并实现多种复合型人工智能算法迭代更新方法以实现更好的学习效果。 </w:t>
      </w:r>
    </w:p>
    <w:p>
      <w:pPr>
        <w:pStyle w:val="8"/>
        <w:numPr>
          <w:ilvl w:val="0"/>
          <w:numId w:val="31"/>
        </w:numPr>
        <w:tabs>
          <w:tab w:val="left" w:pos="942"/>
        </w:tabs>
        <w:spacing w:before="4" w:after="0" w:line="240" w:lineRule="auto"/>
        <w:ind w:left="941" w:right="0" w:hanging="242"/>
        <w:jc w:val="left"/>
        <w:rPr>
          <w:sz w:val="24"/>
        </w:rPr>
      </w:pPr>
      <w:r>
        <w:rPr>
          <w:sz w:val="24"/>
        </w:rPr>
        <w:t xml:space="preserve">代表性论著 </w:t>
      </w:r>
    </w:p>
    <w:p>
      <w:pPr>
        <w:pStyle w:val="8"/>
        <w:numPr>
          <w:ilvl w:val="0"/>
          <w:numId w:val="32"/>
        </w:numPr>
        <w:tabs>
          <w:tab w:val="left" w:pos="1302"/>
        </w:tabs>
        <w:spacing w:before="160" w:after="0" w:line="240" w:lineRule="auto"/>
        <w:ind w:left="1301" w:right="0" w:hanging="602"/>
        <w:jc w:val="left"/>
        <w:rPr>
          <w:sz w:val="24"/>
        </w:rPr>
      </w:pPr>
      <w:r>
        <w:rPr>
          <w:rFonts w:ascii="Times New Roman" w:eastAsia="Times New Roman"/>
          <w:sz w:val="24"/>
        </w:rPr>
        <w:t>Channel aggregation with guard</w:t>
      </w:r>
      <w:r>
        <w:rPr>
          <w:sz w:val="24"/>
        </w:rPr>
        <w:t>-</w:t>
      </w:r>
      <w:r>
        <w:rPr>
          <w:rFonts w:ascii="Times New Roman" w:eastAsia="Times New Roman"/>
          <w:sz w:val="24"/>
        </w:rPr>
        <w:t>band in D</w:t>
      </w:r>
      <w:r>
        <w:rPr>
          <w:sz w:val="24"/>
        </w:rPr>
        <w:t>-</w:t>
      </w:r>
      <w:r>
        <w:rPr>
          <w:rFonts w:ascii="Times New Roman" w:eastAsia="Times New Roman"/>
          <w:sz w:val="24"/>
        </w:rPr>
        <w:t>OFDM based CRNs</w:t>
      </w:r>
      <w:r>
        <w:rPr>
          <w:sz w:val="24"/>
        </w:rPr>
        <w:t>:</w:t>
      </w:r>
      <w:r>
        <w:rPr>
          <w:spacing w:val="-63"/>
          <w:sz w:val="24"/>
        </w:rPr>
        <w:t xml:space="preserve"> </w:t>
      </w:r>
      <w:r>
        <w:rPr>
          <w:rFonts w:ascii="Times New Roman" w:eastAsia="Times New Roman"/>
          <w:sz w:val="24"/>
        </w:rPr>
        <w:t>Modeling</w:t>
      </w:r>
      <w:r>
        <w:rPr>
          <w:sz w:val="24"/>
        </w:rPr>
        <w:t xml:space="preserve"> </w:t>
      </w:r>
    </w:p>
    <w:p>
      <w:pPr>
        <w:pStyle w:val="4"/>
        <w:spacing w:before="174"/>
        <w:ind w:firstLine="0"/>
      </w:pPr>
      <w:r>
        <w:rPr>
          <w:rFonts w:ascii="Times New Roman"/>
        </w:rPr>
        <w:t>and performance</w:t>
      </w:r>
      <w:r>
        <w:rPr>
          <w:rFonts w:ascii="Times New Roman"/>
          <w:spacing w:val="59"/>
        </w:rPr>
        <w:t xml:space="preserve"> </w:t>
      </w:r>
      <w:r>
        <w:rPr>
          <w:rFonts w:ascii="Times New Roman"/>
        </w:rPr>
        <w:t>evaluation</w:t>
      </w:r>
      <w:r>
        <w:t xml:space="preserve"> </w:t>
      </w:r>
    </w:p>
    <w:p>
      <w:pPr>
        <w:pStyle w:val="8"/>
        <w:numPr>
          <w:ilvl w:val="0"/>
          <w:numId w:val="32"/>
        </w:numPr>
        <w:tabs>
          <w:tab w:val="left" w:pos="1302"/>
        </w:tabs>
        <w:spacing w:before="179" w:after="0" w:line="240" w:lineRule="auto"/>
        <w:ind w:left="1301" w:right="0" w:hanging="602"/>
        <w:jc w:val="left"/>
        <w:rPr>
          <w:sz w:val="24"/>
        </w:rPr>
      </w:pPr>
      <w:r>
        <w:rPr>
          <w:rFonts w:ascii="Times New Roman" w:eastAsia="Times New Roman"/>
          <w:sz w:val="24"/>
        </w:rPr>
        <w:t>Evolutionary</w:t>
      </w:r>
      <w:r>
        <w:rPr>
          <w:rFonts w:ascii="Times New Roman" w:eastAsia="Times New Roman"/>
          <w:spacing w:val="14"/>
          <w:sz w:val="24"/>
        </w:rPr>
        <w:t xml:space="preserve"> </w:t>
      </w:r>
      <w:r>
        <w:rPr>
          <w:rFonts w:ascii="Times New Roman" w:eastAsia="Times New Roman"/>
          <w:sz w:val="24"/>
        </w:rPr>
        <w:t>Ensemble</w:t>
      </w:r>
      <w:r>
        <w:rPr>
          <w:rFonts w:ascii="Times New Roman" w:eastAsia="Times New Roman"/>
          <w:spacing w:val="14"/>
          <w:sz w:val="24"/>
        </w:rPr>
        <w:t xml:space="preserve"> </w:t>
      </w:r>
      <w:r>
        <w:rPr>
          <w:rFonts w:ascii="Times New Roman" w:eastAsia="Times New Roman"/>
          <w:sz w:val="24"/>
        </w:rPr>
        <w:t>LSTM</w:t>
      </w:r>
      <w:r>
        <w:rPr>
          <w:rFonts w:ascii="Times New Roman" w:eastAsia="Times New Roman"/>
          <w:spacing w:val="15"/>
          <w:sz w:val="24"/>
        </w:rPr>
        <w:t xml:space="preserve"> </w:t>
      </w:r>
      <w:r>
        <w:rPr>
          <w:rFonts w:ascii="Times New Roman" w:eastAsia="Times New Roman"/>
          <w:sz w:val="24"/>
        </w:rPr>
        <w:t>based</w:t>
      </w:r>
      <w:r>
        <w:rPr>
          <w:rFonts w:ascii="Times New Roman" w:eastAsia="Times New Roman"/>
          <w:spacing w:val="14"/>
          <w:sz w:val="24"/>
        </w:rPr>
        <w:t xml:space="preserve"> </w:t>
      </w:r>
      <w:r>
        <w:rPr>
          <w:rFonts w:ascii="Times New Roman" w:eastAsia="Times New Roman"/>
          <w:sz w:val="24"/>
        </w:rPr>
        <w:t>Household</w:t>
      </w:r>
      <w:r>
        <w:rPr>
          <w:rFonts w:ascii="Times New Roman" w:eastAsia="Times New Roman"/>
          <w:spacing w:val="14"/>
          <w:sz w:val="24"/>
        </w:rPr>
        <w:t xml:space="preserve"> </w:t>
      </w:r>
      <w:r>
        <w:rPr>
          <w:rFonts w:ascii="Times New Roman" w:eastAsia="Times New Roman"/>
          <w:sz w:val="24"/>
        </w:rPr>
        <w:t>Peak</w:t>
      </w:r>
      <w:r>
        <w:rPr>
          <w:rFonts w:ascii="Times New Roman" w:eastAsia="Times New Roman"/>
          <w:spacing w:val="15"/>
          <w:sz w:val="24"/>
        </w:rPr>
        <w:t xml:space="preserve"> </w:t>
      </w:r>
      <w:r>
        <w:rPr>
          <w:rFonts w:ascii="Times New Roman" w:eastAsia="Times New Roman"/>
          <w:sz w:val="24"/>
        </w:rPr>
        <w:t>Demand</w:t>
      </w:r>
      <w:r>
        <w:rPr>
          <w:rFonts w:ascii="Times New Roman" w:eastAsia="Times New Roman"/>
          <w:spacing w:val="14"/>
          <w:sz w:val="24"/>
        </w:rPr>
        <w:t xml:space="preserve"> </w:t>
      </w:r>
      <w:r>
        <w:rPr>
          <w:rFonts w:ascii="Times New Roman" w:eastAsia="Times New Roman"/>
          <w:sz w:val="24"/>
        </w:rPr>
        <w:t>Prediction</w:t>
      </w:r>
      <w:r>
        <w:rPr>
          <w:sz w:val="24"/>
        </w:rPr>
        <w:t xml:space="preserve"> </w:t>
      </w:r>
    </w:p>
    <w:p>
      <w:pPr>
        <w:pStyle w:val="8"/>
        <w:numPr>
          <w:ilvl w:val="0"/>
          <w:numId w:val="32"/>
        </w:numPr>
        <w:tabs>
          <w:tab w:val="left" w:pos="1302"/>
        </w:tabs>
        <w:spacing w:before="160" w:after="0" w:line="240" w:lineRule="auto"/>
        <w:ind w:left="1301" w:right="0" w:hanging="602"/>
        <w:jc w:val="left"/>
        <w:rPr>
          <w:sz w:val="24"/>
        </w:rPr>
      </w:pPr>
      <w:r>
        <w:rPr>
          <w:rFonts w:ascii="Times New Roman" w:eastAsia="Times New Roman"/>
          <w:sz w:val="24"/>
        </w:rPr>
        <w:t>Household Power Demand Prediction using Evolutionary Ensemble</w:t>
      </w:r>
      <w:r>
        <w:rPr>
          <w:rFonts w:ascii="Times New Roman" w:eastAsia="Times New Roman"/>
          <w:spacing w:val="-11"/>
          <w:sz w:val="24"/>
        </w:rPr>
        <w:t xml:space="preserve"> </w:t>
      </w:r>
      <w:r>
        <w:rPr>
          <w:rFonts w:ascii="Times New Roman" w:eastAsia="Times New Roman"/>
          <w:sz w:val="24"/>
        </w:rPr>
        <w:t>Neural</w:t>
      </w:r>
      <w:r>
        <w:rPr>
          <w:sz w:val="24"/>
        </w:rPr>
        <w:t xml:space="preserve"> </w:t>
      </w:r>
    </w:p>
    <w:p>
      <w:pPr>
        <w:pStyle w:val="4"/>
        <w:spacing w:before="174"/>
        <w:ind w:firstLine="0"/>
      </w:pPr>
      <w:r>
        <w:rPr>
          <w:rFonts w:ascii="Times New Roman"/>
        </w:rPr>
        <w:t>Network Pool with Multiple Network</w:t>
      </w:r>
      <w:r>
        <w:rPr>
          <w:rFonts w:ascii="Times New Roman"/>
          <w:spacing w:val="59"/>
        </w:rPr>
        <w:t xml:space="preserve"> </w:t>
      </w:r>
      <w:r>
        <w:rPr>
          <w:rFonts w:ascii="Times New Roman"/>
        </w:rPr>
        <w:t>Structures</w:t>
      </w:r>
      <w:r>
        <w:t xml:space="preserve"> </w:t>
      </w:r>
    </w:p>
    <w:p>
      <w:pPr>
        <w:pStyle w:val="8"/>
        <w:numPr>
          <w:ilvl w:val="0"/>
          <w:numId w:val="32"/>
        </w:numPr>
        <w:tabs>
          <w:tab w:val="left" w:pos="1302"/>
        </w:tabs>
        <w:spacing w:before="179" w:after="0" w:line="240" w:lineRule="auto"/>
        <w:ind w:left="1301" w:right="0" w:hanging="602"/>
        <w:jc w:val="left"/>
        <w:rPr>
          <w:sz w:val="24"/>
        </w:rPr>
      </w:pPr>
      <w:r>
        <w:rPr>
          <w:rFonts w:ascii="Times New Roman" w:eastAsia="Times New Roman"/>
          <w:sz w:val="24"/>
        </w:rPr>
        <w:t>Evolutionary</w:t>
      </w:r>
      <w:r>
        <w:rPr>
          <w:rFonts w:ascii="Times New Roman" w:eastAsia="Times New Roman"/>
          <w:spacing w:val="15"/>
          <w:sz w:val="24"/>
        </w:rPr>
        <w:t xml:space="preserve"> </w:t>
      </w:r>
      <w:r>
        <w:rPr>
          <w:rFonts w:ascii="Times New Roman" w:eastAsia="Times New Roman"/>
          <w:sz w:val="24"/>
        </w:rPr>
        <w:t>Ensemble</w:t>
      </w:r>
      <w:r>
        <w:rPr>
          <w:rFonts w:ascii="Times New Roman" w:eastAsia="Times New Roman"/>
          <w:spacing w:val="16"/>
          <w:sz w:val="24"/>
        </w:rPr>
        <w:t xml:space="preserve"> </w:t>
      </w:r>
      <w:r>
        <w:rPr>
          <w:rFonts w:ascii="Times New Roman" w:eastAsia="Times New Roman"/>
          <w:sz w:val="24"/>
        </w:rPr>
        <w:t>LSTM</w:t>
      </w:r>
      <w:r>
        <w:rPr>
          <w:rFonts w:ascii="Times New Roman" w:eastAsia="Times New Roman"/>
          <w:spacing w:val="15"/>
          <w:sz w:val="24"/>
        </w:rPr>
        <w:t xml:space="preserve"> </w:t>
      </w:r>
      <w:r>
        <w:rPr>
          <w:rFonts w:ascii="Times New Roman" w:eastAsia="Times New Roman"/>
          <w:sz w:val="24"/>
        </w:rPr>
        <w:t>based</w:t>
      </w:r>
      <w:r>
        <w:rPr>
          <w:rFonts w:ascii="Times New Roman" w:eastAsia="Times New Roman"/>
          <w:spacing w:val="16"/>
          <w:sz w:val="24"/>
        </w:rPr>
        <w:t xml:space="preserve"> </w:t>
      </w:r>
      <w:r>
        <w:rPr>
          <w:rFonts w:ascii="Times New Roman" w:eastAsia="Times New Roman"/>
          <w:sz w:val="24"/>
        </w:rPr>
        <w:t>Household</w:t>
      </w:r>
      <w:r>
        <w:rPr>
          <w:rFonts w:ascii="Times New Roman" w:eastAsia="Times New Roman"/>
          <w:spacing w:val="16"/>
          <w:sz w:val="24"/>
        </w:rPr>
        <w:t xml:space="preserve"> </w:t>
      </w:r>
      <w:r>
        <w:rPr>
          <w:rFonts w:ascii="Times New Roman" w:eastAsia="Times New Roman"/>
          <w:sz w:val="24"/>
        </w:rPr>
        <w:t>Peak</w:t>
      </w:r>
      <w:r>
        <w:rPr>
          <w:rFonts w:ascii="Times New Roman" w:eastAsia="Times New Roman"/>
          <w:spacing w:val="15"/>
          <w:sz w:val="24"/>
        </w:rPr>
        <w:t xml:space="preserve"> </w:t>
      </w:r>
      <w:r>
        <w:rPr>
          <w:rFonts w:ascii="Times New Roman" w:eastAsia="Times New Roman"/>
          <w:sz w:val="24"/>
        </w:rPr>
        <w:t>Demand</w:t>
      </w:r>
      <w:r>
        <w:rPr>
          <w:rFonts w:ascii="Times New Roman" w:eastAsia="Times New Roman"/>
          <w:spacing w:val="16"/>
          <w:sz w:val="24"/>
        </w:rPr>
        <w:t xml:space="preserve"> </w:t>
      </w:r>
      <w:r>
        <w:rPr>
          <w:rFonts w:ascii="Times New Roman" w:eastAsia="Times New Roman"/>
          <w:sz w:val="24"/>
        </w:rPr>
        <w:t>Prediction</w:t>
      </w:r>
      <w:r>
        <w:rPr>
          <w:sz w:val="24"/>
        </w:rPr>
        <w:t xml:space="preserve"> </w:t>
      </w:r>
    </w:p>
    <w:p>
      <w:pPr>
        <w:pStyle w:val="8"/>
        <w:numPr>
          <w:ilvl w:val="0"/>
          <w:numId w:val="32"/>
        </w:numPr>
        <w:tabs>
          <w:tab w:val="left" w:pos="1302"/>
        </w:tabs>
        <w:spacing w:before="161" w:after="0" w:line="240" w:lineRule="auto"/>
        <w:ind w:left="1301" w:right="0" w:hanging="602"/>
        <w:jc w:val="left"/>
        <w:rPr>
          <w:sz w:val="24"/>
        </w:rPr>
      </w:pPr>
      <w:r>
        <w:rPr>
          <w:rFonts w:ascii="Times New Roman" w:eastAsia="Times New Roman"/>
          <w:sz w:val="24"/>
        </w:rPr>
        <w:t>Equipment Life Cycle Management Based on Private Blockchain and</w:t>
      </w:r>
      <w:r>
        <w:rPr>
          <w:rFonts w:ascii="Times New Roman" w:eastAsia="Times New Roman"/>
          <w:spacing w:val="-3"/>
          <w:sz w:val="24"/>
        </w:rPr>
        <w:t xml:space="preserve"> </w:t>
      </w:r>
      <w:r>
        <w:rPr>
          <w:rFonts w:ascii="Times New Roman" w:eastAsia="Times New Roman"/>
          <w:sz w:val="24"/>
        </w:rPr>
        <w:t>Smart</w:t>
      </w:r>
      <w:r>
        <w:rPr>
          <w:sz w:val="24"/>
        </w:rPr>
        <w:t xml:space="preserve"> </w:t>
      </w:r>
    </w:p>
    <w:p>
      <w:pPr>
        <w:pStyle w:val="4"/>
        <w:spacing w:before="174"/>
        <w:ind w:firstLine="0"/>
      </w:pPr>
      <w:r>
        <w:rPr>
          <w:rFonts w:ascii="Times New Roman"/>
        </w:rPr>
        <w:t>Contract</w:t>
      </w:r>
      <w:r>
        <w:t xml:space="preserve"> </w:t>
      </w:r>
    </w:p>
    <w:p>
      <w:pPr>
        <w:pStyle w:val="8"/>
        <w:numPr>
          <w:ilvl w:val="0"/>
          <w:numId w:val="31"/>
        </w:numPr>
        <w:tabs>
          <w:tab w:val="left" w:pos="942"/>
        </w:tabs>
        <w:spacing w:before="178" w:after="0" w:line="240" w:lineRule="auto"/>
        <w:ind w:left="941" w:right="0" w:hanging="242"/>
        <w:jc w:val="left"/>
        <w:rPr>
          <w:sz w:val="24"/>
        </w:rPr>
      </w:pPr>
      <w:r>
        <w:rPr>
          <w:sz w:val="24"/>
        </w:rPr>
        <w:t xml:space="preserve">学术奖励情况 </w:t>
      </w:r>
    </w:p>
    <w:p>
      <w:pPr>
        <w:pStyle w:val="4"/>
        <w:spacing w:line="364" w:lineRule="auto"/>
        <w:ind w:right="1796"/>
        <w:jc w:val="both"/>
      </w:pPr>
      <w:r>
        <w:rPr>
          <w:spacing w:val="-8"/>
        </w:rPr>
        <w:t xml:space="preserve">近年来参与欧盟 </w:t>
      </w:r>
      <w:r>
        <w:rPr>
          <w:rFonts w:ascii="Times New Roman" w:eastAsia="Times New Roman"/>
        </w:rPr>
        <w:t>FP7</w:t>
      </w:r>
      <w:r>
        <w:t>/</w:t>
      </w:r>
      <w:r>
        <w:rPr>
          <w:spacing w:val="-15"/>
        </w:rPr>
        <w:t xml:space="preserve">地平线 </w:t>
      </w:r>
      <w:r>
        <w:rPr>
          <w:rFonts w:ascii="Times New Roman" w:eastAsia="Times New Roman"/>
        </w:rPr>
        <w:t xml:space="preserve">2020 </w:t>
      </w:r>
      <w:r>
        <w:rPr>
          <w:spacing w:val="-21"/>
        </w:rPr>
        <w:t xml:space="preserve">项目 </w:t>
      </w:r>
      <w:r>
        <w:rPr>
          <w:rFonts w:ascii="Times New Roman" w:eastAsia="Times New Roman"/>
        </w:rPr>
        <w:t xml:space="preserve">2 </w:t>
      </w:r>
      <w:r>
        <w:rPr>
          <w:spacing w:val="-11"/>
        </w:rPr>
        <w:t xml:space="preserve">项，挪威研究理事会项目 </w:t>
      </w:r>
      <w:r>
        <w:rPr>
          <w:rFonts w:ascii="Times New Roman" w:eastAsia="Times New Roman"/>
        </w:rPr>
        <w:t xml:space="preserve">3 </w:t>
      </w:r>
      <w:r>
        <w:rPr>
          <w:spacing w:val="-11"/>
        </w:rPr>
        <w:t>项。正</w:t>
      </w:r>
      <w:r>
        <w:rPr>
          <w:spacing w:val="-18"/>
        </w:rPr>
        <w:t xml:space="preserve">式发表学术论文 </w:t>
      </w:r>
      <w:r>
        <w:rPr>
          <w:rFonts w:ascii="Times New Roman" w:eastAsia="Times New Roman"/>
        </w:rPr>
        <w:t xml:space="preserve">12 </w:t>
      </w:r>
      <w:r>
        <w:rPr>
          <w:spacing w:val="-19"/>
        </w:rPr>
        <w:t xml:space="preserve">篇，其中 </w:t>
      </w:r>
      <w:r>
        <w:rPr>
          <w:rFonts w:ascii="Times New Roman" w:eastAsia="Times New Roman"/>
        </w:rPr>
        <w:t>SCI</w:t>
      </w:r>
      <w:r>
        <w:t>/</w:t>
      </w:r>
      <w:r>
        <w:rPr>
          <w:rFonts w:ascii="Times New Roman" w:eastAsia="Times New Roman"/>
        </w:rPr>
        <w:t>EI</w:t>
      </w:r>
      <w:r>
        <w:t>/</w:t>
      </w:r>
      <w:r>
        <w:rPr>
          <w:rFonts w:ascii="Times New Roman" w:eastAsia="Times New Roman"/>
        </w:rPr>
        <w:t xml:space="preserve">ISTP </w:t>
      </w:r>
      <w:r>
        <w:rPr>
          <w:spacing w:val="-21"/>
        </w:rPr>
        <w:t xml:space="preserve">检索 </w:t>
      </w:r>
      <w:r>
        <w:rPr>
          <w:rFonts w:ascii="Times New Roman" w:eastAsia="Times New Roman"/>
        </w:rPr>
        <w:t xml:space="preserve">10 </w:t>
      </w:r>
      <w:r>
        <w:rPr>
          <w:spacing w:val="-10"/>
        </w:rPr>
        <w:t>篇。在区块链、大数据、人工</w:t>
      </w:r>
      <w:r>
        <w:rPr>
          <w:spacing w:val="-15"/>
        </w:rPr>
        <w:t>智能算法等领域提出了一些创新性模型与技术方案，并在技术的产业方面做出了</w:t>
      </w:r>
    </w:p>
    <w:p>
      <w:pPr>
        <w:spacing w:after="0" w:line="364" w:lineRule="auto"/>
        <w:jc w:val="both"/>
        <w:sectPr>
          <w:pgSz w:w="11910" w:h="16840"/>
          <w:pgMar w:top="1440" w:right="0" w:bottom="280" w:left="1580" w:header="720" w:footer="720" w:gutter="0"/>
          <w:cols w:space="720" w:num="1"/>
        </w:sectPr>
      </w:pPr>
    </w:p>
    <w:p>
      <w:pPr>
        <w:pStyle w:val="4"/>
        <w:spacing w:before="63"/>
        <w:ind w:firstLine="0"/>
      </w:pPr>
      <w:r>
        <w:t xml:space="preserve">一定贡献。曾获 </w:t>
      </w:r>
      <w:r>
        <w:rPr>
          <w:rFonts w:ascii="Times New Roman" w:eastAsia="Times New Roman"/>
        </w:rPr>
        <w:t xml:space="preserve">2019 </w:t>
      </w:r>
      <w:r>
        <w:t>年人工智能信息通信国际会议卓越论文奖主要工作方向为</w:t>
      </w:r>
    </w:p>
    <w:p>
      <w:pPr>
        <w:pStyle w:val="4"/>
        <w:spacing w:line="364" w:lineRule="auto"/>
        <w:ind w:right="1743" w:firstLine="0"/>
      </w:pPr>
      <w:r>
        <w:t xml:space="preserve">大数据架构和云计算。 参加的研究得到了欧盟地平线 </w:t>
      </w:r>
      <w:r>
        <w:rPr>
          <w:rFonts w:ascii="Times New Roman" w:eastAsia="Times New Roman"/>
        </w:rPr>
        <w:t xml:space="preserve">2020 </w:t>
      </w:r>
      <w:r>
        <w:t xml:space="preserve">计划（ </w:t>
      </w:r>
      <w:r>
        <w:rPr>
          <w:rFonts w:ascii="Times New Roman" w:eastAsia="Times New Roman"/>
        </w:rPr>
        <w:t>646578</w:t>
      </w:r>
      <w:r>
        <w:t xml:space="preserve">）的支持。 </w:t>
      </w:r>
    </w:p>
    <w:p>
      <w:pPr>
        <w:pStyle w:val="8"/>
        <w:numPr>
          <w:ilvl w:val="0"/>
          <w:numId w:val="31"/>
        </w:numPr>
        <w:tabs>
          <w:tab w:val="left" w:pos="942"/>
        </w:tabs>
        <w:spacing w:before="1" w:after="0" w:line="240" w:lineRule="auto"/>
        <w:ind w:left="941" w:right="0" w:hanging="242"/>
        <w:jc w:val="left"/>
        <w:rPr>
          <w:sz w:val="24"/>
        </w:rPr>
      </w:pPr>
      <w:r>
        <w:rPr>
          <w:sz w:val="24"/>
        </w:rPr>
        <w:t xml:space="preserve">其他成果（如专利、会议特邀报告等） </w:t>
      </w:r>
    </w:p>
    <w:p>
      <w:pPr>
        <w:pStyle w:val="4"/>
        <w:ind w:left="700" w:firstLine="0"/>
      </w:pPr>
      <w:r>
        <w:t>（</w:t>
      </w:r>
      <w:r>
        <w:rPr>
          <w:spacing w:val="-75"/>
        </w:rPr>
        <w:t xml:space="preserve"> </w:t>
      </w:r>
      <w:r>
        <w:rPr>
          <w:rFonts w:ascii="Times New Roman" w:eastAsia="Times New Roman"/>
        </w:rPr>
        <w:t xml:space="preserve">1 </w:t>
      </w:r>
      <w:r>
        <w:t>）</w:t>
      </w:r>
      <w:r>
        <w:rPr>
          <w:spacing w:val="25"/>
        </w:rPr>
        <w:t xml:space="preserve"> 一种区块链能源互联网交易系统及交易处理方法， 专利号</w:t>
      </w:r>
      <w:r>
        <w:rPr>
          <w:spacing w:val="-75"/>
        </w:rPr>
        <w:t xml:space="preserve"> </w:t>
      </w:r>
    </w:p>
    <w:p>
      <w:pPr>
        <w:pStyle w:val="4"/>
        <w:spacing w:before="160"/>
        <w:ind w:firstLine="0"/>
      </w:pPr>
      <w:r>
        <w:rPr>
          <w:rFonts w:ascii="Times New Roman"/>
        </w:rPr>
        <w:t>202010352709</w:t>
      </w:r>
      <w:r>
        <w:t>.</w:t>
      </w:r>
      <w:r>
        <w:rPr>
          <w:rFonts w:ascii="Times New Roman"/>
        </w:rPr>
        <w:t>3</w:t>
      </w:r>
      <w:r>
        <w:t xml:space="preserve"> </w:t>
      </w:r>
    </w:p>
    <w:p>
      <w:pPr>
        <w:pStyle w:val="4"/>
        <w:ind w:left="700" w:firstLine="0"/>
      </w:pPr>
      <w:r>
        <w:rPr>
          <w:spacing w:val="-6"/>
        </w:rPr>
        <w:t>（</w:t>
      </w:r>
      <w:r>
        <w:rPr>
          <w:rFonts w:ascii="Times New Roman" w:eastAsia="Times New Roman"/>
          <w:spacing w:val="-6"/>
        </w:rPr>
        <w:t>2</w:t>
      </w:r>
      <w:r>
        <w:rPr>
          <w:spacing w:val="-6"/>
        </w:rPr>
        <w:t>）</w:t>
      </w:r>
      <w:r>
        <w:rPr>
          <w:spacing w:val="-4"/>
        </w:rPr>
        <w:t xml:space="preserve">一种基于双链的区块链版权保护系统及方法，专利号 </w:t>
      </w:r>
      <w:r>
        <w:rPr>
          <w:rFonts w:ascii="Times New Roman" w:eastAsia="Times New Roman"/>
        </w:rPr>
        <w:t>202010352721</w:t>
      </w:r>
      <w:r>
        <w:t>.</w:t>
      </w:r>
      <w:r>
        <w:rPr>
          <w:rFonts w:ascii="Times New Roman" w:eastAsia="Times New Roman"/>
        </w:rPr>
        <w:t>4</w:t>
      </w:r>
      <w:r>
        <w:t xml:space="preserve"> </w:t>
      </w:r>
    </w:p>
    <w:p>
      <w:pPr>
        <w:pStyle w:val="4"/>
        <w:spacing w:before="160"/>
        <w:ind w:left="700" w:firstLine="0"/>
      </w:pPr>
      <w:r>
        <w:t>（</w:t>
      </w:r>
      <w:r>
        <w:rPr>
          <w:spacing w:val="-75"/>
        </w:rPr>
        <w:t xml:space="preserve"> </w:t>
      </w:r>
      <w:r>
        <w:rPr>
          <w:rFonts w:ascii="Times New Roman" w:eastAsia="Times New Roman"/>
        </w:rPr>
        <w:t>3</w:t>
      </w:r>
      <w:r>
        <w:rPr>
          <w:rFonts w:ascii="Times New Roman" w:eastAsia="Times New Roman"/>
          <w:spacing w:val="-15"/>
        </w:rPr>
        <w:t xml:space="preserve"> </w:t>
      </w:r>
      <w:r>
        <w:t>）</w:t>
      </w:r>
      <w:r>
        <w:rPr>
          <w:spacing w:val="25"/>
        </w:rPr>
        <w:t xml:space="preserve"> 一种基于区块链的企业级移动通信方法及系统， 专利号：</w:t>
      </w:r>
    </w:p>
    <w:p>
      <w:pPr>
        <w:pStyle w:val="4"/>
        <w:ind w:firstLine="0"/>
        <w:rPr>
          <w:rFonts w:ascii="Times New Roman"/>
        </w:rPr>
      </w:pPr>
      <w:r>
        <w:rPr>
          <w:rFonts w:ascii="Times New Roman"/>
        </w:rPr>
        <w:t>202010354136</w:t>
      </w:r>
      <w:r>
        <w:t>.</w:t>
      </w:r>
      <w:r>
        <w:rPr>
          <w:rFonts w:ascii="Times New Roman"/>
        </w:rPr>
        <w:t>8</w:t>
      </w:r>
    </w:p>
    <w:p>
      <w:pPr>
        <w:pStyle w:val="3"/>
        <w:spacing w:before="161"/>
      </w:pPr>
      <w:r>
        <w:t>项目成员：张开存</w:t>
      </w:r>
    </w:p>
    <w:p>
      <w:pPr>
        <w:pStyle w:val="4"/>
        <w:spacing w:before="160"/>
        <w:ind w:left="700" w:firstLine="0"/>
        <w:jc w:val="both"/>
      </w:pPr>
      <w:r>
        <w:rPr>
          <w:rFonts w:ascii="Times New Roman" w:eastAsia="Times New Roman"/>
        </w:rPr>
        <w:t xml:space="preserve">1. </w:t>
      </w:r>
      <w:r>
        <w:t>主持或参加科研项目（课题）情况</w:t>
      </w:r>
    </w:p>
    <w:p>
      <w:pPr>
        <w:pStyle w:val="4"/>
        <w:spacing w:line="364" w:lineRule="auto"/>
        <w:ind w:right="1797"/>
        <w:jc w:val="both"/>
      </w:pPr>
      <w:r>
        <w:rPr>
          <w:spacing w:val="-5"/>
        </w:rPr>
        <w:t>（</w:t>
      </w:r>
      <w:r>
        <w:rPr>
          <w:rFonts w:ascii="Times New Roman" w:eastAsia="Times New Roman"/>
          <w:spacing w:val="-5"/>
        </w:rPr>
        <w:t>1</w:t>
      </w:r>
      <w:r>
        <w:rPr>
          <w:spacing w:val="-5"/>
        </w:rPr>
        <w:t>）</w:t>
      </w:r>
      <w:r>
        <w:rPr>
          <w:rFonts w:ascii="Times New Roman" w:eastAsia="Times New Roman"/>
          <w:spacing w:val="-5"/>
        </w:rPr>
        <w:t xml:space="preserve">2003 </w:t>
      </w:r>
      <w:r>
        <w:rPr>
          <w:spacing w:val="-9"/>
        </w:rPr>
        <w:t>年，参与安徽省启明星房地产管理综合地理信息系统，获安徽省科学技术厅科学技术研究成果。</w:t>
      </w:r>
      <w:r>
        <w:t>（证书编号：</w:t>
      </w:r>
      <w:r>
        <w:rPr>
          <w:rFonts w:ascii="Times New Roman" w:eastAsia="Times New Roman"/>
        </w:rPr>
        <w:t>04-044-06</w:t>
      </w:r>
      <w:r>
        <w:t>）</w:t>
      </w:r>
    </w:p>
    <w:p>
      <w:pPr>
        <w:pStyle w:val="4"/>
        <w:spacing w:before="1" w:line="364" w:lineRule="auto"/>
        <w:ind w:right="1801"/>
        <w:jc w:val="both"/>
      </w:pPr>
      <w:r>
        <w:rPr>
          <w:spacing w:val="-4"/>
        </w:rPr>
        <w:t>（</w:t>
      </w:r>
      <w:r>
        <w:rPr>
          <w:rFonts w:ascii="Times New Roman" w:eastAsia="Times New Roman"/>
          <w:spacing w:val="-4"/>
        </w:rPr>
        <w:t>2</w:t>
      </w:r>
      <w:r>
        <w:rPr>
          <w:spacing w:val="-4"/>
        </w:rPr>
        <w:t>）</w:t>
      </w:r>
      <w:r>
        <w:rPr>
          <w:rFonts w:ascii="Times New Roman" w:eastAsia="Times New Roman"/>
          <w:spacing w:val="-4"/>
        </w:rPr>
        <w:t xml:space="preserve">2004 </w:t>
      </w:r>
      <w:r>
        <w:rPr>
          <w:spacing w:val="-7"/>
        </w:rPr>
        <w:t>年，参与中华人民共和国建设部</w:t>
      </w:r>
      <w:r>
        <w:t>（现住建部</w:t>
      </w:r>
      <w:r>
        <w:rPr>
          <w:spacing w:val="-24"/>
        </w:rPr>
        <w:t>）</w:t>
      </w:r>
      <w:r>
        <w:rPr>
          <w:spacing w:val="-3"/>
        </w:rPr>
        <w:t>房地产预警预报系</w:t>
      </w:r>
      <w:r>
        <w:t>统课题编制工作</w:t>
      </w:r>
    </w:p>
    <w:p>
      <w:pPr>
        <w:pStyle w:val="4"/>
        <w:spacing w:before="1" w:line="364" w:lineRule="auto"/>
        <w:ind w:right="1784"/>
        <w:jc w:val="both"/>
      </w:pPr>
      <w:r>
        <w:rPr>
          <w:spacing w:val="-12"/>
        </w:rPr>
        <w:t>（</w:t>
      </w:r>
      <w:r>
        <w:rPr>
          <w:rFonts w:ascii="Times New Roman" w:hAnsi="Times New Roman" w:eastAsia="Times New Roman"/>
          <w:spacing w:val="-12"/>
        </w:rPr>
        <w:t>3</w:t>
      </w:r>
      <w:r>
        <w:rPr>
          <w:spacing w:val="-12"/>
        </w:rPr>
        <w:t>）</w:t>
      </w:r>
      <w:r>
        <w:rPr>
          <w:rFonts w:ascii="Times New Roman" w:hAnsi="Times New Roman" w:eastAsia="Times New Roman"/>
          <w:spacing w:val="-12"/>
        </w:rPr>
        <w:t xml:space="preserve">2005 </w:t>
      </w:r>
      <w:r>
        <w:rPr>
          <w:spacing w:val="-17"/>
        </w:rPr>
        <w:t>年，参与建设黑龙江省哈尔滨市房地产市场信息系统，获国家“十五</w:t>
      </w:r>
      <w:r>
        <w:rPr>
          <w:rFonts w:ascii="Times New Roman" w:hAnsi="Times New Roman" w:eastAsia="Times New Roman"/>
          <w:spacing w:val="-17"/>
        </w:rPr>
        <w:t>”</w:t>
      </w:r>
      <w:r>
        <w:rPr>
          <w:spacing w:val="-17"/>
        </w:rPr>
        <w:t>科技攻关计划</w:t>
      </w:r>
      <w:r>
        <w:rPr>
          <w:rFonts w:ascii="Times New Roman" w:hAnsi="Times New Roman" w:eastAsia="Times New Roman"/>
          <w:spacing w:val="-17"/>
        </w:rPr>
        <w:t>“</w:t>
      </w:r>
      <w:r>
        <w:rPr>
          <w:spacing w:val="-11"/>
        </w:rPr>
        <w:t>城市规划、建设、管理与服务的数字化工程</w:t>
      </w:r>
      <w:r>
        <w:rPr>
          <w:rFonts w:ascii="Times New Roman" w:hAnsi="Times New Roman" w:eastAsia="Times New Roman"/>
        </w:rPr>
        <w:t>”</w:t>
      </w:r>
      <w:r>
        <w:t>项目</w:t>
      </w:r>
      <w:r>
        <w:rPr>
          <w:rFonts w:ascii="Times New Roman" w:hAnsi="Times New Roman" w:eastAsia="Times New Roman"/>
        </w:rPr>
        <w:t>“</w:t>
      </w:r>
      <w:r>
        <w:t>城市数字化</w:t>
      </w:r>
      <w:r>
        <w:rPr>
          <w:spacing w:val="11"/>
        </w:rPr>
        <w:t>示范工程应用研究</w:t>
      </w:r>
      <w:r>
        <w:rPr>
          <w:rFonts w:ascii="Times New Roman" w:hAnsi="Times New Roman" w:eastAsia="Times New Roman"/>
          <w:spacing w:val="13"/>
        </w:rPr>
        <w:t>”</w:t>
      </w:r>
      <w:r>
        <w:rPr>
          <w:spacing w:val="11"/>
        </w:rPr>
        <w:t>课题示范工程</w:t>
      </w:r>
      <w:r>
        <w:rPr>
          <w:rFonts w:ascii="Times New Roman" w:hAnsi="Times New Roman" w:eastAsia="Times New Roman"/>
          <w:spacing w:val="11"/>
        </w:rPr>
        <w:t>“</w:t>
      </w:r>
      <w:r>
        <w:rPr>
          <w:spacing w:val="11"/>
        </w:rPr>
        <w:t>哈尔滨数字房产示范工程</w:t>
      </w:r>
      <w:r>
        <w:rPr>
          <w:rFonts w:ascii="Times New Roman" w:hAnsi="Times New Roman" w:eastAsia="Times New Roman"/>
          <w:spacing w:val="11"/>
        </w:rPr>
        <w:t>”</w:t>
      </w:r>
      <w:r>
        <w:rPr>
          <w:spacing w:val="14"/>
        </w:rPr>
        <w:t xml:space="preserve">。 </w:t>
      </w:r>
      <w:r>
        <w:rPr>
          <w:spacing w:val="12"/>
        </w:rPr>
        <w:t>（证书编号</w:t>
      </w:r>
      <w:r>
        <w:rPr>
          <w:rFonts w:ascii="Times New Roman" w:hAnsi="Times New Roman" w:eastAsia="Times New Roman"/>
        </w:rPr>
        <w:t>2002BA107B010-58</w:t>
      </w:r>
      <w:r>
        <w:t>）</w:t>
      </w:r>
    </w:p>
    <w:p>
      <w:pPr>
        <w:pStyle w:val="3"/>
        <w:spacing w:before="3"/>
      </w:pPr>
      <w:r>
        <w:t>依托单位现有科研装备情况：</w:t>
      </w:r>
    </w:p>
    <w:p>
      <w:pPr>
        <w:pStyle w:val="4"/>
        <w:spacing w:before="160" w:line="364" w:lineRule="auto"/>
        <w:ind w:right="1794"/>
        <w:jc w:val="both"/>
      </w:pPr>
      <w:r>
        <w:t>三亚学院超算中心，</w:t>
      </w:r>
      <w:r>
        <w:rPr>
          <w:rFonts w:ascii="Times New Roman" w:eastAsia="Times New Roman"/>
        </w:rPr>
        <w:t xml:space="preserve">CPU </w:t>
      </w:r>
      <w:r>
        <w:t xml:space="preserve">整体峰值性能达到 </w:t>
      </w:r>
      <w:r>
        <w:rPr>
          <w:rFonts w:ascii="Times New Roman" w:eastAsia="Times New Roman"/>
        </w:rPr>
        <w:t xml:space="preserve">4.032 </w:t>
      </w:r>
      <w:r>
        <w:t>万亿次</w:t>
      </w:r>
      <w:r>
        <w:rPr>
          <w:rFonts w:ascii="Times New Roman" w:eastAsia="Times New Roman"/>
        </w:rPr>
        <w:t>/</w:t>
      </w:r>
      <w:r>
        <w:t>秒，可以满足本项目进行科学研究和项目开发的需求，同时为掌控数据资源提供稳定的数据储备。</w:t>
      </w:r>
    </w:p>
    <w:p>
      <w:pPr>
        <w:pStyle w:val="3"/>
        <w:spacing w:before="3"/>
      </w:pPr>
      <w:r>
        <w:t>（三）本项目前期工作及进展情况</w:t>
      </w:r>
      <w:r>
        <w:rPr>
          <w:w w:val="99"/>
        </w:rPr>
        <w:t xml:space="preserve"> </w:t>
      </w:r>
    </w:p>
    <w:p>
      <w:pPr>
        <w:pStyle w:val="4"/>
        <w:spacing w:before="160" w:line="364" w:lineRule="auto"/>
        <w:ind w:right="1793"/>
        <w:jc w:val="both"/>
      </w:pPr>
      <w:r>
        <w:rPr>
          <w:spacing w:val="-8"/>
        </w:rPr>
        <w:t xml:space="preserve">容淳铭院士拥有 </w:t>
      </w:r>
      <w:r>
        <w:t>4</w:t>
      </w:r>
      <w:r>
        <w:rPr>
          <w:spacing w:val="-13"/>
        </w:rPr>
        <w:t xml:space="preserve"> 项国际专利，涉及区块链、安全访问控制、安全存储、数</w:t>
      </w:r>
      <w:r>
        <w:rPr>
          <w:spacing w:val="-15"/>
        </w:rPr>
        <w:t>据隐私保护等领域，其中“</w:t>
      </w:r>
      <w:r>
        <w:rPr>
          <w:rFonts w:ascii="Times New Roman" w:hAnsi="Times New Roman" w:eastAsia="Times New Roman"/>
        </w:rPr>
        <w:t>System for protecting and encrypted information unit</w:t>
      </w:r>
      <w:r>
        <w:t>(一</w:t>
      </w:r>
      <w:r>
        <w:rPr>
          <w:w w:val="99"/>
        </w:rPr>
        <w:t>种加密信息单元的保护系统</w:t>
      </w:r>
      <w:r>
        <w:rPr>
          <w:spacing w:val="-120"/>
          <w:w w:val="99"/>
        </w:rPr>
        <w:t>）</w:t>
      </w:r>
      <w:r>
        <w:rPr>
          <w:w w:val="99"/>
        </w:rPr>
        <w:t>”发明专利，是区块链领域中半同态加密计算领域</w:t>
      </w:r>
      <w:r>
        <w:rPr>
          <w:spacing w:val="-8"/>
        </w:rPr>
        <w:t xml:space="preserve">最早的专利技术，目前区块链领域所使用的半同态加密基本都在此基础上，该项专利可以应用在云计算和区块链上，应用在安全数据分享。 </w:t>
      </w:r>
    </w:p>
    <w:p>
      <w:pPr>
        <w:spacing w:after="0" w:line="364" w:lineRule="auto"/>
        <w:jc w:val="both"/>
        <w:sectPr>
          <w:pgSz w:w="11910" w:h="16840"/>
          <w:pgMar w:top="1440" w:right="0" w:bottom="280" w:left="1580" w:header="720" w:footer="720" w:gutter="0"/>
          <w:cols w:space="720" w:num="1"/>
        </w:sectPr>
      </w:pPr>
    </w:p>
    <w:p>
      <w:pPr>
        <w:pStyle w:val="4"/>
        <w:spacing w:before="43" w:line="364" w:lineRule="auto"/>
        <w:ind w:right="1703"/>
      </w:pPr>
      <w:r>
        <w:rPr>
          <w:spacing w:val="4"/>
        </w:rPr>
        <w:t>本工作站团队在区块链技术产业化落地方面，已经实施了一批成果转化项</w:t>
      </w:r>
      <w:r>
        <w:rPr>
          <w:spacing w:val="-3"/>
        </w:rPr>
        <w:t xml:space="preserve">目，如申请软件著作权：一种可用于快速溯源与 </w:t>
      </w:r>
      <w:r>
        <w:t>HASH</w:t>
      </w:r>
      <w:r>
        <w:rPr>
          <w:spacing w:val="-7"/>
        </w:rPr>
        <w:t xml:space="preserve"> 匹配的双向区块链分布式</w:t>
      </w:r>
      <w:r>
        <w:rPr>
          <w:spacing w:val="-3"/>
        </w:rPr>
        <w:t>信用体系构建软件</w:t>
      </w:r>
      <w:r>
        <w:t>（登记号 2019SR129968</w:t>
      </w:r>
      <w:r>
        <w:rPr>
          <w:spacing w:val="2"/>
        </w:rPr>
        <w:t>2</w:t>
      </w:r>
      <w:r>
        <w:rPr>
          <w:spacing w:val="-118"/>
        </w:rPr>
        <w:t>）</w:t>
      </w:r>
      <w:r>
        <w:t>，较好地解决了解决互联网环境下</w:t>
      </w:r>
      <w:r>
        <w:rPr>
          <w:spacing w:val="-6"/>
        </w:rPr>
        <w:t>传统信用体系存在的问题。本工作站团队自主研发、可控的区块云底层基础平台</w:t>
      </w:r>
      <w:r>
        <w:rPr>
          <w:spacing w:val="-11"/>
        </w:rPr>
        <w:t>创新性地解决了数据属性可信、产权可认定、数据流程过程可管控的核心技术难</w:t>
      </w:r>
      <w:r>
        <w:rPr>
          <w:spacing w:val="-12"/>
        </w:rPr>
        <w:t xml:space="preserve">题。同时，通过高隐私保护的加密数据计算方案，创新性提供了隐私计算能力， </w:t>
      </w:r>
      <w:r>
        <w:rPr>
          <w:spacing w:val="-7"/>
        </w:rPr>
        <w:t xml:space="preserve">在不泄露数据前提下，计算获得数据信息，在保证数据隐私的情况下，最大化挖掘数据价值。 </w:t>
      </w:r>
    </w:p>
    <w:p>
      <w:pPr>
        <w:pStyle w:val="3"/>
        <w:spacing w:before="6"/>
      </w:pPr>
      <w:r>
        <w:t>（四）本项目实施的具体地点和项目带动区域</w:t>
      </w:r>
      <w:r>
        <w:rPr>
          <w:w w:val="99"/>
        </w:rPr>
        <w:t xml:space="preserve"> </w:t>
      </w:r>
    </w:p>
    <w:p>
      <w:pPr>
        <w:pStyle w:val="4"/>
        <w:spacing w:before="160" w:line="364" w:lineRule="auto"/>
        <w:ind w:right="1703"/>
      </w:pPr>
      <w:r>
        <w:rPr>
          <w:spacing w:val="-7"/>
        </w:rPr>
        <w:t>项目实施地点为三亚，定位在自贸港信息有效安全管理，聚焦于区块链理论</w:t>
      </w:r>
      <w:r>
        <w:rPr>
          <w:spacing w:val="-12"/>
        </w:rPr>
        <w:t>和技术应用，带动整个海南自贸港区块链理论和应用的推进，项目实施后可带动</w:t>
      </w:r>
      <w:r>
        <w:rPr>
          <w:spacing w:val="-13"/>
        </w:rPr>
        <w:t>政府数据跨境管理、企业数据风险评估、金融科技服务、个人用户服务等领域、</w:t>
      </w:r>
      <w:r>
        <w:t>行业实现“区块链</w:t>
      </w:r>
      <w:r>
        <w:rPr>
          <w:rFonts w:ascii="Times New Roman" w:hAnsi="Times New Roman" w:eastAsia="Times New Roman"/>
        </w:rPr>
        <w:t>+</w:t>
      </w:r>
      <w:r>
        <w:t xml:space="preserve">”转型升级和实际应用落地。 </w:t>
      </w:r>
    </w:p>
    <w:p>
      <w:pPr>
        <w:pStyle w:val="2"/>
      </w:pPr>
      <w:r>
        <w:t>四、合作基础和合作必要性</w:t>
      </w:r>
      <w:r>
        <w:rPr>
          <w:w w:val="99"/>
        </w:rPr>
        <w:t xml:space="preserve"> </w:t>
      </w:r>
    </w:p>
    <w:p>
      <w:pPr>
        <w:pStyle w:val="3"/>
        <w:spacing w:before="214"/>
      </w:pPr>
      <w:r>
        <w:t>（一）合作单位概况（人员、资产、业务与管理状况等）</w:t>
      </w:r>
      <w:r>
        <w:rPr>
          <w:w w:val="99"/>
        </w:rPr>
        <w:t xml:space="preserve"> </w:t>
      </w:r>
    </w:p>
    <w:p>
      <w:pPr>
        <w:pStyle w:val="4"/>
        <w:spacing w:line="364" w:lineRule="auto"/>
        <w:ind w:right="1793"/>
        <w:jc w:val="both"/>
      </w:pPr>
      <w:r>
        <w:t xml:space="preserve">三亚市房地产交易中心为隶属于市住建局的正科级事业单位，在职职工 </w:t>
      </w:r>
      <w:r>
        <w:rPr>
          <w:spacing w:val="-7"/>
        </w:rPr>
        <w:t xml:space="preserve">61 </w:t>
      </w:r>
      <w:r>
        <w:rPr>
          <w:spacing w:val="-10"/>
        </w:rPr>
        <w:t>名，主要工作是负责存量房转让网签、交易资金监管、房地产市场稽查整治和中</w:t>
      </w:r>
      <w:r>
        <w:rPr>
          <w:spacing w:val="-7"/>
        </w:rPr>
        <w:t>介经纪机构管理等业务。内设受理部、网签部、资金监管部、档案管理部、综合</w:t>
      </w:r>
      <w:r>
        <w:rPr>
          <w:spacing w:val="-9"/>
        </w:rPr>
        <w:t xml:space="preserve">办公室、财务部、信息规划部、策划部，运营部、稽查部等 </w:t>
      </w:r>
      <w:r>
        <w:rPr>
          <w:rFonts w:ascii="Times New Roman" w:eastAsia="Times New Roman"/>
        </w:rPr>
        <w:t xml:space="preserve">10 </w:t>
      </w:r>
      <w:r>
        <w:rPr>
          <w:spacing w:val="-2"/>
        </w:rPr>
        <w:t>个职能部门和市</w:t>
      </w:r>
      <w:r>
        <w:t xml:space="preserve">房地产服务中心管理办公室。 </w:t>
      </w:r>
    </w:p>
    <w:p>
      <w:pPr>
        <w:pStyle w:val="3"/>
        <w:spacing w:before="3" w:line="364" w:lineRule="auto"/>
        <w:ind w:left="220" w:right="1795" w:firstLine="482"/>
      </w:pPr>
      <w:r>
        <w:rPr>
          <w:spacing w:val="4"/>
          <w:w w:val="95"/>
        </w:rPr>
        <w:t>（二）</w:t>
      </w:r>
      <w:r>
        <w:rPr>
          <w:spacing w:val="2"/>
          <w:w w:val="95"/>
        </w:rPr>
        <w:t>本项目合作负责人现有的研究工作基础</w:t>
      </w:r>
      <w:r>
        <w:rPr>
          <w:spacing w:val="4"/>
          <w:w w:val="95"/>
        </w:rPr>
        <w:t>（</w:t>
      </w:r>
      <w:r>
        <w:rPr>
          <w:spacing w:val="3"/>
          <w:w w:val="95"/>
        </w:rPr>
        <w:t xml:space="preserve">包括项目组主要人员介绍  </w:t>
      </w:r>
      <w:r>
        <w:t>及现有科研装备条件等）</w:t>
      </w:r>
      <w:r>
        <w:rPr>
          <w:w w:val="99"/>
        </w:rPr>
        <w:t xml:space="preserve"> </w:t>
      </w:r>
    </w:p>
    <w:p>
      <w:pPr>
        <w:pStyle w:val="4"/>
        <w:spacing w:before="1" w:line="364" w:lineRule="auto"/>
        <w:ind w:right="1789"/>
        <w:jc w:val="both"/>
      </w:pPr>
      <w:r>
        <w:rPr>
          <w:spacing w:val="4"/>
        </w:rPr>
        <w:t>本项目合作负责人张开存同志毕业于中国科学技术大学信息系统与信息管</w:t>
      </w:r>
      <w:r>
        <w:rPr>
          <w:spacing w:val="-9"/>
        </w:rPr>
        <w:t>理专业，现任三亚市房地产交易中心总工程师一职。主要负责制订中心及全局信息化战略规划、信息化项目实施、信息安全管理监督、</w:t>
      </w:r>
      <w:r>
        <w:rPr>
          <w:rFonts w:ascii="Times New Roman" w:eastAsia="Times New Roman"/>
        </w:rPr>
        <w:t xml:space="preserve">IT </w:t>
      </w:r>
      <w:r>
        <w:t>运维体系搭建及规划建设等工作。</w:t>
      </w:r>
    </w:p>
    <w:p>
      <w:pPr>
        <w:pStyle w:val="4"/>
        <w:spacing w:before="3" w:line="364" w:lineRule="auto"/>
        <w:ind w:right="1798"/>
        <w:jc w:val="both"/>
      </w:pPr>
      <w:r>
        <w:rPr>
          <w:rFonts w:ascii="Times New Roman" w:eastAsia="Times New Roman"/>
        </w:rPr>
        <w:t xml:space="preserve">2015 </w:t>
      </w:r>
      <w:r>
        <w:rPr>
          <w:spacing w:val="-9"/>
        </w:rPr>
        <w:t xml:space="preserve">年至今，住建局先后投入 </w:t>
      </w:r>
      <w:r>
        <w:rPr>
          <w:rFonts w:ascii="Times New Roman" w:eastAsia="Times New Roman"/>
        </w:rPr>
        <w:t xml:space="preserve">4000 </w:t>
      </w:r>
      <w:r>
        <w:rPr>
          <w:spacing w:val="-3"/>
        </w:rPr>
        <w:t>余万元建设了完善的基础信息设施，统</w:t>
      </w:r>
      <w:r>
        <w:t>一部署于房地产服务中心机房，包括：</w:t>
      </w:r>
    </w:p>
    <w:p>
      <w:pPr>
        <w:pStyle w:val="8"/>
        <w:numPr>
          <w:ilvl w:val="0"/>
          <w:numId w:val="33"/>
        </w:numPr>
        <w:tabs>
          <w:tab w:val="left" w:pos="1001"/>
        </w:tabs>
        <w:spacing w:before="1" w:after="0" w:line="240" w:lineRule="auto"/>
        <w:ind w:left="1000" w:right="0" w:hanging="301"/>
        <w:jc w:val="both"/>
        <w:rPr>
          <w:sz w:val="24"/>
        </w:rPr>
      </w:pPr>
      <w:r>
        <w:rPr>
          <w:spacing w:val="-15"/>
          <w:sz w:val="24"/>
        </w:rPr>
        <w:t xml:space="preserve">建设了 </w:t>
      </w:r>
      <w:r>
        <w:rPr>
          <w:rFonts w:ascii="Times New Roman" w:eastAsia="Times New Roman"/>
          <w:sz w:val="24"/>
        </w:rPr>
        <w:t xml:space="preserve">60 </w:t>
      </w:r>
      <w:r>
        <w:rPr>
          <w:sz w:val="24"/>
        </w:rPr>
        <w:t>平方的标准机房、</w:t>
      </w:r>
      <w:r>
        <w:rPr>
          <w:rFonts w:ascii="Times New Roman" w:eastAsia="Times New Roman"/>
          <w:sz w:val="24"/>
        </w:rPr>
        <w:t xml:space="preserve">20 </w:t>
      </w:r>
      <w:r>
        <w:rPr>
          <w:sz w:val="24"/>
        </w:rPr>
        <w:t>余台数据服务器、全面的通讯链路基础、</w:t>
      </w:r>
    </w:p>
    <w:p>
      <w:pPr>
        <w:spacing w:after="0" w:line="240" w:lineRule="auto"/>
        <w:jc w:val="both"/>
        <w:rPr>
          <w:sz w:val="24"/>
        </w:rPr>
        <w:sectPr>
          <w:pgSz w:w="11910" w:h="16840"/>
          <w:pgMar w:top="1460" w:right="0" w:bottom="280" w:left="1580" w:header="720" w:footer="720" w:gutter="0"/>
          <w:cols w:space="720" w:num="1"/>
        </w:sectPr>
      </w:pPr>
    </w:p>
    <w:p>
      <w:pPr>
        <w:pStyle w:val="4"/>
        <w:spacing w:before="63"/>
        <w:ind w:firstLine="0"/>
        <w:jc w:val="both"/>
      </w:pPr>
      <w:r>
        <w:t xml:space="preserve">已运行 </w:t>
      </w:r>
      <w:r>
        <w:rPr>
          <w:rFonts w:ascii="Times New Roman" w:eastAsia="Times New Roman"/>
        </w:rPr>
        <w:t xml:space="preserve">16 </w:t>
      </w:r>
      <w:r>
        <w:t>个基础子系统等；</w:t>
      </w:r>
    </w:p>
    <w:p>
      <w:pPr>
        <w:pStyle w:val="8"/>
        <w:numPr>
          <w:ilvl w:val="0"/>
          <w:numId w:val="33"/>
        </w:numPr>
        <w:tabs>
          <w:tab w:val="left" w:pos="1003"/>
        </w:tabs>
        <w:spacing w:before="161" w:after="0" w:line="364" w:lineRule="auto"/>
        <w:ind w:left="220" w:right="1796" w:firstLine="479"/>
        <w:jc w:val="both"/>
        <w:rPr>
          <w:sz w:val="24"/>
        </w:rPr>
      </w:pPr>
      <w:r>
        <w:rPr>
          <w:sz w:val="24"/>
        </w:rPr>
        <w:t xml:space="preserve">搭建了良好的网络安全架构：服务中心的网络安全等级达到等保三级， </w:t>
      </w:r>
      <w:r>
        <w:rPr>
          <w:spacing w:val="-5"/>
          <w:sz w:val="24"/>
        </w:rPr>
        <w:t>内外网的数据储存和交换达到国家及行业的相关标准，满足综合性数据中心的基</w:t>
      </w:r>
      <w:r>
        <w:rPr>
          <w:sz w:val="24"/>
        </w:rPr>
        <w:t>础要求；</w:t>
      </w:r>
    </w:p>
    <w:p>
      <w:pPr>
        <w:pStyle w:val="8"/>
        <w:numPr>
          <w:ilvl w:val="0"/>
          <w:numId w:val="33"/>
        </w:numPr>
        <w:tabs>
          <w:tab w:val="left" w:pos="1039"/>
        </w:tabs>
        <w:spacing w:before="2" w:after="0" w:line="364" w:lineRule="auto"/>
        <w:ind w:left="220" w:right="1796" w:firstLine="479"/>
        <w:jc w:val="both"/>
        <w:rPr>
          <w:sz w:val="24"/>
        </w:rPr>
      </w:pPr>
      <w:r>
        <w:rPr>
          <w:spacing w:val="26"/>
          <w:sz w:val="24"/>
        </w:rPr>
        <w:t>业务办理实现系统云平台操作： 目前中心采用业界领先的华为</w:t>
      </w:r>
      <w:r>
        <w:rPr>
          <w:rFonts w:ascii="Times New Roman" w:eastAsia="Times New Roman"/>
          <w:spacing w:val="26"/>
          <w:sz w:val="24"/>
        </w:rPr>
        <w:t>FusionCloud</w:t>
      </w:r>
      <w:r>
        <w:rPr>
          <w:rFonts w:ascii="Times New Roman" w:eastAsia="Times New Roman"/>
          <w:spacing w:val="15"/>
          <w:sz w:val="24"/>
        </w:rPr>
        <w:t xml:space="preserve"> </w:t>
      </w:r>
      <w:r>
        <w:rPr>
          <w:spacing w:val="-3"/>
          <w:sz w:val="24"/>
        </w:rPr>
        <w:t xml:space="preserve">云平台业务管理系统，可同时支撑 </w:t>
      </w:r>
      <w:r>
        <w:rPr>
          <w:rFonts w:ascii="Times New Roman" w:eastAsia="Times New Roman"/>
          <w:sz w:val="24"/>
        </w:rPr>
        <w:t>200</w:t>
      </w:r>
      <w:r>
        <w:rPr>
          <w:rFonts w:ascii="Times New Roman" w:eastAsia="Times New Roman"/>
          <w:spacing w:val="14"/>
          <w:sz w:val="24"/>
        </w:rPr>
        <w:t xml:space="preserve"> </w:t>
      </w:r>
      <w:r>
        <w:rPr>
          <w:spacing w:val="-2"/>
          <w:sz w:val="24"/>
        </w:rPr>
        <w:t>余台业务终端，业务数据及</w:t>
      </w:r>
      <w:r>
        <w:rPr>
          <w:sz w:val="24"/>
        </w:rPr>
        <w:t>业务审批实现同平台、一体化管理；</w:t>
      </w:r>
    </w:p>
    <w:p>
      <w:pPr>
        <w:pStyle w:val="8"/>
        <w:numPr>
          <w:ilvl w:val="0"/>
          <w:numId w:val="33"/>
        </w:numPr>
        <w:tabs>
          <w:tab w:val="left" w:pos="1003"/>
        </w:tabs>
        <w:spacing w:before="1" w:after="0" w:line="364" w:lineRule="auto"/>
        <w:ind w:left="220" w:right="1796" w:firstLine="479"/>
        <w:jc w:val="both"/>
        <w:rPr>
          <w:sz w:val="24"/>
        </w:rPr>
      </w:pPr>
      <w:r>
        <w:rPr>
          <w:sz w:val="24"/>
        </w:rPr>
        <w:t>设计建设了综合房产信息服务平台：中心搭建了房产基础数据网络架构平台，为今后的业务子系统及其他信息平台的建设提供了承载平台。</w:t>
      </w:r>
    </w:p>
    <w:p>
      <w:pPr>
        <w:pStyle w:val="4"/>
        <w:spacing w:before="2"/>
        <w:ind w:left="700" w:firstLine="0"/>
      </w:pPr>
      <w:r>
        <w:t>其他参与人员介绍：</w:t>
      </w:r>
    </w:p>
    <w:p>
      <w:pPr>
        <w:pStyle w:val="4"/>
        <w:ind w:left="700" w:firstLine="0"/>
      </w:pPr>
      <w:r>
        <w:t>邓肖：现任职三亚市房地产交易中心信息规划部部长。</w:t>
      </w:r>
    </w:p>
    <w:p>
      <w:pPr>
        <w:pStyle w:val="4"/>
        <w:spacing w:before="160" w:line="364" w:lineRule="auto"/>
        <w:ind w:right="1681"/>
      </w:pPr>
      <w:r>
        <w:rPr>
          <w:spacing w:val="-18"/>
        </w:rPr>
        <w:t>刘子涵：毕业于海南大学三亚学院，现任职三亚市房地产交易中心工会主席、</w:t>
      </w:r>
      <w:r>
        <w:t>受理部部长。</w:t>
      </w:r>
    </w:p>
    <w:p>
      <w:pPr>
        <w:pStyle w:val="3"/>
      </w:pPr>
      <w:r>
        <w:t>（三）本项目合作方目前期工作及进展情况</w:t>
      </w:r>
      <w:r>
        <w:rPr>
          <w:w w:val="99"/>
        </w:rPr>
        <w:t xml:space="preserve"> </w:t>
      </w:r>
    </w:p>
    <w:p>
      <w:pPr>
        <w:pStyle w:val="4"/>
        <w:spacing w:line="364" w:lineRule="auto"/>
        <w:ind w:right="1796"/>
        <w:jc w:val="both"/>
      </w:pPr>
      <w:r>
        <w:rPr>
          <w:spacing w:val="-12"/>
        </w:rPr>
        <w:t>三亚市“智慧住建”的大数据应用处于起步阶段，目前以三亚市房地产服务</w:t>
      </w:r>
      <w:r>
        <w:rPr>
          <w:spacing w:val="-7"/>
        </w:rPr>
        <w:t>中心网络基础设施为基础，初步完成了住建类、国土类、规划类、税务类四大类</w:t>
      </w:r>
      <w:r>
        <w:rPr>
          <w:spacing w:val="-1"/>
        </w:rPr>
        <w:t>与住建行业全生命周期相关的数据采集与发布工作。</w:t>
      </w:r>
      <w:r>
        <w:t>2018</w:t>
      </w:r>
      <w:r>
        <w:rPr>
          <w:spacing w:val="-40"/>
        </w:rPr>
        <w:t xml:space="preserve"> 年 </w:t>
      </w:r>
      <w:r>
        <w:t>5</w:t>
      </w:r>
      <w:r>
        <w:rPr>
          <w:spacing w:val="-12"/>
        </w:rPr>
        <w:t xml:space="preserve"> 月,建成“三亚住</w:t>
      </w:r>
      <w:r>
        <w:rPr>
          <w:spacing w:val="-11"/>
        </w:rPr>
        <w:t>建大数据发布平台”，发布数据包括：建设工程施工许可数据、预售登记数据、</w:t>
      </w:r>
      <w:r>
        <w:rPr>
          <w:spacing w:val="-14"/>
        </w:rPr>
        <w:t>商品房网签数据、二手房网签数据、物业小区数据、房屋租赁数据、保障房数据</w:t>
      </w:r>
      <w:r>
        <w:rPr>
          <w:spacing w:val="-10"/>
        </w:rPr>
        <w:t xml:space="preserve">采、棚改拆迁数据，相关部门数据有：土地招拍挂数据、税务数据、建设用地规划数据、建设工程规划等等。 </w:t>
      </w:r>
    </w:p>
    <w:p>
      <w:pPr>
        <w:pStyle w:val="4"/>
        <w:spacing w:before="5" w:line="364" w:lineRule="auto"/>
        <w:ind w:right="1679"/>
      </w:pPr>
      <w:r>
        <w:rPr>
          <w:spacing w:val="-5"/>
        </w:rPr>
        <w:t>由于各类数据分散存放于不同的系统平台，所以在数据采集方面采用三种方</w:t>
      </w:r>
      <w:r>
        <w:rPr>
          <w:spacing w:val="-10"/>
        </w:rPr>
        <w:t>式：一是数据填报，数据采集平台开放端口与权限，由相关单位填报；二是数据</w:t>
      </w:r>
      <w:r>
        <w:rPr>
          <w:spacing w:val="-15"/>
        </w:rPr>
        <w:t xml:space="preserve">报送，各单位根据模板填写 </w:t>
      </w:r>
      <w:r>
        <w:t>EXCEL</w:t>
      </w:r>
      <w:r>
        <w:rPr>
          <w:spacing w:val="-16"/>
        </w:rPr>
        <w:t xml:space="preserve"> 文件，导入数据采集平台；三是系统接口对接， </w:t>
      </w:r>
      <w:r>
        <w:rPr>
          <w:spacing w:val="-21"/>
        </w:rPr>
        <w:t xml:space="preserve">通过 </w:t>
      </w:r>
      <w:r>
        <w:t>web</w:t>
      </w:r>
      <w:r>
        <w:rPr>
          <w:spacing w:val="-60"/>
        </w:rPr>
        <w:t xml:space="preserve"> </w:t>
      </w:r>
      <w:r>
        <w:t>service</w:t>
      </w:r>
      <w:r>
        <w:rPr>
          <w:spacing w:val="-10"/>
        </w:rPr>
        <w:t xml:space="preserve"> 接口进行数据传输。数据安全与隐私已成为制约房产大数据流通的最大顾虑。 </w:t>
      </w:r>
    </w:p>
    <w:p>
      <w:pPr>
        <w:pStyle w:val="3"/>
        <w:spacing w:before="3"/>
      </w:pPr>
      <w:r>
        <w:t>（四）合作理由（包括合作必要性、可行性分析）</w:t>
      </w:r>
      <w:r>
        <w:rPr>
          <w:w w:val="99"/>
        </w:rPr>
        <w:t xml:space="preserve"> </w:t>
      </w:r>
    </w:p>
    <w:p>
      <w:pPr>
        <w:pStyle w:val="4"/>
        <w:spacing w:line="364" w:lineRule="auto"/>
        <w:ind w:right="1798"/>
      </w:pPr>
      <w:r>
        <w:rPr>
          <w:spacing w:val="-9"/>
        </w:rPr>
        <w:t>房产数据是民生数据，隐私保密程度极高，现有的房产数据安全机制并未考</w:t>
      </w:r>
      <w:r>
        <w:rPr>
          <w:spacing w:val="-8"/>
        </w:rPr>
        <w:t>虑当前特有的外包服务模式、虚拟化管理方式、多层服务架构所带来的新型安全</w:t>
      </w:r>
    </w:p>
    <w:p>
      <w:pPr>
        <w:spacing w:after="0" w:line="364" w:lineRule="auto"/>
        <w:sectPr>
          <w:pgSz w:w="11910" w:h="16840"/>
          <w:pgMar w:top="1440" w:right="0" w:bottom="280" w:left="1580" w:header="720" w:footer="720" w:gutter="0"/>
          <w:cols w:space="720" w:num="1"/>
        </w:sectPr>
      </w:pPr>
    </w:p>
    <w:p>
      <w:pPr>
        <w:pStyle w:val="4"/>
        <w:spacing w:before="43" w:line="364" w:lineRule="auto"/>
        <w:ind w:right="1799" w:firstLine="0"/>
      </w:pPr>
      <w:r>
        <w:rPr>
          <w:spacing w:val="-11"/>
        </w:rPr>
        <w:t>挑战，导致数据在存储、迁移、操作等过程中面临不可信、不可管、不可控等安</w:t>
      </w:r>
      <w:r>
        <w:t xml:space="preserve">全缺陷，而区块链技术的以下特性可以有效地解决当前面临的安全问题。 </w:t>
      </w:r>
    </w:p>
    <w:p>
      <w:pPr>
        <w:pStyle w:val="8"/>
        <w:numPr>
          <w:ilvl w:val="0"/>
          <w:numId w:val="34"/>
        </w:numPr>
        <w:tabs>
          <w:tab w:val="left" w:pos="942"/>
        </w:tabs>
        <w:spacing w:before="1" w:after="0" w:line="240" w:lineRule="auto"/>
        <w:ind w:left="941" w:right="0" w:hanging="242"/>
        <w:jc w:val="left"/>
        <w:rPr>
          <w:sz w:val="24"/>
        </w:rPr>
      </w:pPr>
      <w:r>
        <w:rPr>
          <w:sz w:val="24"/>
        </w:rPr>
        <w:t xml:space="preserve">区块链技术的共识机制和激励机制可以有效解决信息共享问题； </w:t>
      </w:r>
    </w:p>
    <w:p>
      <w:pPr>
        <w:pStyle w:val="8"/>
        <w:numPr>
          <w:ilvl w:val="0"/>
          <w:numId w:val="34"/>
        </w:numPr>
        <w:tabs>
          <w:tab w:val="left" w:pos="942"/>
        </w:tabs>
        <w:spacing w:before="161" w:after="0" w:line="240" w:lineRule="auto"/>
        <w:ind w:left="941" w:right="0" w:hanging="242"/>
        <w:jc w:val="left"/>
        <w:rPr>
          <w:sz w:val="24"/>
        </w:rPr>
      </w:pPr>
      <w:r>
        <w:rPr>
          <w:sz w:val="24"/>
        </w:rPr>
        <w:t xml:space="preserve">区块链技术的加密特性和智能合约有助于确定产权和降低交易成本； </w:t>
      </w:r>
    </w:p>
    <w:p>
      <w:pPr>
        <w:pStyle w:val="8"/>
        <w:numPr>
          <w:ilvl w:val="0"/>
          <w:numId w:val="34"/>
        </w:numPr>
        <w:tabs>
          <w:tab w:val="left" w:pos="942"/>
        </w:tabs>
        <w:spacing w:before="161" w:after="0" w:line="240" w:lineRule="auto"/>
        <w:ind w:left="941" w:right="0" w:hanging="242"/>
        <w:jc w:val="left"/>
        <w:rPr>
          <w:sz w:val="24"/>
        </w:rPr>
      </w:pPr>
      <w:r>
        <w:rPr>
          <w:sz w:val="24"/>
        </w:rPr>
        <w:t xml:space="preserve">区块链技术的去中心化和可追溯特性能有效确保交意信息的安全。 </w:t>
      </w:r>
    </w:p>
    <w:p>
      <w:pPr>
        <w:pStyle w:val="4"/>
        <w:spacing w:before="160" w:line="364" w:lineRule="auto"/>
        <w:ind w:right="1797"/>
        <w:jc w:val="both"/>
      </w:pPr>
      <w:r>
        <w:rPr>
          <w:spacing w:val="-5"/>
        </w:rPr>
        <w:t>三亚市房地产交易中心急需引入新一代信息技术和先进理念，与三亚学院共</w:t>
      </w:r>
      <w:r>
        <w:rPr>
          <w:spacing w:val="-7"/>
        </w:rPr>
        <w:t>同建设基于区块链的数据安全管理平台，提高住房城乡建设领域数据处理和大数</w:t>
      </w:r>
      <w:r>
        <w:rPr>
          <w:spacing w:val="-10"/>
        </w:rPr>
        <w:t>据分析、数据安全及监测能力，促进跨行业、跨区域、跨部门的业务协同，达到</w:t>
      </w:r>
      <w:r>
        <w:t xml:space="preserve">“高效决策、便捷服务、统筹集约、精细管理”目标。 </w:t>
      </w:r>
    </w:p>
    <w:p>
      <w:pPr>
        <w:pStyle w:val="2"/>
      </w:pPr>
      <w:r>
        <w:t>五、合作方案</w:t>
      </w:r>
      <w:r>
        <w:rPr>
          <w:w w:val="99"/>
        </w:rPr>
        <w:t xml:space="preserve"> </w:t>
      </w:r>
    </w:p>
    <w:p>
      <w:pPr>
        <w:pStyle w:val="3"/>
        <w:spacing w:before="214"/>
      </w:pPr>
      <w:r>
        <w:t>（一）合作协议签订情况</w:t>
      </w:r>
      <w:r>
        <w:rPr>
          <w:w w:val="99"/>
        </w:rPr>
        <w:t xml:space="preserve"> </w:t>
      </w:r>
    </w:p>
    <w:p>
      <w:pPr>
        <w:pStyle w:val="4"/>
        <w:spacing w:line="364" w:lineRule="auto"/>
        <w:ind w:right="1796"/>
        <w:jc w:val="both"/>
      </w:pPr>
      <w:r>
        <w:rPr>
          <w:spacing w:val="-8"/>
        </w:rPr>
        <w:t>三亚学院与容淳铭院士团队签订了《关于建立三亚学院容淳铭院士工作站的</w:t>
      </w:r>
      <w:r>
        <w:rPr>
          <w:spacing w:val="-12"/>
        </w:rPr>
        <w:t>协议书》，协议书见本课题申请材料附件清单“与院士或院士团队核心成员合作</w:t>
      </w:r>
      <w:r>
        <w:rPr>
          <w:spacing w:val="-13"/>
        </w:rPr>
        <w:t>建创新平台协议”；与合作单位三亚市房地产交易中心签订了产学沿用人才联合</w:t>
      </w:r>
      <w:r>
        <w:rPr>
          <w:spacing w:val="-14"/>
        </w:rPr>
        <w:t>培养基地合作协议，双方在智慧房产系统研发、智慧城市建设、海南自贸港大数</w:t>
      </w:r>
      <w:r>
        <w:rPr>
          <w:spacing w:val="-7"/>
        </w:rPr>
        <w:t>据与区块链技术研究及应用、新基建行业信息化、人工智能开发等领域开展广泛</w:t>
      </w:r>
      <w:r>
        <w:t xml:space="preserve">合作。 </w:t>
      </w:r>
    </w:p>
    <w:p>
      <w:pPr>
        <w:pStyle w:val="3"/>
        <w:spacing w:before="4" w:line="364" w:lineRule="auto"/>
        <w:ind w:left="220" w:right="1800" w:firstLine="482"/>
      </w:pPr>
      <w:r>
        <w:rPr>
          <w:w w:val="95"/>
        </w:rPr>
        <w:t xml:space="preserve">（二）合作内容（包括合作目标、合作方式及分工，经费投入、支出、成  </w:t>
      </w:r>
      <w:r>
        <w:t>果归属约定情况等）</w:t>
      </w:r>
      <w:r>
        <w:rPr>
          <w:w w:val="99"/>
        </w:rPr>
        <w:t xml:space="preserve"> </w:t>
      </w:r>
    </w:p>
    <w:p>
      <w:pPr>
        <w:pStyle w:val="8"/>
        <w:numPr>
          <w:ilvl w:val="0"/>
          <w:numId w:val="35"/>
        </w:numPr>
        <w:tabs>
          <w:tab w:val="left" w:pos="946"/>
        </w:tabs>
        <w:spacing w:before="1" w:after="0" w:line="240" w:lineRule="auto"/>
        <w:ind w:left="945" w:right="0" w:hanging="244"/>
        <w:jc w:val="left"/>
        <w:rPr>
          <w:rFonts w:ascii="Times New Roman" w:eastAsia="Times New Roman"/>
          <w:b/>
          <w:sz w:val="22"/>
        </w:rPr>
      </w:pPr>
      <w:r>
        <w:rPr>
          <w:b/>
          <w:sz w:val="24"/>
        </w:rPr>
        <w:t>合作目标</w:t>
      </w:r>
      <w:r>
        <w:rPr>
          <w:b/>
          <w:w w:val="99"/>
          <w:sz w:val="24"/>
        </w:rPr>
        <w:t xml:space="preserve"> </w:t>
      </w:r>
    </w:p>
    <w:p>
      <w:pPr>
        <w:pStyle w:val="8"/>
        <w:numPr>
          <w:ilvl w:val="0"/>
          <w:numId w:val="36"/>
        </w:numPr>
        <w:tabs>
          <w:tab w:val="left" w:pos="1302"/>
        </w:tabs>
        <w:spacing w:before="160" w:after="0" w:line="364" w:lineRule="auto"/>
        <w:ind w:left="220" w:right="1799" w:firstLine="479"/>
        <w:jc w:val="both"/>
        <w:rPr>
          <w:sz w:val="24"/>
        </w:rPr>
      </w:pPr>
      <w:r>
        <w:rPr>
          <w:spacing w:val="-1"/>
          <w:sz w:val="24"/>
        </w:rPr>
        <w:t>搭建本地化区块链底层基础服务平台，在区块链的核心框架下，整合</w:t>
      </w:r>
      <w:r>
        <w:rPr>
          <w:spacing w:val="-11"/>
          <w:sz w:val="24"/>
        </w:rPr>
        <w:t>共识机制，智能合约，分布式计算，数字签名及安全计算等最新成果，借助协同计算、人工智能，研发自学习、自适应、智能化中间件，打造一个由中国主导的</w:t>
      </w:r>
      <w:r>
        <w:rPr>
          <w:spacing w:val="-8"/>
          <w:sz w:val="24"/>
        </w:rPr>
        <w:t>数字资产基础服务平台，以实现对数字资产流通的可控制，可监管的安全分层管</w:t>
      </w:r>
      <w:r>
        <w:rPr>
          <w:sz w:val="24"/>
        </w:rPr>
        <w:t xml:space="preserve">理。 </w:t>
      </w:r>
    </w:p>
    <w:p>
      <w:pPr>
        <w:pStyle w:val="8"/>
        <w:numPr>
          <w:ilvl w:val="0"/>
          <w:numId w:val="36"/>
        </w:numPr>
        <w:tabs>
          <w:tab w:val="left" w:pos="1302"/>
        </w:tabs>
        <w:spacing w:before="4" w:after="0" w:line="364" w:lineRule="auto"/>
        <w:ind w:left="220" w:right="1702" w:firstLine="479"/>
        <w:jc w:val="left"/>
        <w:rPr>
          <w:sz w:val="24"/>
        </w:rPr>
      </w:pPr>
      <w:r>
        <w:rPr>
          <w:spacing w:val="-2"/>
          <w:sz w:val="24"/>
        </w:rPr>
        <w:t xml:space="preserve">基于智能合约数字资产协同管理中间件及创新应用，搭建“区块链+” </w:t>
      </w:r>
      <w:r>
        <w:rPr>
          <w:sz w:val="24"/>
        </w:rPr>
        <w:t xml:space="preserve">行业创新应用，打造面向本土特色经济及产业的区块链技术高地。 </w:t>
      </w:r>
    </w:p>
    <w:p>
      <w:pPr>
        <w:pStyle w:val="3"/>
        <w:numPr>
          <w:ilvl w:val="0"/>
          <w:numId w:val="35"/>
        </w:numPr>
        <w:tabs>
          <w:tab w:val="left" w:pos="946"/>
        </w:tabs>
        <w:spacing w:before="1" w:after="0" w:line="240" w:lineRule="auto"/>
        <w:ind w:left="945" w:right="0" w:hanging="244"/>
        <w:jc w:val="left"/>
        <w:rPr>
          <w:rFonts w:ascii="Times New Roman" w:eastAsia="Times New Roman"/>
          <w:sz w:val="22"/>
        </w:rPr>
      </w:pPr>
      <w:r>
        <w:t>合作方式及分工</w:t>
      </w:r>
      <w:r>
        <w:rPr>
          <w:w w:val="99"/>
        </w:rPr>
        <w:t xml:space="preserve"> </w:t>
      </w:r>
    </w:p>
    <w:p>
      <w:pPr>
        <w:spacing w:before="161"/>
        <w:ind w:left="702" w:right="0" w:firstLine="0"/>
        <w:jc w:val="left"/>
        <w:rPr>
          <w:b/>
          <w:sz w:val="24"/>
        </w:rPr>
      </w:pPr>
      <w:r>
        <w:rPr>
          <w:b/>
          <w:sz w:val="24"/>
        </w:rPr>
        <w:t>三亚学院（依托单位）主要职责：</w:t>
      </w:r>
      <w:r>
        <w:rPr>
          <w:b/>
          <w:w w:val="99"/>
          <w:sz w:val="24"/>
        </w:rPr>
        <w:t xml:space="preserve"> </w:t>
      </w:r>
    </w:p>
    <w:p>
      <w:pPr>
        <w:spacing w:after="0"/>
        <w:jc w:val="left"/>
        <w:rPr>
          <w:sz w:val="24"/>
        </w:rPr>
        <w:sectPr>
          <w:pgSz w:w="11910" w:h="16840"/>
          <w:pgMar w:top="1460" w:right="0" w:bottom="280" w:left="1580" w:header="720" w:footer="720" w:gutter="0"/>
          <w:cols w:space="720" w:num="1"/>
        </w:sectPr>
      </w:pPr>
    </w:p>
    <w:p>
      <w:pPr>
        <w:pStyle w:val="8"/>
        <w:numPr>
          <w:ilvl w:val="0"/>
          <w:numId w:val="37"/>
        </w:numPr>
        <w:tabs>
          <w:tab w:val="left" w:pos="1062"/>
        </w:tabs>
        <w:spacing w:before="63" w:after="0" w:line="240" w:lineRule="auto"/>
        <w:ind w:left="1061" w:right="0" w:hanging="362"/>
        <w:jc w:val="left"/>
        <w:rPr>
          <w:sz w:val="24"/>
        </w:rPr>
      </w:pPr>
      <w:r>
        <w:rPr>
          <w:sz w:val="24"/>
        </w:rPr>
        <w:t xml:space="preserve">负责院士创新平台创建和日常管理工作； </w:t>
      </w:r>
    </w:p>
    <w:p>
      <w:pPr>
        <w:pStyle w:val="8"/>
        <w:numPr>
          <w:ilvl w:val="0"/>
          <w:numId w:val="37"/>
        </w:numPr>
        <w:tabs>
          <w:tab w:val="left" w:pos="1062"/>
        </w:tabs>
        <w:spacing w:before="161" w:after="0" w:line="364" w:lineRule="auto"/>
        <w:ind w:left="220" w:right="1802" w:firstLine="479"/>
        <w:jc w:val="left"/>
        <w:rPr>
          <w:sz w:val="24"/>
        </w:rPr>
      </w:pPr>
      <w:r>
        <w:rPr>
          <w:spacing w:val="-1"/>
          <w:sz w:val="24"/>
        </w:rPr>
        <w:t>根据海南省和本单位的院士创新平台管理办法，负责院士或院士团队核</w:t>
      </w:r>
      <w:r>
        <w:rPr>
          <w:sz w:val="24"/>
        </w:rPr>
        <w:t xml:space="preserve">心成员在琼开展科学研究、成果转化与科研服务等相关科技合作活动； </w:t>
      </w:r>
    </w:p>
    <w:p>
      <w:pPr>
        <w:pStyle w:val="8"/>
        <w:numPr>
          <w:ilvl w:val="0"/>
          <w:numId w:val="37"/>
        </w:numPr>
        <w:tabs>
          <w:tab w:val="left" w:pos="1062"/>
        </w:tabs>
        <w:spacing w:before="1" w:after="0" w:line="364" w:lineRule="auto"/>
        <w:ind w:left="220" w:right="1804" w:firstLine="479"/>
        <w:jc w:val="left"/>
        <w:rPr>
          <w:sz w:val="24"/>
        </w:rPr>
      </w:pPr>
      <w:r>
        <w:rPr>
          <w:spacing w:val="-1"/>
          <w:sz w:val="24"/>
        </w:rPr>
        <w:t>落实相应的条件保障及经费等配套支持，解决创新平台建设与运行中的</w:t>
      </w:r>
      <w:r>
        <w:rPr>
          <w:sz w:val="24"/>
        </w:rPr>
        <w:t xml:space="preserve">有关问题； </w:t>
      </w:r>
    </w:p>
    <w:p>
      <w:pPr>
        <w:pStyle w:val="8"/>
        <w:numPr>
          <w:ilvl w:val="0"/>
          <w:numId w:val="37"/>
        </w:numPr>
        <w:tabs>
          <w:tab w:val="left" w:pos="1062"/>
        </w:tabs>
        <w:spacing w:before="1" w:after="0" w:line="364" w:lineRule="auto"/>
        <w:ind w:left="220" w:right="1804" w:firstLine="479"/>
        <w:jc w:val="left"/>
        <w:rPr>
          <w:sz w:val="24"/>
        </w:rPr>
      </w:pPr>
      <w:r>
        <w:rPr>
          <w:spacing w:val="-1"/>
          <w:sz w:val="24"/>
        </w:rPr>
        <w:t>配合办公室做好院士创新平台的设立、专家评审和考核工作；审核相关</w:t>
      </w:r>
      <w:r>
        <w:rPr>
          <w:sz w:val="24"/>
        </w:rPr>
        <w:t xml:space="preserve">材料的真实性和准确性，并承担材料失实的连带责任。 </w:t>
      </w:r>
    </w:p>
    <w:p>
      <w:pPr>
        <w:pStyle w:val="3"/>
      </w:pPr>
      <w:r>
        <w:t>进站院士团队主要职责：</w:t>
      </w:r>
      <w:r>
        <w:rPr>
          <w:w w:val="99"/>
        </w:rPr>
        <w:t xml:space="preserve"> </w:t>
      </w:r>
    </w:p>
    <w:p>
      <w:pPr>
        <w:pStyle w:val="8"/>
        <w:numPr>
          <w:ilvl w:val="0"/>
          <w:numId w:val="38"/>
        </w:numPr>
        <w:tabs>
          <w:tab w:val="left" w:pos="1062"/>
        </w:tabs>
        <w:spacing w:before="161" w:after="0" w:line="240" w:lineRule="auto"/>
        <w:ind w:left="1061" w:right="0" w:hanging="362"/>
        <w:jc w:val="left"/>
        <w:rPr>
          <w:sz w:val="24"/>
        </w:rPr>
      </w:pPr>
      <w:r>
        <w:rPr>
          <w:sz w:val="24"/>
        </w:rPr>
        <w:t xml:space="preserve">为项目的开展与实施提供战略咨询和技术指导； </w:t>
      </w:r>
    </w:p>
    <w:p>
      <w:pPr>
        <w:pStyle w:val="8"/>
        <w:numPr>
          <w:ilvl w:val="0"/>
          <w:numId w:val="38"/>
        </w:numPr>
        <w:tabs>
          <w:tab w:val="left" w:pos="1062"/>
        </w:tabs>
        <w:spacing w:before="161" w:after="0" w:line="240" w:lineRule="auto"/>
        <w:ind w:left="1061" w:right="0" w:hanging="362"/>
        <w:jc w:val="left"/>
        <w:rPr>
          <w:sz w:val="24"/>
        </w:rPr>
      </w:pPr>
      <w:r>
        <w:rPr>
          <w:sz w:val="24"/>
        </w:rPr>
        <w:t xml:space="preserve">推动科技成果转化及产业化，培育自主知识产权； </w:t>
      </w:r>
    </w:p>
    <w:p>
      <w:pPr>
        <w:pStyle w:val="8"/>
        <w:numPr>
          <w:ilvl w:val="0"/>
          <w:numId w:val="38"/>
        </w:numPr>
        <w:tabs>
          <w:tab w:val="left" w:pos="1062"/>
        </w:tabs>
        <w:spacing w:before="161" w:after="0" w:line="240" w:lineRule="auto"/>
        <w:ind w:left="1061" w:right="0" w:hanging="362"/>
        <w:jc w:val="left"/>
        <w:rPr>
          <w:sz w:val="24"/>
        </w:rPr>
      </w:pPr>
      <w:r>
        <w:rPr>
          <w:sz w:val="24"/>
        </w:rPr>
        <w:t xml:space="preserve">围绕课题中亟需解决的重大关键技术难题，组织开展联合攻关； </w:t>
      </w:r>
    </w:p>
    <w:p>
      <w:pPr>
        <w:pStyle w:val="8"/>
        <w:numPr>
          <w:ilvl w:val="0"/>
          <w:numId w:val="38"/>
        </w:numPr>
        <w:tabs>
          <w:tab w:val="left" w:pos="1062"/>
        </w:tabs>
        <w:spacing w:before="160" w:after="0" w:line="364" w:lineRule="auto"/>
        <w:ind w:left="220" w:right="1802" w:firstLine="479"/>
        <w:jc w:val="left"/>
        <w:rPr>
          <w:sz w:val="24"/>
        </w:rPr>
      </w:pPr>
      <w:r>
        <w:rPr>
          <w:spacing w:val="-1"/>
          <w:sz w:val="24"/>
        </w:rPr>
        <w:t>在科研项目中指导依托单位科研人员提高科研能力和创新能力，联合培</w:t>
      </w:r>
      <w:r>
        <w:rPr>
          <w:sz w:val="24"/>
        </w:rPr>
        <w:t xml:space="preserve">养高层次创新人才。 </w:t>
      </w:r>
    </w:p>
    <w:p>
      <w:pPr>
        <w:pStyle w:val="3"/>
      </w:pPr>
      <w:r>
        <w:t>合作单位三亚市房地产交易中心主要职责：</w:t>
      </w:r>
      <w:r>
        <w:rPr>
          <w:w w:val="99"/>
        </w:rPr>
        <w:t xml:space="preserve"> </w:t>
      </w:r>
    </w:p>
    <w:p>
      <w:pPr>
        <w:pStyle w:val="8"/>
        <w:numPr>
          <w:ilvl w:val="0"/>
          <w:numId w:val="39"/>
        </w:numPr>
        <w:tabs>
          <w:tab w:val="left" w:pos="1062"/>
        </w:tabs>
        <w:spacing w:before="161" w:after="0" w:line="240" w:lineRule="auto"/>
        <w:ind w:left="1061" w:right="0" w:hanging="362"/>
        <w:jc w:val="left"/>
        <w:rPr>
          <w:sz w:val="24"/>
        </w:rPr>
      </w:pPr>
      <w:r>
        <w:rPr>
          <w:sz w:val="24"/>
        </w:rPr>
        <w:t xml:space="preserve">根据市场调研和行业规定为项目提供平台开发需求； </w:t>
      </w:r>
    </w:p>
    <w:p>
      <w:pPr>
        <w:pStyle w:val="8"/>
        <w:numPr>
          <w:ilvl w:val="0"/>
          <w:numId w:val="39"/>
        </w:numPr>
        <w:tabs>
          <w:tab w:val="left" w:pos="1062"/>
        </w:tabs>
        <w:spacing w:before="160" w:after="0" w:line="240" w:lineRule="auto"/>
        <w:ind w:left="1061" w:right="0" w:hanging="362"/>
        <w:jc w:val="left"/>
        <w:rPr>
          <w:sz w:val="24"/>
        </w:rPr>
      </w:pPr>
      <w:r>
        <w:rPr>
          <w:sz w:val="24"/>
        </w:rPr>
        <w:t xml:space="preserve">为项目联合开发提供技术支持和数据支持。 </w:t>
      </w:r>
    </w:p>
    <w:p>
      <w:pPr>
        <w:pStyle w:val="3"/>
        <w:numPr>
          <w:ilvl w:val="0"/>
          <w:numId w:val="35"/>
        </w:numPr>
        <w:tabs>
          <w:tab w:val="left" w:pos="946"/>
        </w:tabs>
        <w:spacing w:before="161" w:after="0" w:line="240" w:lineRule="auto"/>
        <w:ind w:left="945" w:right="0" w:hanging="244"/>
        <w:jc w:val="left"/>
        <w:rPr>
          <w:rFonts w:ascii="Times New Roman" w:eastAsia="Times New Roman"/>
          <w:sz w:val="22"/>
        </w:rPr>
      </w:pPr>
      <w:r>
        <w:t>经费投入、支出、成果归属约定情况</w:t>
      </w:r>
      <w:r>
        <w:rPr>
          <w:w w:val="99"/>
        </w:rPr>
        <w:t xml:space="preserve"> </w:t>
      </w:r>
    </w:p>
    <w:p>
      <w:pPr>
        <w:pStyle w:val="4"/>
        <w:spacing w:line="364" w:lineRule="auto"/>
        <w:ind w:right="1796"/>
        <w:jc w:val="both"/>
      </w:pPr>
      <w:r>
        <w:rPr>
          <w:spacing w:val="-9"/>
        </w:rPr>
        <w:t>除财政拨付的经费外，三亚学院根据《三亚学院科研和创作奖励及纵向项目</w:t>
      </w:r>
      <w:r>
        <w:rPr>
          <w:spacing w:val="-10"/>
        </w:rPr>
        <w:t>经费配套办法》进行配套经费的资助，经费支出按照《海南省院士创新平台经费</w:t>
      </w:r>
      <w:r>
        <w:t xml:space="preserve">管理办法》进行管理和使用，专款专用。 </w:t>
      </w:r>
    </w:p>
    <w:p>
      <w:pPr>
        <w:pStyle w:val="4"/>
        <w:spacing w:before="1" w:line="364" w:lineRule="auto"/>
        <w:ind w:right="1796"/>
        <w:jc w:val="both"/>
      </w:pPr>
      <w:r>
        <w:rPr>
          <w:spacing w:val="-4"/>
        </w:rPr>
        <w:t>本项目由三亚学院容淳铭院士工作站和三亚市房地产交易中心合作运行，合</w:t>
      </w:r>
      <w:r>
        <w:rPr>
          <w:spacing w:val="-6"/>
        </w:rPr>
        <w:t>作开发关系下技术成果的归属由双方约定；如果没有约定或约定不明的，归全体</w:t>
      </w:r>
      <w:r>
        <w:t xml:space="preserve">合作人共同拥有，共同行使使用权、转让权和专利申请权。 </w:t>
      </w:r>
    </w:p>
    <w:p>
      <w:pPr>
        <w:pStyle w:val="2"/>
      </w:pPr>
      <w:r>
        <w:t xml:space="preserve">六、效益及前景分析(包括经济效益、社会效益和市场前景等分析) </w:t>
      </w:r>
    </w:p>
    <w:p>
      <w:pPr>
        <w:pStyle w:val="4"/>
        <w:spacing w:before="214" w:line="364" w:lineRule="auto"/>
        <w:ind w:left="700" w:right="5903" w:firstLine="0"/>
      </w:pPr>
      <w:r>
        <w:t xml:space="preserve">本项目预期取得以下成果和效益： 1.演示系统 </w:t>
      </w:r>
    </w:p>
    <w:p>
      <w:pPr>
        <w:pStyle w:val="4"/>
        <w:spacing w:before="1" w:line="364" w:lineRule="auto"/>
        <w:ind w:left="700" w:right="3743" w:firstLine="0"/>
      </w:pPr>
      <w:r>
        <w:t xml:space="preserve">基于区块链的数据安全协同计算平台原型系统及源代码2.纸质成果 </w:t>
      </w:r>
    </w:p>
    <w:p>
      <w:pPr>
        <w:pStyle w:val="4"/>
        <w:spacing w:before="1"/>
        <w:ind w:left="700" w:firstLine="0"/>
      </w:pPr>
      <w:r>
        <w:t xml:space="preserve">《面向区块链的隐私保护关键技术研究报告》 </w:t>
      </w:r>
    </w:p>
    <w:p>
      <w:pPr>
        <w:spacing w:after="0"/>
        <w:sectPr>
          <w:pgSz w:w="11910" w:h="16840"/>
          <w:pgMar w:top="1440" w:right="0" w:bottom="280" w:left="1580" w:header="720" w:footer="720" w:gutter="0"/>
          <w:cols w:space="720" w:num="1"/>
        </w:sectPr>
      </w:pPr>
    </w:p>
    <w:p>
      <w:pPr>
        <w:pStyle w:val="4"/>
        <w:spacing w:before="43"/>
        <w:ind w:left="700" w:firstLine="0"/>
      </w:pPr>
      <w:r>
        <w:t xml:space="preserve">《区块链交易监控与非法行为检测研究报告》 </w:t>
      </w:r>
    </w:p>
    <w:p>
      <w:pPr>
        <w:pStyle w:val="4"/>
        <w:spacing w:line="364" w:lineRule="auto"/>
        <w:ind w:left="700" w:right="5423" w:firstLine="0"/>
      </w:pPr>
      <w:r>
        <w:t xml:space="preserve">《基于区块链的数据云平台研究报告》3.软件成果 </w:t>
      </w:r>
    </w:p>
    <w:p>
      <w:pPr>
        <w:pStyle w:val="8"/>
        <w:numPr>
          <w:ilvl w:val="0"/>
          <w:numId w:val="40"/>
        </w:numPr>
        <w:tabs>
          <w:tab w:val="left" w:pos="1062"/>
        </w:tabs>
        <w:spacing w:before="1" w:after="0" w:line="240" w:lineRule="auto"/>
        <w:ind w:left="1061" w:right="0" w:hanging="362"/>
        <w:jc w:val="left"/>
        <w:rPr>
          <w:sz w:val="24"/>
        </w:rPr>
      </w:pPr>
      <w:r>
        <w:rPr>
          <w:sz w:val="24"/>
        </w:rPr>
        <w:t xml:space="preserve">区块链隐私保护系统 </w:t>
      </w:r>
    </w:p>
    <w:p>
      <w:pPr>
        <w:pStyle w:val="8"/>
        <w:numPr>
          <w:ilvl w:val="0"/>
          <w:numId w:val="40"/>
        </w:numPr>
        <w:tabs>
          <w:tab w:val="left" w:pos="1062"/>
        </w:tabs>
        <w:spacing w:before="161" w:after="0" w:line="364" w:lineRule="auto"/>
        <w:ind w:left="700" w:right="5183" w:firstLine="0"/>
        <w:jc w:val="left"/>
        <w:rPr>
          <w:sz w:val="24"/>
        </w:rPr>
      </w:pPr>
      <w:r>
        <w:rPr>
          <w:sz w:val="24"/>
        </w:rPr>
        <w:t>区块链交易监控与非法行为检测系统(</w:t>
      </w:r>
      <w:r>
        <w:rPr>
          <w:rFonts w:ascii="Times New Roman" w:eastAsia="Times New Roman"/>
          <w:sz w:val="24"/>
        </w:rPr>
        <w:t>3</w:t>
      </w:r>
      <w:r>
        <w:rPr>
          <w:sz w:val="24"/>
        </w:rPr>
        <w:t xml:space="preserve">) 基于区块链的数据云平台 </w:t>
      </w:r>
    </w:p>
    <w:p>
      <w:pPr>
        <w:pStyle w:val="8"/>
        <w:numPr>
          <w:ilvl w:val="0"/>
          <w:numId w:val="35"/>
        </w:numPr>
        <w:tabs>
          <w:tab w:val="left" w:pos="942"/>
        </w:tabs>
        <w:spacing w:before="1" w:after="0" w:line="364" w:lineRule="auto"/>
        <w:ind w:left="700" w:right="6863" w:firstLine="0"/>
        <w:jc w:val="left"/>
        <w:rPr>
          <w:sz w:val="22"/>
        </w:rPr>
      </w:pPr>
      <w:r>
        <w:rPr>
          <w:sz w:val="24"/>
        </w:rPr>
        <w:t>标准、论文及专利布局(</w:t>
      </w:r>
      <w:r>
        <w:rPr>
          <w:rFonts w:ascii="Times New Roman" w:eastAsia="Times New Roman"/>
          <w:sz w:val="24"/>
        </w:rPr>
        <w:t>1</w:t>
      </w:r>
      <w:r>
        <w:rPr>
          <w:sz w:val="24"/>
        </w:rPr>
        <w:t xml:space="preserve">) 标准 </w:t>
      </w:r>
    </w:p>
    <w:p>
      <w:pPr>
        <w:pStyle w:val="4"/>
        <w:spacing w:before="1" w:line="364" w:lineRule="auto"/>
        <w:ind w:left="700" w:right="5663" w:firstLine="0"/>
      </w:pPr>
      <w:r>
        <w:t xml:space="preserve">提交 </w:t>
      </w:r>
      <w:r>
        <w:rPr>
          <w:rFonts w:ascii="Times New Roman" w:eastAsia="Times New Roman"/>
        </w:rPr>
        <w:t xml:space="preserve">1 </w:t>
      </w:r>
      <w:r>
        <w:t>项国际或中国区块链标准草案(</w:t>
      </w:r>
      <w:r>
        <w:rPr>
          <w:rFonts w:ascii="Times New Roman" w:eastAsia="Times New Roman"/>
        </w:rPr>
        <w:t>2</w:t>
      </w:r>
      <w:r>
        <w:t xml:space="preserve">) 论文 </w:t>
      </w:r>
    </w:p>
    <w:p>
      <w:pPr>
        <w:pStyle w:val="4"/>
        <w:spacing w:before="2" w:line="364" w:lineRule="auto"/>
        <w:ind w:left="700" w:right="2842" w:firstLine="0"/>
      </w:pPr>
      <w:r>
        <w:rPr>
          <w:rFonts w:ascii="Times New Roman" w:eastAsia="Times New Roman"/>
        </w:rPr>
        <w:t xml:space="preserve">6 </w:t>
      </w:r>
      <w:r>
        <w:t>篇高水平区块链和信息安全领域的国际期刊或者国际会议论文(</w:t>
      </w:r>
      <w:r>
        <w:rPr>
          <w:rFonts w:ascii="Times New Roman" w:eastAsia="Times New Roman"/>
        </w:rPr>
        <w:t>3</w:t>
      </w:r>
      <w:r>
        <w:t xml:space="preserve">) 专利布局 </w:t>
      </w:r>
    </w:p>
    <w:p>
      <w:pPr>
        <w:pStyle w:val="4"/>
        <w:spacing w:before="1"/>
        <w:ind w:left="700" w:firstLine="0"/>
      </w:pPr>
      <w:r>
        <w:t xml:space="preserve">拟在以下三个方面申请专利八项： </w:t>
      </w:r>
    </w:p>
    <w:p>
      <w:pPr>
        <w:pStyle w:val="8"/>
        <w:numPr>
          <w:ilvl w:val="0"/>
          <w:numId w:val="41"/>
        </w:numPr>
        <w:tabs>
          <w:tab w:val="left" w:pos="942"/>
        </w:tabs>
        <w:spacing w:before="160" w:after="0" w:line="240" w:lineRule="auto"/>
        <w:ind w:left="941" w:right="0" w:hanging="242"/>
        <w:jc w:val="left"/>
        <w:rPr>
          <w:sz w:val="24"/>
        </w:rPr>
      </w:pPr>
      <w:r>
        <w:rPr>
          <w:sz w:val="24"/>
        </w:rPr>
        <w:t xml:space="preserve">基于安全多方计算的区块链隐私计算技术 </w:t>
      </w:r>
    </w:p>
    <w:p>
      <w:pPr>
        <w:pStyle w:val="8"/>
        <w:numPr>
          <w:ilvl w:val="0"/>
          <w:numId w:val="41"/>
        </w:numPr>
        <w:tabs>
          <w:tab w:val="left" w:pos="942"/>
        </w:tabs>
        <w:spacing w:before="161" w:after="0" w:line="240" w:lineRule="auto"/>
        <w:ind w:left="941" w:right="0" w:hanging="242"/>
        <w:jc w:val="left"/>
        <w:rPr>
          <w:sz w:val="24"/>
        </w:rPr>
      </w:pPr>
      <w:r>
        <w:rPr>
          <w:sz w:val="24"/>
        </w:rPr>
        <w:t xml:space="preserve">区块链链上链下数据融合的舆情实时感知方法 </w:t>
      </w:r>
    </w:p>
    <w:p>
      <w:pPr>
        <w:pStyle w:val="8"/>
        <w:numPr>
          <w:ilvl w:val="0"/>
          <w:numId w:val="41"/>
        </w:numPr>
        <w:tabs>
          <w:tab w:val="left" w:pos="942"/>
        </w:tabs>
        <w:spacing w:before="160" w:after="0" w:line="240" w:lineRule="auto"/>
        <w:ind w:left="941" w:right="0" w:hanging="242"/>
        <w:jc w:val="left"/>
        <w:rPr>
          <w:sz w:val="24"/>
        </w:rPr>
      </w:pPr>
      <w:r>
        <w:rPr>
          <w:sz w:val="24"/>
        </w:rPr>
        <w:t xml:space="preserve">基于同态加密的多方安全机器学习技术 </w:t>
      </w:r>
    </w:p>
    <w:p>
      <w:pPr>
        <w:pStyle w:val="2"/>
        <w:spacing w:before="213"/>
      </w:pPr>
      <w:r>
        <w:t>七、其他需要说明的事项</w:t>
      </w:r>
      <w:r>
        <w:rPr>
          <w:w w:val="99"/>
        </w:rPr>
        <w:t xml:space="preserve"> </w:t>
      </w:r>
    </w:p>
    <w:p>
      <w:pPr>
        <w:pStyle w:val="4"/>
        <w:spacing w:before="214"/>
        <w:ind w:left="700" w:firstLine="0"/>
      </w:pPr>
      <w:r>
        <w:t xml:space="preserve">无 </w:t>
      </w:r>
    </w:p>
    <w:sectPr>
      <w:pgSz w:w="11910" w:h="16840"/>
      <w:pgMar w:top="1460" w:right="0" w:bottom="280" w:left="15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1301" w:hanging="601"/>
        <w:jc w:val="left"/>
      </w:pPr>
      <w:rPr>
        <w:rFonts w:hint="default" w:ascii="宋体" w:hAnsi="宋体" w:eastAsia="宋体" w:cs="宋体"/>
        <w:spacing w:val="-106"/>
        <w:w w:val="100"/>
        <w:sz w:val="22"/>
        <w:szCs w:val="22"/>
        <w:lang w:val="zh-CN" w:eastAsia="zh-CN" w:bidi="zh-CN"/>
      </w:rPr>
    </w:lvl>
    <w:lvl w:ilvl="1" w:tentative="0">
      <w:start w:val="0"/>
      <w:numFmt w:val="bullet"/>
      <w:lvlText w:val="•"/>
      <w:lvlJc w:val="left"/>
      <w:pPr>
        <w:ind w:left="2202" w:hanging="601"/>
      </w:pPr>
      <w:rPr>
        <w:rFonts w:hint="default"/>
        <w:lang w:val="zh-CN" w:eastAsia="zh-CN" w:bidi="zh-CN"/>
      </w:rPr>
    </w:lvl>
    <w:lvl w:ilvl="2" w:tentative="0">
      <w:start w:val="0"/>
      <w:numFmt w:val="bullet"/>
      <w:lvlText w:val="•"/>
      <w:lvlJc w:val="left"/>
      <w:pPr>
        <w:ind w:left="3105" w:hanging="601"/>
      </w:pPr>
      <w:rPr>
        <w:rFonts w:hint="default"/>
        <w:lang w:val="zh-CN" w:eastAsia="zh-CN" w:bidi="zh-CN"/>
      </w:rPr>
    </w:lvl>
    <w:lvl w:ilvl="3" w:tentative="0">
      <w:start w:val="0"/>
      <w:numFmt w:val="bullet"/>
      <w:lvlText w:val="•"/>
      <w:lvlJc w:val="left"/>
      <w:pPr>
        <w:ind w:left="4007" w:hanging="601"/>
      </w:pPr>
      <w:rPr>
        <w:rFonts w:hint="default"/>
        <w:lang w:val="zh-CN" w:eastAsia="zh-CN" w:bidi="zh-CN"/>
      </w:rPr>
    </w:lvl>
    <w:lvl w:ilvl="4" w:tentative="0">
      <w:start w:val="0"/>
      <w:numFmt w:val="bullet"/>
      <w:lvlText w:val="•"/>
      <w:lvlJc w:val="left"/>
      <w:pPr>
        <w:ind w:left="4910" w:hanging="601"/>
      </w:pPr>
      <w:rPr>
        <w:rFonts w:hint="default"/>
        <w:lang w:val="zh-CN" w:eastAsia="zh-CN" w:bidi="zh-CN"/>
      </w:rPr>
    </w:lvl>
    <w:lvl w:ilvl="5" w:tentative="0">
      <w:start w:val="0"/>
      <w:numFmt w:val="bullet"/>
      <w:lvlText w:val="•"/>
      <w:lvlJc w:val="left"/>
      <w:pPr>
        <w:ind w:left="5813" w:hanging="601"/>
      </w:pPr>
      <w:rPr>
        <w:rFonts w:hint="default"/>
        <w:lang w:val="zh-CN" w:eastAsia="zh-CN" w:bidi="zh-CN"/>
      </w:rPr>
    </w:lvl>
    <w:lvl w:ilvl="6" w:tentative="0">
      <w:start w:val="0"/>
      <w:numFmt w:val="bullet"/>
      <w:lvlText w:val="•"/>
      <w:lvlJc w:val="left"/>
      <w:pPr>
        <w:ind w:left="6715" w:hanging="601"/>
      </w:pPr>
      <w:rPr>
        <w:rFonts w:hint="default"/>
        <w:lang w:val="zh-CN" w:eastAsia="zh-CN" w:bidi="zh-CN"/>
      </w:rPr>
    </w:lvl>
    <w:lvl w:ilvl="7" w:tentative="0">
      <w:start w:val="0"/>
      <w:numFmt w:val="bullet"/>
      <w:lvlText w:val="•"/>
      <w:lvlJc w:val="left"/>
      <w:pPr>
        <w:ind w:left="7618" w:hanging="601"/>
      </w:pPr>
      <w:rPr>
        <w:rFonts w:hint="default"/>
        <w:lang w:val="zh-CN" w:eastAsia="zh-CN" w:bidi="zh-CN"/>
      </w:rPr>
    </w:lvl>
    <w:lvl w:ilvl="8" w:tentative="0">
      <w:start w:val="0"/>
      <w:numFmt w:val="bullet"/>
      <w:lvlText w:val="•"/>
      <w:lvlJc w:val="left"/>
      <w:pPr>
        <w:ind w:left="8521" w:hanging="601"/>
      </w:pPr>
      <w:rPr>
        <w:rFonts w:hint="default"/>
        <w:lang w:val="zh-CN" w:eastAsia="zh-CN" w:bidi="zh-CN"/>
      </w:rPr>
    </w:lvl>
  </w:abstractNum>
  <w:abstractNum w:abstractNumId="1">
    <w:nsid w:val="8461FADE"/>
    <w:multiLevelType w:val="multilevel"/>
    <w:tmpl w:val="8461FADE"/>
    <w:lvl w:ilvl="0" w:tentative="0">
      <w:start w:val="1"/>
      <w:numFmt w:val="decimal"/>
      <w:lvlText w:val="（%1）"/>
      <w:lvlJc w:val="left"/>
      <w:pPr>
        <w:ind w:left="220" w:hanging="601"/>
        <w:jc w:val="left"/>
      </w:pPr>
      <w:rPr>
        <w:rFonts w:hint="default" w:ascii="宋体" w:hAnsi="宋体" w:eastAsia="宋体" w:cs="宋体"/>
        <w:spacing w:val="-32"/>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2">
    <w:nsid w:val="91995D4F"/>
    <w:multiLevelType w:val="multilevel"/>
    <w:tmpl w:val="91995D4F"/>
    <w:lvl w:ilvl="0" w:tentative="0">
      <w:start w:val="1"/>
      <w:numFmt w:val="decimal"/>
      <w:lvlText w:val="(%1)"/>
      <w:lvlJc w:val="left"/>
      <w:pPr>
        <w:ind w:left="1061" w:hanging="36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986" w:hanging="361"/>
      </w:pPr>
      <w:rPr>
        <w:rFonts w:hint="default"/>
        <w:lang w:val="zh-CN" w:eastAsia="zh-CN" w:bidi="zh-CN"/>
      </w:rPr>
    </w:lvl>
    <w:lvl w:ilvl="2" w:tentative="0">
      <w:start w:val="0"/>
      <w:numFmt w:val="bullet"/>
      <w:lvlText w:val="•"/>
      <w:lvlJc w:val="left"/>
      <w:pPr>
        <w:ind w:left="2913" w:hanging="361"/>
      </w:pPr>
      <w:rPr>
        <w:rFonts w:hint="default"/>
        <w:lang w:val="zh-CN" w:eastAsia="zh-CN" w:bidi="zh-CN"/>
      </w:rPr>
    </w:lvl>
    <w:lvl w:ilvl="3" w:tentative="0">
      <w:start w:val="0"/>
      <w:numFmt w:val="bullet"/>
      <w:lvlText w:val="•"/>
      <w:lvlJc w:val="left"/>
      <w:pPr>
        <w:ind w:left="3839" w:hanging="361"/>
      </w:pPr>
      <w:rPr>
        <w:rFonts w:hint="default"/>
        <w:lang w:val="zh-CN" w:eastAsia="zh-CN" w:bidi="zh-CN"/>
      </w:rPr>
    </w:lvl>
    <w:lvl w:ilvl="4" w:tentative="0">
      <w:start w:val="0"/>
      <w:numFmt w:val="bullet"/>
      <w:lvlText w:val="•"/>
      <w:lvlJc w:val="left"/>
      <w:pPr>
        <w:ind w:left="4766" w:hanging="361"/>
      </w:pPr>
      <w:rPr>
        <w:rFonts w:hint="default"/>
        <w:lang w:val="zh-CN" w:eastAsia="zh-CN" w:bidi="zh-CN"/>
      </w:rPr>
    </w:lvl>
    <w:lvl w:ilvl="5" w:tentative="0">
      <w:start w:val="0"/>
      <w:numFmt w:val="bullet"/>
      <w:lvlText w:val="•"/>
      <w:lvlJc w:val="left"/>
      <w:pPr>
        <w:ind w:left="5693" w:hanging="361"/>
      </w:pPr>
      <w:rPr>
        <w:rFonts w:hint="default"/>
        <w:lang w:val="zh-CN" w:eastAsia="zh-CN" w:bidi="zh-CN"/>
      </w:rPr>
    </w:lvl>
    <w:lvl w:ilvl="6" w:tentative="0">
      <w:start w:val="0"/>
      <w:numFmt w:val="bullet"/>
      <w:lvlText w:val="•"/>
      <w:lvlJc w:val="left"/>
      <w:pPr>
        <w:ind w:left="6619" w:hanging="361"/>
      </w:pPr>
      <w:rPr>
        <w:rFonts w:hint="default"/>
        <w:lang w:val="zh-CN" w:eastAsia="zh-CN" w:bidi="zh-CN"/>
      </w:rPr>
    </w:lvl>
    <w:lvl w:ilvl="7" w:tentative="0">
      <w:start w:val="0"/>
      <w:numFmt w:val="bullet"/>
      <w:lvlText w:val="•"/>
      <w:lvlJc w:val="left"/>
      <w:pPr>
        <w:ind w:left="7546" w:hanging="361"/>
      </w:pPr>
      <w:rPr>
        <w:rFonts w:hint="default"/>
        <w:lang w:val="zh-CN" w:eastAsia="zh-CN" w:bidi="zh-CN"/>
      </w:rPr>
    </w:lvl>
    <w:lvl w:ilvl="8" w:tentative="0">
      <w:start w:val="0"/>
      <w:numFmt w:val="bullet"/>
      <w:lvlText w:val="•"/>
      <w:lvlJc w:val="left"/>
      <w:pPr>
        <w:ind w:left="8473" w:hanging="361"/>
      </w:pPr>
      <w:rPr>
        <w:rFonts w:hint="default"/>
        <w:lang w:val="zh-CN" w:eastAsia="zh-CN" w:bidi="zh-CN"/>
      </w:rPr>
    </w:lvl>
  </w:abstractNum>
  <w:abstractNum w:abstractNumId="3">
    <w:nsid w:val="9239341B"/>
    <w:multiLevelType w:val="multilevel"/>
    <w:tmpl w:val="9239341B"/>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4">
    <w:nsid w:val="9288B902"/>
    <w:multiLevelType w:val="multilevel"/>
    <w:tmpl w:val="9288B902"/>
    <w:lvl w:ilvl="0" w:tentative="0">
      <w:start w:val="1"/>
      <w:numFmt w:val="decimal"/>
      <w:lvlText w:val="%1."/>
      <w:lvlJc w:val="left"/>
      <w:pPr>
        <w:ind w:left="941" w:hanging="24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5">
    <w:nsid w:val="9C8AC8EF"/>
    <w:multiLevelType w:val="multilevel"/>
    <w:tmpl w:val="9C8AC8EF"/>
    <w:lvl w:ilvl="0" w:tentative="0">
      <w:start w:val="1"/>
      <w:numFmt w:val="decimal"/>
      <w:lvlText w:val="（%1）"/>
      <w:lvlJc w:val="left"/>
      <w:pPr>
        <w:ind w:left="1301"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2202" w:hanging="601"/>
      </w:pPr>
      <w:rPr>
        <w:rFonts w:hint="default"/>
        <w:lang w:val="zh-CN" w:eastAsia="zh-CN" w:bidi="zh-CN"/>
      </w:rPr>
    </w:lvl>
    <w:lvl w:ilvl="2" w:tentative="0">
      <w:start w:val="0"/>
      <w:numFmt w:val="bullet"/>
      <w:lvlText w:val="•"/>
      <w:lvlJc w:val="left"/>
      <w:pPr>
        <w:ind w:left="3105" w:hanging="601"/>
      </w:pPr>
      <w:rPr>
        <w:rFonts w:hint="default"/>
        <w:lang w:val="zh-CN" w:eastAsia="zh-CN" w:bidi="zh-CN"/>
      </w:rPr>
    </w:lvl>
    <w:lvl w:ilvl="3" w:tentative="0">
      <w:start w:val="0"/>
      <w:numFmt w:val="bullet"/>
      <w:lvlText w:val="•"/>
      <w:lvlJc w:val="left"/>
      <w:pPr>
        <w:ind w:left="4007" w:hanging="601"/>
      </w:pPr>
      <w:rPr>
        <w:rFonts w:hint="default"/>
        <w:lang w:val="zh-CN" w:eastAsia="zh-CN" w:bidi="zh-CN"/>
      </w:rPr>
    </w:lvl>
    <w:lvl w:ilvl="4" w:tentative="0">
      <w:start w:val="0"/>
      <w:numFmt w:val="bullet"/>
      <w:lvlText w:val="•"/>
      <w:lvlJc w:val="left"/>
      <w:pPr>
        <w:ind w:left="4910" w:hanging="601"/>
      </w:pPr>
      <w:rPr>
        <w:rFonts w:hint="default"/>
        <w:lang w:val="zh-CN" w:eastAsia="zh-CN" w:bidi="zh-CN"/>
      </w:rPr>
    </w:lvl>
    <w:lvl w:ilvl="5" w:tentative="0">
      <w:start w:val="0"/>
      <w:numFmt w:val="bullet"/>
      <w:lvlText w:val="•"/>
      <w:lvlJc w:val="left"/>
      <w:pPr>
        <w:ind w:left="5813" w:hanging="601"/>
      </w:pPr>
      <w:rPr>
        <w:rFonts w:hint="default"/>
        <w:lang w:val="zh-CN" w:eastAsia="zh-CN" w:bidi="zh-CN"/>
      </w:rPr>
    </w:lvl>
    <w:lvl w:ilvl="6" w:tentative="0">
      <w:start w:val="0"/>
      <w:numFmt w:val="bullet"/>
      <w:lvlText w:val="•"/>
      <w:lvlJc w:val="left"/>
      <w:pPr>
        <w:ind w:left="6715" w:hanging="601"/>
      </w:pPr>
      <w:rPr>
        <w:rFonts w:hint="default"/>
        <w:lang w:val="zh-CN" w:eastAsia="zh-CN" w:bidi="zh-CN"/>
      </w:rPr>
    </w:lvl>
    <w:lvl w:ilvl="7" w:tentative="0">
      <w:start w:val="0"/>
      <w:numFmt w:val="bullet"/>
      <w:lvlText w:val="•"/>
      <w:lvlJc w:val="left"/>
      <w:pPr>
        <w:ind w:left="7618" w:hanging="601"/>
      </w:pPr>
      <w:rPr>
        <w:rFonts w:hint="default"/>
        <w:lang w:val="zh-CN" w:eastAsia="zh-CN" w:bidi="zh-CN"/>
      </w:rPr>
    </w:lvl>
    <w:lvl w:ilvl="8" w:tentative="0">
      <w:start w:val="0"/>
      <w:numFmt w:val="bullet"/>
      <w:lvlText w:val="•"/>
      <w:lvlJc w:val="left"/>
      <w:pPr>
        <w:ind w:left="8521" w:hanging="601"/>
      </w:pPr>
      <w:rPr>
        <w:rFonts w:hint="default"/>
        <w:lang w:val="zh-CN" w:eastAsia="zh-CN" w:bidi="zh-CN"/>
      </w:rPr>
    </w:lvl>
  </w:abstractNum>
  <w:abstractNum w:abstractNumId="6">
    <w:nsid w:val="B0F1ACD9"/>
    <w:multiLevelType w:val="multilevel"/>
    <w:tmpl w:val="B0F1ACD9"/>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7">
    <w:nsid w:val="B5E306ED"/>
    <w:multiLevelType w:val="multilevel"/>
    <w:tmpl w:val="B5E306ED"/>
    <w:lvl w:ilvl="0" w:tentative="0">
      <w:start w:val="1"/>
      <w:numFmt w:val="decimal"/>
      <w:lvlText w:val="(%1)"/>
      <w:lvlJc w:val="left"/>
      <w:pPr>
        <w:ind w:left="1066" w:hanging="364"/>
        <w:jc w:val="left"/>
      </w:pPr>
      <w:rPr>
        <w:rFonts w:hint="default" w:ascii="宋体" w:hAnsi="宋体" w:eastAsia="宋体" w:cs="宋体"/>
        <w:b/>
        <w:bCs/>
        <w:spacing w:val="0"/>
        <w:w w:val="99"/>
        <w:sz w:val="22"/>
        <w:szCs w:val="22"/>
        <w:lang w:val="zh-CN" w:eastAsia="zh-CN" w:bidi="zh-CN"/>
      </w:rPr>
    </w:lvl>
    <w:lvl w:ilvl="1" w:tentative="0">
      <w:start w:val="0"/>
      <w:numFmt w:val="bullet"/>
      <w:lvlText w:val="•"/>
      <w:lvlJc w:val="left"/>
      <w:pPr>
        <w:ind w:left="1986" w:hanging="364"/>
      </w:pPr>
      <w:rPr>
        <w:rFonts w:hint="default"/>
        <w:lang w:val="zh-CN" w:eastAsia="zh-CN" w:bidi="zh-CN"/>
      </w:rPr>
    </w:lvl>
    <w:lvl w:ilvl="2" w:tentative="0">
      <w:start w:val="0"/>
      <w:numFmt w:val="bullet"/>
      <w:lvlText w:val="•"/>
      <w:lvlJc w:val="left"/>
      <w:pPr>
        <w:ind w:left="2913" w:hanging="364"/>
      </w:pPr>
      <w:rPr>
        <w:rFonts w:hint="default"/>
        <w:lang w:val="zh-CN" w:eastAsia="zh-CN" w:bidi="zh-CN"/>
      </w:rPr>
    </w:lvl>
    <w:lvl w:ilvl="3" w:tentative="0">
      <w:start w:val="0"/>
      <w:numFmt w:val="bullet"/>
      <w:lvlText w:val="•"/>
      <w:lvlJc w:val="left"/>
      <w:pPr>
        <w:ind w:left="3839" w:hanging="364"/>
      </w:pPr>
      <w:rPr>
        <w:rFonts w:hint="default"/>
        <w:lang w:val="zh-CN" w:eastAsia="zh-CN" w:bidi="zh-CN"/>
      </w:rPr>
    </w:lvl>
    <w:lvl w:ilvl="4" w:tentative="0">
      <w:start w:val="0"/>
      <w:numFmt w:val="bullet"/>
      <w:lvlText w:val="•"/>
      <w:lvlJc w:val="left"/>
      <w:pPr>
        <w:ind w:left="4766" w:hanging="364"/>
      </w:pPr>
      <w:rPr>
        <w:rFonts w:hint="default"/>
        <w:lang w:val="zh-CN" w:eastAsia="zh-CN" w:bidi="zh-CN"/>
      </w:rPr>
    </w:lvl>
    <w:lvl w:ilvl="5" w:tentative="0">
      <w:start w:val="0"/>
      <w:numFmt w:val="bullet"/>
      <w:lvlText w:val="•"/>
      <w:lvlJc w:val="left"/>
      <w:pPr>
        <w:ind w:left="5693" w:hanging="364"/>
      </w:pPr>
      <w:rPr>
        <w:rFonts w:hint="default"/>
        <w:lang w:val="zh-CN" w:eastAsia="zh-CN" w:bidi="zh-CN"/>
      </w:rPr>
    </w:lvl>
    <w:lvl w:ilvl="6" w:tentative="0">
      <w:start w:val="0"/>
      <w:numFmt w:val="bullet"/>
      <w:lvlText w:val="•"/>
      <w:lvlJc w:val="left"/>
      <w:pPr>
        <w:ind w:left="6619" w:hanging="364"/>
      </w:pPr>
      <w:rPr>
        <w:rFonts w:hint="default"/>
        <w:lang w:val="zh-CN" w:eastAsia="zh-CN" w:bidi="zh-CN"/>
      </w:rPr>
    </w:lvl>
    <w:lvl w:ilvl="7" w:tentative="0">
      <w:start w:val="0"/>
      <w:numFmt w:val="bullet"/>
      <w:lvlText w:val="•"/>
      <w:lvlJc w:val="left"/>
      <w:pPr>
        <w:ind w:left="7546" w:hanging="364"/>
      </w:pPr>
      <w:rPr>
        <w:rFonts w:hint="default"/>
        <w:lang w:val="zh-CN" w:eastAsia="zh-CN" w:bidi="zh-CN"/>
      </w:rPr>
    </w:lvl>
    <w:lvl w:ilvl="8" w:tentative="0">
      <w:start w:val="0"/>
      <w:numFmt w:val="bullet"/>
      <w:lvlText w:val="•"/>
      <w:lvlJc w:val="left"/>
      <w:pPr>
        <w:ind w:left="8473" w:hanging="364"/>
      </w:pPr>
      <w:rPr>
        <w:rFonts w:hint="default"/>
        <w:lang w:val="zh-CN" w:eastAsia="zh-CN" w:bidi="zh-CN"/>
      </w:rPr>
    </w:lvl>
  </w:abstractNum>
  <w:abstractNum w:abstractNumId="8">
    <w:nsid w:val="B8CEF35B"/>
    <w:multiLevelType w:val="multilevel"/>
    <w:tmpl w:val="B8CEF35B"/>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9">
    <w:nsid w:val="BB64CFA9"/>
    <w:multiLevelType w:val="multilevel"/>
    <w:tmpl w:val="BB64CFA9"/>
    <w:lvl w:ilvl="0" w:tentative="0">
      <w:start w:val="1"/>
      <w:numFmt w:val="decimal"/>
      <w:lvlText w:val="%1）"/>
      <w:lvlJc w:val="left"/>
      <w:pPr>
        <w:ind w:left="1061" w:hanging="36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986" w:hanging="361"/>
      </w:pPr>
      <w:rPr>
        <w:rFonts w:hint="default"/>
        <w:lang w:val="zh-CN" w:eastAsia="zh-CN" w:bidi="zh-CN"/>
      </w:rPr>
    </w:lvl>
    <w:lvl w:ilvl="2" w:tentative="0">
      <w:start w:val="0"/>
      <w:numFmt w:val="bullet"/>
      <w:lvlText w:val="•"/>
      <w:lvlJc w:val="left"/>
      <w:pPr>
        <w:ind w:left="2913" w:hanging="361"/>
      </w:pPr>
      <w:rPr>
        <w:rFonts w:hint="default"/>
        <w:lang w:val="zh-CN" w:eastAsia="zh-CN" w:bidi="zh-CN"/>
      </w:rPr>
    </w:lvl>
    <w:lvl w:ilvl="3" w:tentative="0">
      <w:start w:val="0"/>
      <w:numFmt w:val="bullet"/>
      <w:lvlText w:val="•"/>
      <w:lvlJc w:val="left"/>
      <w:pPr>
        <w:ind w:left="3839" w:hanging="361"/>
      </w:pPr>
      <w:rPr>
        <w:rFonts w:hint="default"/>
        <w:lang w:val="zh-CN" w:eastAsia="zh-CN" w:bidi="zh-CN"/>
      </w:rPr>
    </w:lvl>
    <w:lvl w:ilvl="4" w:tentative="0">
      <w:start w:val="0"/>
      <w:numFmt w:val="bullet"/>
      <w:lvlText w:val="•"/>
      <w:lvlJc w:val="left"/>
      <w:pPr>
        <w:ind w:left="4766" w:hanging="361"/>
      </w:pPr>
      <w:rPr>
        <w:rFonts w:hint="default"/>
        <w:lang w:val="zh-CN" w:eastAsia="zh-CN" w:bidi="zh-CN"/>
      </w:rPr>
    </w:lvl>
    <w:lvl w:ilvl="5" w:tentative="0">
      <w:start w:val="0"/>
      <w:numFmt w:val="bullet"/>
      <w:lvlText w:val="•"/>
      <w:lvlJc w:val="left"/>
      <w:pPr>
        <w:ind w:left="5693" w:hanging="361"/>
      </w:pPr>
      <w:rPr>
        <w:rFonts w:hint="default"/>
        <w:lang w:val="zh-CN" w:eastAsia="zh-CN" w:bidi="zh-CN"/>
      </w:rPr>
    </w:lvl>
    <w:lvl w:ilvl="6" w:tentative="0">
      <w:start w:val="0"/>
      <w:numFmt w:val="bullet"/>
      <w:lvlText w:val="•"/>
      <w:lvlJc w:val="left"/>
      <w:pPr>
        <w:ind w:left="6619" w:hanging="361"/>
      </w:pPr>
      <w:rPr>
        <w:rFonts w:hint="default"/>
        <w:lang w:val="zh-CN" w:eastAsia="zh-CN" w:bidi="zh-CN"/>
      </w:rPr>
    </w:lvl>
    <w:lvl w:ilvl="7" w:tentative="0">
      <w:start w:val="0"/>
      <w:numFmt w:val="bullet"/>
      <w:lvlText w:val="•"/>
      <w:lvlJc w:val="left"/>
      <w:pPr>
        <w:ind w:left="7546" w:hanging="361"/>
      </w:pPr>
      <w:rPr>
        <w:rFonts w:hint="default"/>
        <w:lang w:val="zh-CN" w:eastAsia="zh-CN" w:bidi="zh-CN"/>
      </w:rPr>
    </w:lvl>
    <w:lvl w:ilvl="8" w:tentative="0">
      <w:start w:val="0"/>
      <w:numFmt w:val="bullet"/>
      <w:lvlText w:val="•"/>
      <w:lvlJc w:val="left"/>
      <w:pPr>
        <w:ind w:left="8473" w:hanging="361"/>
      </w:pPr>
      <w:rPr>
        <w:rFonts w:hint="default"/>
        <w:lang w:val="zh-CN" w:eastAsia="zh-CN" w:bidi="zh-CN"/>
      </w:rPr>
    </w:lvl>
  </w:abstractNum>
  <w:abstractNum w:abstractNumId="10">
    <w:nsid w:val="BE923771"/>
    <w:multiLevelType w:val="multilevel"/>
    <w:tmpl w:val="BE923771"/>
    <w:lvl w:ilvl="0" w:tentative="0">
      <w:start w:val="1"/>
      <w:numFmt w:val="decimal"/>
      <w:lvlText w:val="(%1)"/>
      <w:lvlJc w:val="left"/>
      <w:pPr>
        <w:ind w:left="220" w:hanging="361"/>
        <w:jc w:val="left"/>
      </w:pPr>
      <w:rPr>
        <w:rFonts w:hint="default" w:ascii="宋体" w:hAnsi="宋体" w:eastAsia="宋体" w:cs="宋体"/>
        <w:spacing w:val="-21"/>
        <w:w w:val="99"/>
        <w:sz w:val="22"/>
        <w:szCs w:val="22"/>
        <w:lang w:val="zh-CN" w:eastAsia="zh-CN" w:bidi="zh-CN"/>
      </w:rPr>
    </w:lvl>
    <w:lvl w:ilvl="1" w:tentative="0">
      <w:start w:val="0"/>
      <w:numFmt w:val="bullet"/>
      <w:lvlText w:val="•"/>
      <w:lvlJc w:val="left"/>
      <w:pPr>
        <w:ind w:left="1230" w:hanging="361"/>
      </w:pPr>
      <w:rPr>
        <w:rFonts w:hint="default"/>
        <w:lang w:val="zh-CN" w:eastAsia="zh-CN" w:bidi="zh-CN"/>
      </w:rPr>
    </w:lvl>
    <w:lvl w:ilvl="2" w:tentative="0">
      <w:start w:val="0"/>
      <w:numFmt w:val="bullet"/>
      <w:lvlText w:val="•"/>
      <w:lvlJc w:val="left"/>
      <w:pPr>
        <w:ind w:left="2241" w:hanging="361"/>
      </w:pPr>
      <w:rPr>
        <w:rFonts w:hint="default"/>
        <w:lang w:val="zh-CN" w:eastAsia="zh-CN" w:bidi="zh-CN"/>
      </w:rPr>
    </w:lvl>
    <w:lvl w:ilvl="3" w:tentative="0">
      <w:start w:val="0"/>
      <w:numFmt w:val="bullet"/>
      <w:lvlText w:val="•"/>
      <w:lvlJc w:val="left"/>
      <w:pPr>
        <w:ind w:left="3251" w:hanging="361"/>
      </w:pPr>
      <w:rPr>
        <w:rFonts w:hint="default"/>
        <w:lang w:val="zh-CN" w:eastAsia="zh-CN" w:bidi="zh-CN"/>
      </w:rPr>
    </w:lvl>
    <w:lvl w:ilvl="4" w:tentative="0">
      <w:start w:val="0"/>
      <w:numFmt w:val="bullet"/>
      <w:lvlText w:val="•"/>
      <w:lvlJc w:val="left"/>
      <w:pPr>
        <w:ind w:left="4262" w:hanging="361"/>
      </w:pPr>
      <w:rPr>
        <w:rFonts w:hint="default"/>
        <w:lang w:val="zh-CN" w:eastAsia="zh-CN" w:bidi="zh-CN"/>
      </w:rPr>
    </w:lvl>
    <w:lvl w:ilvl="5" w:tentative="0">
      <w:start w:val="0"/>
      <w:numFmt w:val="bullet"/>
      <w:lvlText w:val="•"/>
      <w:lvlJc w:val="left"/>
      <w:pPr>
        <w:ind w:left="5273" w:hanging="361"/>
      </w:pPr>
      <w:rPr>
        <w:rFonts w:hint="default"/>
        <w:lang w:val="zh-CN" w:eastAsia="zh-CN" w:bidi="zh-CN"/>
      </w:rPr>
    </w:lvl>
    <w:lvl w:ilvl="6" w:tentative="0">
      <w:start w:val="0"/>
      <w:numFmt w:val="bullet"/>
      <w:lvlText w:val="•"/>
      <w:lvlJc w:val="left"/>
      <w:pPr>
        <w:ind w:left="6283" w:hanging="361"/>
      </w:pPr>
      <w:rPr>
        <w:rFonts w:hint="default"/>
        <w:lang w:val="zh-CN" w:eastAsia="zh-CN" w:bidi="zh-CN"/>
      </w:rPr>
    </w:lvl>
    <w:lvl w:ilvl="7" w:tentative="0">
      <w:start w:val="0"/>
      <w:numFmt w:val="bullet"/>
      <w:lvlText w:val="•"/>
      <w:lvlJc w:val="left"/>
      <w:pPr>
        <w:ind w:left="7294" w:hanging="361"/>
      </w:pPr>
      <w:rPr>
        <w:rFonts w:hint="default"/>
        <w:lang w:val="zh-CN" w:eastAsia="zh-CN" w:bidi="zh-CN"/>
      </w:rPr>
    </w:lvl>
    <w:lvl w:ilvl="8" w:tentative="0">
      <w:start w:val="0"/>
      <w:numFmt w:val="bullet"/>
      <w:lvlText w:val="•"/>
      <w:lvlJc w:val="left"/>
      <w:pPr>
        <w:ind w:left="8305" w:hanging="361"/>
      </w:pPr>
      <w:rPr>
        <w:rFonts w:hint="default"/>
        <w:lang w:val="zh-CN" w:eastAsia="zh-CN" w:bidi="zh-CN"/>
      </w:rPr>
    </w:lvl>
  </w:abstractNum>
  <w:abstractNum w:abstractNumId="11">
    <w:nsid w:val="BF205925"/>
    <w:multiLevelType w:val="multilevel"/>
    <w:tmpl w:val="BF205925"/>
    <w:lvl w:ilvl="0" w:tentative="0">
      <w:start w:val="1"/>
      <w:numFmt w:val="decimal"/>
      <w:lvlText w:val="(%1)"/>
      <w:lvlJc w:val="left"/>
      <w:pPr>
        <w:ind w:left="1066" w:hanging="364"/>
        <w:jc w:val="left"/>
      </w:pPr>
      <w:rPr>
        <w:rFonts w:hint="default" w:ascii="宋体" w:hAnsi="宋体" w:eastAsia="宋体" w:cs="宋体"/>
        <w:b/>
        <w:bCs/>
        <w:spacing w:val="0"/>
        <w:w w:val="99"/>
        <w:sz w:val="22"/>
        <w:szCs w:val="22"/>
        <w:lang w:val="zh-CN" w:eastAsia="zh-CN" w:bidi="zh-CN"/>
      </w:rPr>
    </w:lvl>
    <w:lvl w:ilvl="1" w:tentative="0">
      <w:start w:val="0"/>
      <w:numFmt w:val="bullet"/>
      <w:lvlText w:val="•"/>
      <w:lvlJc w:val="left"/>
      <w:pPr>
        <w:ind w:left="1986" w:hanging="364"/>
      </w:pPr>
      <w:rPr>
        <w:rFonts w:hint="default"/>
        <w:lang w:val="zh-CN" w:eastAsia="zh-CN" w:bidi="zh-CN"/>
      </w:rPr>
    </w:lvl>
    <w:lvl w:ilvl="2" w:tentative="0">
      <w:start w:val="0"/>
      <w:numFmt w:val="bullet"/>
      <w:lvlText w:val="•"/>
      <w:lvlJc w:val="left"/>
      <w:pPr>
        <w:ind w:left="2913" w:hanging="364"/>
      </w:pPr>
      <w:rPr>
        <w:rFonts w:hint="default"/>
        <w:lang w:val="zh-CN" w:eastAsia="zh-CN" w:bidi="zh-CN"/>
      </w:rPr>
    </w:lvl>
    <w:lvl w:ilvl="3" w:tentative="0">
      <w:start w:val="0"/>
      <w:numFmt w:val="bullet"/>
      <w:lvlText w:val="•"/>
      <w:lvlJc w:val="left"/>
      <w:pPr>
        <w:ind w:left="3839" w:hanging="364"/>
      </w:pPr>
      <w:rPr>
        <w:rFonts w:hint="default"/>
        <w:lang w:val="zh-CN" w:eastAsia="zh-CN" w:bidi="zh-CN"/>
      </w:rPr>
    </w:lvl>
    <w:lvl w:ilvl="4" w:tentative="0">
      <w:start w:val="0"/>
      <w:numFmt w:val="bullet"/>
      <w:lvlText w:val="•"/>
      <w:lvlJc w:val="left"/>
      <w:pPr>
        <w:ind w:left="4766" w:hanging="364"/>
      </w:pPr>
      <w:rPr>
        <w:rFonts w:hint="default"/>
        <w:lang w:val="zh-CN" w:eastAsia="zh-CN" w:bidi="zh-CN"/>
      </w:rPr>
    </w:lvl>
    <w:lvl w:ilvl="5" w:tentative="0">
      <w:start w:val="0"/>
      <w:numFmt w:val="bullet"/>
      <w:lvlText w:val="•"/>
      <w:lvlJc w:val="left"/>
      <w:pPr>
        <w:ind w:left="5693" w:hanging="364"/>
      </w:pPr>
      <w:rPr>
        <w:rFonts w:hint="default"/>
        <w:lang w:val="zh-CN" w:eastAsia="zh-CN" w:bidi="zh-CN"/>
      </w:rPr>
    </w:lvl>
    <w:lvl w:ilvl="6" w:tentative="0">
      <w:start w:val="0"/>
      <w:numFmt w:val="bullet"/>
      <w:lvlText w:val="•"/>
      <w:lvlJc w:val="left"/>
      <w:pPr>
        <w:ind w:left="6619" w:hanging="364"/>
      </w:pPr>
      <w:rPr>
        <w:rFonts w:hint="default"/>
        <w:lang w:val="zh-CN" w:eastAsia="zh-CN" w:bidi="zh-CN"/>
      </w:rPr>
    </w:lvl>
    <w:lvl w:ilvl="7" w:tentative="0">
      <w:start w:val="0"/>
      <w:numFmt w:val="bullet"/>
      <w:lvlText w:val="•"/>
      <w:lvlJc w:val="left"/>
      <w:pPr>
        <w:ind w:left="7546" w:hanging="364"/>
      </w:pPr>
      <w:rPr>
        <w:rFonts w:hint="default"/>
        <w:lang w:val="zh-CN" w:eastAsia="zh-CN" w:bidi="zh-CN"/>
      </w:rPr>
    </w:lvl>
    <w:lvl w:ilvl="8" w:tentative="0">
      <w:start w:val="0"/>
      <w:numFmt w:val="bullet"/>
      <w:lvlText w:val="•"/>
      <w:lvlJc w:val="left"/>
      <w:pPr>
        <w:ind w:left="8473" w:hanging="364"/>
      </w:pPr>
      <w:rPr>
        <w:rFonts w:hint="default"/>
        <w:lang w:val="zh-CN" w:eastAsia="zh-CN" w:bidi="zh-CN"/>
      </w:rPr>
    </w:lvl>
  </w:abstractNum>
  <w:abstractNum w:abstractNumId="12">
    <w:nsid w:val="C8879AEF"/>
    <w:multiLevelType w:val="multilevel"/>
    <w:tmpl w:val="C8879AEF"/>
    <w:lvl w:ilvl="0" w:tentative="0">
      <w:start w:val="5"/>
      <w:numFmt w:val="decimal"/>
      <w:lvlText w:val="%1）"/>
      <w:lvlJc w:val="left"/>
      <w:pPr>
        <w:ind w:left="1061" w:hanging="361"/>
        <w:jc w:val="left"/>
      </w:pPr>
      <w:rPr>
        <w:rFonts w:hint="default" w:ascii="Times New Roman" w:hAnsi="Times New Roman" w:eastAsia="Times New Roman" w:cs="Times New Roman"/>
        <w:spacing w:val="-142"/>
        <w:w w:val="100"/>
        <w:sz w:val="22"/>
        <w:szCs w:val="22"/>
        <w:lang w:val="zh-CN" w:eastAsia="zh-CN" w:bidi="zh-CN"/>
      </w:rPr>
    </w:lvl>
    <w:lvl w:ilvl="1" w:tentative="0">
      <w:start w:val="0"/>
      <w:numFmt w:val="bullet"/>
      <w:lvlText w:val="•"/>
      <w:lvlJc w:val="left"/>
      <w:pPr>
        <w:ind w:left="1986" w:hanging="361"/>
      </w:pPr>
      <w:rPr>
        <w:rFonts w:hint="default"/>
        <w:lang w:val="zh-CN" w:eastAsia="zh-CN" w:bidi="zh-CN"/>
      </w:rPr>
    </w:lvl>
    <w:lvl w:ilvl="2" w:tentative="0">
      <w:start w:val="0"/>
      <w:numFmt w:val="bullet"/>
      <w:lvlText w:val="•"/>
      <w:lvlJc w:val="left"/>
      <w:pPr>
        <w:ind w:left="2913" w:hanging="361"/>
      </w:pPr>
      <w:rPr>
        <w:rFonts w:hint="default"/>
        <w:lang w:val="zh-CN" w:eastAsia="zh-CN" w:bidi="zh-CN"/>
      </w:rPr>
    </w:lvl>
    <w:lvl w:ilvl="3" w:tentative="0">
      <w:start w:val="0"/>
      <w:numFmt w:val="bullet"/>
      <w:lvlText w:val="•"/>
      <w:lvlJc w:val="left"/>
      <w:pPr>
        <w:ind w:left="3839" w:hanging="361"/>
      </w:pPr>
      <w:rPr>
        <w:rFonts w:hint="default"/>
        <w:lang w:val="zh-CN" w:eastAsia="zh-CN" w:bidi="zh-CN"/>
      </w:rPr>
    </w:lvl>
    <w:lvl w:ilvl="4" w:tentative="0">
      <w:start w:val="0"/>
      <w:numFmt w:val="bullet"/>
      <w:lvlText w:val="•"/>
      <w:lvlJc w:val="left"/>
      <w:pPr>
        <w:ind w:left="4766" w:hanging="361"/>
      </w:pPr>
      <w:rPr>
        <w:rFonts w:hint="default"/>
        <w:lang w:val="zh-CN" w:eastAsia="zh-CN" w:bidi="zh-CN"/>
      </w:rPr>
    </w:lvl>
    <w:lvl w:ilvl="5" w:tentative="0">
      <w:start w:val="0"/>
      <w:numFmt w:val="bullet"/>
      <w:lvlText w:val="•"/>
      <w:lvlJc w:val="left"/>
      <w:pPr>
        <w:ind w:left="5693" w:hanging="361"/>
      </w:pPr>
      <w:rPr>
        <w:rFonts w:hint="default"/>
        <w:lang w:val="zh-CN" w:eastAsia="zh-CN" w:bidi="zh-CN"/>
      </w:rPr>
    </w:lvl>
    <w:lvl w:ilvl="6" w:tentative="0">
      <w:start w:val="0"/>
      <w:numFmt w:val="bullet"/>
      <w:lvlText w:val="•"/>
      <w:lvlJc w:val="left"/>
      <w:pPr>
        <w:ind w:left="6619" w:hanging="361"/>
      </w:pPr>
      <w:rPr>
        <w:rFonts w:hint="default"/>
        <w:lang w:val="zh-CN" w:eastAsia="zh-CN" w:bidi="zh-CN"/>
      </w:rPr>
    </w:lvl>
    <w:lvl w:ilvl="7" w:tentative="0">
      <w:start w:val="0"/>
      <w:numFmt w:val="bullet"/>
      <w:lvlText w:val="•"/>
      <w:lvlJc w:val="left"/>
      <w:pPr>
        <w:ind w:left="7546" w:hanging="361"/>
      </w:pPr>
      <w:rPr>
        <w:rFonts w:hint="default"/>
        <w:lang w:val="zh-CN" w:eastAsia="zh-CN" w:bidi="zh-CN"/>
      </w:rPr>
    </w:lvl>
    <w:lvl w:ilvl="8" w:tentative="0">
      <w:start w:val="0"/>
      <w:numFmt w:val="bullet"/>
      <w:lvlText w:val="•"/>
      <w:lvlJc w:val="left"/>
      <w:pPr>
        <w:ind w:left="8473" w:hanging="361"/>
      </w:pPr>
      <w:rPr>
        <w:rFonts w:hint="default"/>
        <w:lang w:val="zh-CN" w:eastAsia="zh-CN" w:bidi="zh-CN"/>
      </w:rPr>
    </w:lvl>
  </w:abstractNum>
  <w:abstractNum w:abstractNumId="13">
    <w:nsid w:val="CF092B84"/>
    <w:multiLevelType w:val="multilevel"/>
    <w:tmpl w:val="CF092B84"/>
    <w:lvl w:ilvl="0" w:tentative="0">
      <w:start w:val="2"/>
      <w:numFmt w:val="decimal"/>
      <w:lvlText w:val="%1）"/>
      <w:lvlJc w:val="left"/>
      <w:pPr>
        <w:ind w:left="1061" w:hanging="36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986" w:hanging="361"/>
      </w:pPr>
      <w:rPr>
        <w:rFonts w:hint="default"/>
        <w:lang w:val="zh-CN" w:eastAsia="zh-CN" w:bidi="zh-CN"/>
      </w:rPr>
    </w:lvl>
    <w:lvl w:ilvl="2" w:tentative="0">
      <w:start w:val="0"/>
      <w:numFmt w:val="bullet"/>
      <w:lvlText w:val="•"/>
      <w:lvlJc w:val="left"/>
      <w:pPr>
        <w:ind w:left="2913" w:hanging="361"/>
      </w:pPr>
      <w:rPr>
        <w:rFonts w:hint="default"/>
        <w:lang w:val="zh-CN" w:eastAsia="zh-CN" w:bidi="zh-CN"/>
      </w:rPr>
    </w:lvl>
    <w:lvl w:ilvl="3" w:tentative="0">
      <w:start w:val="0"/>
      <w:numFmt w:val="bullet"/>
      <w:lvlText w:val="•"/>
      <w:lvlJc w:val="left"/>
      <w:pPr>
        <w:ind w:left="3839" w:hanging="361"/>
      </w:pPr>
      <w:rPr>
        <w:rFonts w:hint="default"/>
        <w:lang w:val="zh-CN" w:eastAsia="zh-CN" w:bidi="zh-CN"/>
      </w:rPr>
    </w:lvl>
    <w:lvl w:ilvl="4" w:tentative="0">
      <w:start w:val="0"/>
      <w:numFmt w:val="bullet"/>
      <w:lvlText w:val="•"/>
      <w:lvlJc w:val="left"/>
      <w:pPr>
        <w:ind w:left="4766" w:hanging="361"/>
      </w:pPr>
      <w:rPr>
        <w:rFonts w:hint="default"/>
        <w:lang w:val="zh-CN" w:eastAsia="zh-CN" w:bidi="zh-CN"/>
      </w:rPr>
    </w:lvl>
    <w:lvl w:ilvl="5" w:tentative="0">
      <w:start w:val="0"/>
      <w:numFmt w:val="bullet"/>
      <w:lvlText w:val="•"/>
      <w:lvlJc w:val="left"/>
      <w:pPr>
        <w:ind w:left="5693" w:hanging="361"/>
      </w:pPr>
      <w:rPr>
        <w:rFonts w:hint="default"/>
        <w:lang w:val="zh-CN" w:eastAsia="zh-CN" w:bidi="zh-CN"/>
      </w:rPr>
    </w:lvl>
    <w:lvl w:ilvl="6" w:tentative="0">
      <w:start w:val="0"/>
      <w:numFmt w:val="bullet"/>
      <w:lvlText w:val="•"/>
      <w:lvlJc w:val="left"/>
      <w:pPr>
        <w:ind w:left="6619" w:hanging="361"/>
      </w:pPr>
      <w:rPr>
        <w:rFonts w:hint="default"/>
        <w:lang w:val="zh-CN" w:eastAsia="zh-CN" w:bidi="zh-CN"/>
      </w:rPr>
    </w:lvl>
    <w:lvl w:ilvl="7" w:tentative="0">
      <w:start w:val="0"/>
      <w:numFmt w:val="bullet"/>
      <w:lvlText w:val="•"/>
      <w:lvlJc w:val="left"/>
      <w:pPr>
        <w:ind w:left="7546" w:hanging="361"/>
      </w:pPr>
      <w:rPr>
        <w:rFonts w:hint="default"/>
        <w:lang w:val="zh-CN" w:eastAsia="zh-CN" w:bidi="zh-CN"/>
      </w:rPr>
    </w:lvl>
    <w:lvl w:ilvl="8" w:tentative="0">
      <w:start w:val="0"/>
      <w:numFmt w:val="bullet"/>
      <w:lvlText w:val="•"/>
      <w:lvlJc w:val="left"/>
      <w:pPr>
        <w:ind w:left="8473" w:hanging="361"/>
      </w:pPr>
      <w:rPr>
        <w:rFonts w:hint="default"/>
        <w:lang w:val="zh-CN" w:eastAsia="zh-CN" w:bidi="zh-CN"/>
      </w:rPr>
    </w:lvl>
  </w:abstractNum>
  <w:abstractNum w:abstractNumId="14">
    <w:nsid w:val="D7F9FE59"/>
    <w:multiLevelType w:val="multilevel"/>
    <w:tmpl w:val="D7F9FE59"/>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15">
    <w:nsid w:val="DCBA6B53"/>
    <w:multiLevelType w:val="multilevel"/>
    <w:tmpl w:val="DCBA6B53"/>
    <w:lvl w:ilvl="0" w:tentative="0">
      <w:start w:val="1"/>
      <w:numFmt w:val="decimal"/>
      <w:lvlText w:val="（%1）"/>
      <w:lvlJc w:val="left"/>
      <w:pPr>
        <w:ind w:left="1301"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2202" w:hanging="601"/>
      </w:pPr>
      <w:rPr>
        <w:rFonts w:hint="default"/>
        <w:lang w:val="zh-CN" w:eastAsia="zh-CN" w:bidi="zh-CN"/>
      </w:rPr>
    </w:lvl>
    <w:lvl w:ilvl="2" w:tentative="0">
      <w:start w:val="0"/>
      <w:numFmt w:val="bullet"/>
      <w:lvlText w:val="•"/>
      <w:lvlJc w:val="left"/>
      <w:pPr>
        <w:ind w:left="3105" w:hanging="601"/>
      </w:pPr>
      <w:rPr>
        <w:rFonts w:hint="default"/>
        <w:lang w:val="zh-CN" w:eastAsia="zh-CN" w:bidi="zh-CN"/>
      </w:rPr>
    </w:lvl>
    <w:lvl w:ilvl="3" w:tentative="0">
      <w:start w:val="0"/>
      <w:numFmt w:val="bullet"/>
      <w:lvlText w:val="•"/>
      <w:lvlJc w:val="left"/>
      <w:pPr>
        <w:ind w:left="4007" w:hanging="601"/>
      </w:pPr>
      <w:rPr>
        <w:rFonts w:hint="default"/>
        <w:lang w:val="zh-CN" w:eastAsia="zh-CN" w:bidi="zh-CN"/>
      </w:rPr>
    </w:lvl>
    <w:lvl w:ilvl="4" w:tentative="0">
      <w:start w:val="0"/>
      <w:numFmt w:val="bullet"/>
      <w:lvlText w:val="•"/>
      <w:lvlJc w:val="left"/>
      <w:pPr>
        <w:ind w:left="4910" w:hanging="601"/>
      </w:pPr>
      <w:rPr>
        <w:rFonts w:hint="default"/>
        <w:lang w:val="zh-CN" w:eastAsia="zh-CN" w:bidi="zh-CN"/>
      </w:rPr>
    </w:lvl>
    <w:lvl w:ilvl="5" w:tentative="0">
      <w:start w:val="0"/>
      <w:numFmt w:val="bullet"/>
      <w:lvlText w:val="•"/>
      <w:lvlJc w:val="left"/>
      <w:pPr>
        <w:ind w:left="5813" w:hanging="601"/>
      </w:pPr>
      <w:rPr>
        <w:rFonts w:hint="default"/>
        <w:lang w:val="zh-CN" w:eastAsia="zh-CN" w:bidi="zh-CN"/>
      </w:rPr>
    </w:lvl>
    <w:lvl w:ilvl="6" w:tentative="0">
      <w:start w:val="0"/>
      <w:numFmt w:val="bullet"/>
      <w:lvlText w:val="•"/>
      <w:lvlJc w:val="left"/>
      <w:pPr>
        <w:ind w:left="6715" w:hanging="601"/>
      </w:pPr>
      <w:rPr>
        <w:rFonts w:hint="default"/>
        <w:lang w:val="zh-CN" w:eastAsia="zh-CN" w:bidi="zh-CN"/>
      </w:rPr>
    </w:lvl>
    <w:lvl w:ilvl="7" w:tentative="0">
      <w:start w:val="0"/>
      <w:numFmt w:val="bullet"/>
      <w:lvlText w:val="•"/>
      <w:lvlJc w:val="left"/>
      <w:pPr>
        <w:ind w:left="7618" w:hanging="601"/>
      </w:pPr>
      <w:rPr>
        <w:rFonts w:hint="default"/>
        <w:lang w:val="zh-CN" w:eastAsia="zh-CN" w:bidi="zh-CN"/>
      </w:rPr>
    </w:lvl>
    <w:lvl w:ilvl="8" w:tentative="0">
      <w:start w:val="0"/>
      <w:numFmt w:val="bullet"/>
      <w:lvlText w:val="•"/>
      <w:lvlJc w:val="left"/>
      <w:pPr>
        <w:ind w:left="8521" w:hanging="601"/>
      </w:pPr>
      <w:rPr>
        <w:rFonts w:hint="default"/>
        <w:lang w:val="zh-CN" w:eastAsia="zh-CN" w:bidi="zh-CN"/>
      </w:rPr>
    </w:lvl>
  </w:abstractNum>
  <w:abstractNum w:abstractNumId="16">
    <w:nsid w:val="E093A4B0"/>
    <w:multiLevelType w:val="multilevel"/>
    <w:tmpl w:val="E093A4B0"/>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17">
    <w:nsid w:val="F4B5D9F5"/>
    <w:multiLevelType w:val="multilevel"/>
    <w:tmpl w:val="F4B5D9F5"/>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18">
    <w:nsid w:val="F7735DC9"/>
    <w:multiLevelType w:val="multilevel"/>
    <w:tmpl w:val="F7735DC9"/>
    <w:lvl w:ilvl="0" w:tentative="0">
      <w:start w:val="1"/>
      <w:numFmt w:val="decimal"/>
      <w:lvlText w:val="%1."/>
      <w:lvlJc w:val="left"/>
      <w:pPr>
        <w:ind w:left="945" w:hanging="243"/>
        <w:jc w:val="left"/>
      </w:pPr>
      <w:rPr>
        <w:rFonts w:hint="default"/>
        <w:b/>
        <w:bCs/>
        <w:w w:val="99"/>
        <w:lang w:val="zh-CN" w:eastAsia="zh-CN" w:bidi="zh-CN"/>
      </w:rPr>
    </w:lvl>
    <w:lvl w:ilvl="1" w:tentative="0">
      <w:start w:val="0"/>
      <w:numFmt w:val="bullet"/>
      <w:lvlText w:val="•"/>
      <w:lvlJc w:val="left"/>
      <w:pPr>
        <w:ind w:left="1878" w:hanging="243"/>
      </w:pPr>
      <w:rPr>
        <w:rFonts w:hint="default"/>
        <w:lang w:val="zh-CN" w:eastAsia="zh-CN" w:bidi="zh-CN"/>
      </w:rPr>
    </w:lvl>
    <w:lvl w:ilvl="2" w:tentative="0">
      <w:start w:val="0"/>
      <w:numFmt w:val="bullet"/>
      <w:lvlText w:val="•"/>
      <w:lvlJc w:val="left"/>
      <w:pPr>
        <w:ind w:left="2817" w:hanging="243"/>
      </w:pPr>
      <w:rPr>
        <w:rFonts w:hint="default"/>
        <w:lang w:val="zh-CN" w:eastAsia="zh-CN" w:bidi="zh-CN"/>
      </w:rPr>
    </w:lvl>
    <w:lvl w:ilvl="3" w:tentative="0">
      <w:start w:val="0"/>
      <w:numFmt w:val="bullet"/>
      <w:lvlText w:val="•"/>
      <w:lvlJc w:val="left"/>
      <w:pPr>
        <w:ind w:left="3755" w:hanging="243"/>
      </w:pPr>
      <w:rPr>
        <w:rFonts w:hint="default"/>
        <w:lang w:val="zh-CN" w:eastAsia="zh-CN" w:bidi="zh-CN"/>
      </w:rPr>
    </w:lvl>
    <w:lvl w:ilvl="4" w:tentative="0">
      <w:start w:val="0"/>
      <w:numFmt w:val="bullet"/>
      <w:lvlText w:val="•"/>
      <w:lvlJc w:val="left"/>
      <w:pPr>
        <w:ind w:left="4694" w:hanging="243"/>
      </w:pPr>
      <w:rPr>
        <w:rFonts w:hint="default"/>
        <w:lang w:val="zh-CN" w:eastAsia="zh-CN" w:bidi="zh-CN"/>
      </w:rPr>
    </w:lvl>
    <w:lvl w:ilvl="5" w:tentative="0">
      <w:start w:val="0"/>
      <w:numFmt w:val="bullet"/>
      <w:lvlText w:val="•"/>
      <w:lvlJc w:val="left"/>
      <w:pPr>
        <w:ind w:left="5633" w:hanging="243"/>
      </w:pPr>
      <w:rPr>
        <w:rFonts w:hint="default"/>
        <w:lang w:val="zh-CN" w:eastAsia="zh-CN" w:bidi="zh-CN"/>
      </w:rPr>
    </w:lvl>
    <w:lvl w:ilvl="6" w:tentative="0">
      <w:start w:val="0"/>
      <w:numFmt w:val="bullet"/>
      <w:lvlText w:val="•"/>
      <w:lvlJc w:val="left"/>
      <w:pPr>
        <w:ind w:left="6571" w:hanging="243"/>
      </w:pPr>
      <w:rPr>
        <w:rFonts w:hint="default"/>
        <w:lang w:val="zh-CN" w:eastAsia="zh-CN" w:bidi="zh-CN"/>
      </w:rPr>
    </w:lvl>
    <w:lvl w:ilvl="7" w:tentative="0">
      <w:start w:val="0"/>
      <w:numFmt w:val="bullet"/>
      <w:lvlText w:val="•"/>
      <w:lvlJc w:val="left"/>
      <w:pPr>
        <w:ind w:left="7510" w:hanging="243"/>
      </w:pPr>
      <w:rPr>
        <w:rFonts w:hint="default"/>
        <w:lang w:val="zh-CN" w:eastAsia="zh-CN" w:bidi="zh-CN"/>
      </w:rPr>
    </w:lvl>
    <w:lvl w:ilvl="8" w:tentative="0">
      <w:start w:val="0"/>
      <w:numFmt w:val="bullet"/>
      <w:lvlText w:val="•"/>
      <w:lvlJc w:val="left"/>
      <w:pPr>
        <w:ind w:left="8449" w:hanging="243"/>
      </w:pPr>
      <w:rPr>
        <w:rFonts w:hint="default"/>
        <w:lang w:val="zh-CN" w:eastAsia="zh-CN" w:bidi="zh-CN"/>
      </w:rPr>
    </w:lvl>
  </w:abstractNum>
  <w:abstractNum w:abstractNumId="19">
    <w:nsid w:val="0053208E"/>
    <w:multiLevelType w:val="multilevel"/>
    <w:tmpl w:val="0053208E"/>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20">
    <w:nsid w:val="03D62ECE"/>
    <w:multiLevelType w:val="multilevel"/>
    <w:tmpl w:val="03D62ECE"/>
    <w:lvl w:ilvl="0" w:tentative="0">
      <w:start w:val="1"/>
      <w:numFmt w:val="decimal"/>
      <w:lvlText w:val="(%1)"/>
      <w:lvlJc w:val="left"/>
      <w:pPr>
        <w:ind w:left="1066" w:hanging="364"/>
        <w:jc w:val="left"/>
      </w:pPr>
      <w:rPr>
        <w:rFonts w:hint="default" w:ascii="宋体" w:hAnsi="宋体" w:eastAsia="宋体" w:cs="宋体"/>
        <w:b/>
        <w:bCs/>
        <w:spacing w:val="0"/>
        <w:w w:val="99"/>
        <w:sz w:val="22"/>
        <w:szCs w:val="22"/>
        <w:lang w:val="zh-CN" w:eastAsia="zh-CN" w:bidi="zh-CN"/>
      </w:rPr>
    </w:lvl>
    <w:lvl w:ilvl="1" w:tentative="0">
      <w:start w:val="0"/>
      <w:numFmt w:val="bullet"/>
      <w:lvlText w:val="•"/>
      <w:lvlJc w:val="left"/>
      <w:pPr>
        <w:ind w:left="1986" w:hanging="364"/>
      </w:pPr>
      <w:rPr>
        <w:rFonts w:hint="default"/>
        <w:lang w:val="zh-CN" w:eastAsia="zh-CN" w:bidi="zh-CN"/>
      </w:rPr>
    </w:lvl>
    <w:lvl w:ilvl="2" w:tentative="0">
      <w:start w:val="0"/>
      <w:numFmt w:val="bullet"/>
      <w:lvlText w:val="•"/>
      <w:lvlJc w:val="left"/>
      <w:pPr>
        <w:ind w:left="2913" w:hanging="364"/>
      </w:pPr>
      <w:rPr>
        <w:rFonts w:hint="default"/>
        <w:lang w:val="zh-CN" w:eastAsia="zh-CN" w:bidi="zh-CN"/>
      </w:rPr>
    </w:lvl>
    <w:lvl w:ilvl="3" w:tentative="0">
      <w:start w:val="0"/>
      <w:numFmt w:val="bullet"/>
      <w:lvlText w:val="•"/>
      <w:lvlJc w:val="left"/>
      <w:pPr>
        <w:ind w:left="3839" w:hanging="364"/>
      </w:pPr>
      <w:rPr>
        <w:rFonts w:hint="default"/>
        <w:lang w:val="zh-CN" w:eastAsia="zh-CN" w:bidi="zh-CN"/>
      </w:rPr>
    </w:lvl>
    <w:lvl w:ilvl="4" w:tentative="0">
      <w:start w:val="0"/>
      <w:numFmt w:val="bullet"/>
      <w:lvlText w:val="•"/>
      <w:lvlJc w:val="left"/>
      <w:pPr>
        <w:ind w:left="4766" w:hanging="364"/>
      </w:pPr>
      <w:rPr>
        <w:rFonts w:hint="default"/>
        <w:lang w:val="zh-CN" w:eastAsia="zh-CN" w:bidi="zh-CN"/>
      </w:rPr>
    </w:lvl>
    <w:lvl w:ilvl="5" w:tentative="0">
      <w:start w:val="0"/>
      <w:numFmt w:val="bullet"/>
      <w:lvlText w:val="•"/>
      <w:lvlJc w:val="left"/>
      <w:pPr>
        <w:ind w:left="5693" w:hanging="364"/>
      </w:pPr>
      <w:rPr>
        <w:rFonts w:hint="default"/>
        <w:lang w:val="zh-CN" w:eastAsia="zh-CN" w:bidi="zh-CN"/>
      </w:rPr>
    </w:lvl>
    <w:lvl w:ilvl="6" w:tentative="0">
      <w:start w:val="0"/>
      <w:numFmt w:val="bullet"/>
      <w:lvlText w:val="•"/>
      <w:lvlJc w:val="left"/>
      <w:pPr>
        <w:ind w:left="6619" w:hanging="364"/>
      </w:pPr>
      <w:rPr>
        <w:rFonts w:hint="default"/>
        <w:lang w:val="zh-CN" w:eastAsia="zh-CN" w:bidi="zh-CN"/>
      </w:rPr>
    </w:lvl>
    <w:lvl w:ilvl="7" w:tentative="0">
      <w:start w:val="0"/>
      <w:numFmt w:val="bullet"/>
      <w:lvlText w:val="•"/>
      <w:lvlJc w:val="left"/>
      <w:pPr>
        <w:ind w:left="7546" w:hanging="364"/>
      </w:pPr>
      <w:rPr>
        <w:rFonts w:hint="default"/>
        <w:lang w:val="zh-CN" w:eastAsia="zh-CN" w:bidi="zh-CN"/>
      </w:rPr>
    </w:lvl>
    <w:lvl w:ilvl="8" w:tentative="0">
      <w:start w:val="0"/>
      <w:numFmt w:val="bullet"/>
      <w:lvlText w:val="•"/>
      <w:lvlJc w:val="left"/>
      <w:pPr>
        <w:ind w:left="8473" w:hanging="364"/>
      </w:pPr>
      <w:rPr>
        <w:rFonts w:hint="default"/>
        <w:lang w:val="zh-CN" w:eastAsia="zh-CN" w:bidi="zh-CN"/>
      </w:rPr>
    </w:lvl>
  </w:abstractNum>
  <w:abstractNum w:abstractNumId="21">
    <w:nsid w:val="0E640482"/>
    <w:multiLevelType w:val="multilevel"/>
    <w:tmpl w:val="0E640482"/>
    <w:lvl w:ilvl="0" w:tentative="0">
      <w:start w:val="1"/>
      <w:numFmt w:val="decimal"/>
      <w:lvlText w:val="(%1)"/>
      <w:lvlJc w:val="left"/>
      <w:pPr>
        <w:ind w:left="220" w:hanging="361"/>
        <w:jc w:val="left"/>
      </w:pPr>
      <w:rPr>
        <w:rFonts w:hint="default" w:ascii="宋体" w:hAnsi="宋体" w:eastAsia="宋体" w:cs="宋体"/>
        <w:spacing w:val="-13"/>
        <w:w w:val="100"/>
        <w:sz w:val="22"/>
        <w:szCs w:val="22"/>
        <w:lang w:val="zh-CN" w:eastAsia="zh-CN" w:bidi="zh-CN"/>
      </w:rPr>
    </w:lvl>
    <w:lvl w:ilvl="1" w:tentative="0">
      <w:start w:val="0"/>
      <w:numFmt w:val="bullet"/>
      <w:lvlText w:val="•"/>
      <w:lvlJc w:val="left"/>
      <w:pPr>
        <w:ind w:left="1230" w:hanging="361"/>
      </w:pPr>
      <w:rPr>
        <w:rFonts w:hint="default"/>
        <w:lang w:val="zh-CN" w:eastAsia="zh-CN" w:bidi="zh-CN"/>
      </w:rPr>
    </w:lvl>
    <w:lvl w:ilvl="2" w:tentative="0">
      <w:start w:val="0"/>
      <w:numFmt w:val="bullet"/>
      <w:lvlText w:val="•"/>
      <w:lvlJc w:val="left"/>
      <w:pPr>
        <w:ind w:left="2241" w:hanging="361"/>
      </w:pPr>
      <w:rPr>
        <w:rFonts w:hint="default"/>
        <w:lang w:val="zh-CN" w:eastAsia="zh-CN" w:bidi="zh-CN"/>
      </w:rPr>
    </w:lvl>
    <w:lvl w:ilvl="3" w:tentative="0">
      <w:start w:val="0"/>
      <w:numFmt w:val="bullet"/>
      <w:lvlText w:val="•"/>
      <w:lvlJc w:val="left"/>
      <w:pPr>
        <w:ind w:left="3251" w:hanging="361"/>
      </w:pPr>
      <w:rPr>
        <w:rFonts w:hint="default"/>
        <w:lang w:val="zh-CN" w:eastAsia="zh-CN" w:bidi="zh-CN"/>
      </w:rPr>
    </w:lvl>
    <w:lvl w:ilvl="4" w:tentative="0">
      <w:start w:val="0"/>
      <w:numFmt w:val="bullet"/>
      <w:lvlText w:val="•"/>
      <w:lvlJc w:val="left"/>
      <w:pPr>
        <w:ind w:left="4262" w:hanging="361"/>
      </w:pPr>
      <w:rPr>
        <w:rFonts w:hint="default"/>
        <w:lang w:val="zh-CN" w:eastAsia="zh-CN" w:bidi="zh-CN"/>
      </w:rPr>
    </w:lvl>
    <w:lvl w:ilvl="5" w:tentative="0">
      <w:start w:val="0"/>
      <w:numFmt w:val="bullet"/>
      <w:lvlText w:val="•"/>
      <w:lvlJc w:val="left"/>
      <w:pPr>
        <w:ind w:left="5273" w:hanging="361"/>
      </w:pPr>
      <w:rPr>
        <w:rFonts w:hint="default"/>
        <w:lang w:val="zh-CN" w:eastAsia="zh-CN" w:bidi="zh-CN"/>
      </w:rPr>
    </w:lvl>
    <w:lvl w:ilvl="6" w:tentative="0">
      <w:start w:val="0"/>
      <w:numFmt w:val="bullet"/>
      <w:lvlText w:val="•"/>
      <w:lvlJc w:val="left"/>
      <w:pPr>
        <w:ind w:left="6283" w:hanging="361"/>
      </w:pPr>
      <w:rPr>
        <w:rFonts w:hint="default"/>
        <w:lang w:val="zh-CN" w:eastAsia="zh-CN" w:bidi="zh-CN"/>
      </w:rPr>
    </w:lvl>
    <w:lvl w:ilvl="7" w:tentative="0">
      <w:start w:val="0"/>
      <w:numFmt w:val="bullet"/>
      <w:lvlText w:val="•"/>
      <w:lvlJc w:val="left"/>
      <w:pPr>
        <w:ind w:left="7294" w:hanging="361"/>
      </w:pPr>
      <w:rPr>
        <w:rFonts w:hint="default"/>
        <w:lang w:val="zh-CN" w:eastAsia="zh-CN" w:bidi="zh-CN"/>
      </w:rPr>
    </w:lvl>
    <w:lvl w:ilvl="8" w:tentative="0">
      <w:start w:val="0"/>
      <w:numFmt w:val="bullet"/>
      <w:lvlText w:val="•"/>
      <w:lvlJc w:val="left"/>
      <w:pPr>
        <w:ind w:left="8305" w:hanging="361"/>
      </w:pPr>
      <w:rPr>
        <w:rFonts w:hint="default"/>
        <w:lang w:val="zh-CN" w:eastAsia="zh-CN" w:bidi="zh-CN"/>
      </w:rPr>
    </w:lvl>
  </w:abstractNum>
  <w:abstractNum w:abstractNumId="22">
    <w:nsid w:val="243FCF68"/>
    <w:multiLevelType w:val="multilevel"/>
    <w:tmpl w:val="243FCF68"/>
    <w:lvl w:ilvl="0" w:tentative="0">
      <w:start w:val="1"/>
      <w:numFmt w:val="decimal"/>
      <w:lvlText w:val="%1."/>
      <w:lvlJc w:val="left"/>
      <w:pPr>
        <w:ind w:left="1000" w:hanging="300"/>
        <w:jc w:val="left"/>
      </w:pPr>
      <w:rPr>
        <w:rFonts w:hint="default" w:ascii="Times New Roman" w:hAnsi="Times New Roman" w:eastAsia="Times New Roman" w:cs="Times New Roman"/>
        <w:spacing w:val="-60"/>
        <w:w w:val="100"/>
        <w:sz w:val="24"/>
        <w:szCs w:val="24"/>
        <w:lang w:val="zh-CN" w:eastAsia="zh-CN" w:bidi="zh-CN"/>
      </w:rPr>
    </w:lvl>
    <w:lvl w:ilvl="1" w:tentative="0">
      <w:start w:val="0"/>
      <w:numFmt w:val="bullet"/>
      <w:lvlText w:val="•"/>
      <w:lvlJc w:val="left"/>
      <w:pPr>
        <w:ind w:left="1932" w:hanging="300"/>
      </w:pPr>
      <w:rPr>
        <w:rFonts w:hint="default"/>
        <w:lang w:val="zh-CN" w:eastAsia="zh-CN" w:bidi="zh-CN"/>
      </w:rPr>
    </w:lvl>
    <w:lvl w:ilvl="2" w:tentative="0">
      <w:start w:val="0"/>
      <w:numFmt w:val="bullet"/>
      <w:lvlText w:val="•"/>
      <w:lvlJc w:val="left"/>
      <w:pPr>
        <w:ind w:left="2865" w:hanging="300"/>
      </w:pPr>
      <w:rPr>
        <w:rFonts w:hint="default"/>
        <w:lang w:val="zh-CN" w:eastAsia="zh-CN" w:bidi="zh-CN"/>
      </w:rPr>
    </w:lvl>
    <w:lvl w:ilvl="3" w:tentative="0">
      <w:start w:val="0"/>
      <w:numFmt w:val="bullet"/>
      <w:lvlText w:val="•"/>
      <w:lvlJc w:val="left"/>
      <w:pPr>
        <w:ind w:left="3797" w:hanging="300"/>
      </w:pPr>
      <w:rPr>
        <w:rFonts w:hint="default"/>
        <w:lang w:val="zh-CN" w:eastAsia="zh-CN" w:bidi="zh-CN"/>
      </w:rPr>
    </w:lvl>
    <w:lvl w:ilvl="4" w:tentative="0">
      <w:start w:val="0"/>
      <w:numFmt w:val="bullet"/>
      <w:lvlText w:val="•"/>
      <w:lvlJc w:val="left"/>
      <w:pPr>
        <w:ind w:left="4730" w:hanging="300"/>
      </w:pPr>
      <w:rPr>
        <w:rFonts w:hint="default"/>
        <w:lang w:val="zh-CN" w:eastAsia="zh-CN" w:bidi="zh-CN"/>
      </w:rPr>
    </w:lvl>
    <w:lvl w:ilvl="5" w:tentative="0">
      <w:start w:val="0"/>
      <w:numFmt w:val="bullet"/>
      <w:lvlText w:val="•"/>
      <w:lvlJc w:val="left"/>
      <w:pPr>
        <w:ind w:left="5663" w:hanging="300"/>
      </w:pPr>
      <w:rPr>
        <w:rFonts w:hint="default"/>
        <w:lang w:val="zh-CN" w:eastAsia="zh-CN" w:bidi="zh-CN"/>
      </w:rPr>
    </w:lvl>
    <w:lvl w:ilvl="6" w:tentative="0">
      <w:start w:val="0"/>
      <w:numFmt w:val="bullet"/>
      <w:lvlText w:val="•"/>
      <w:lvlJc w:val="left"/>
      <w:pPr>
        <w:ind w:left="6595" w:hanging="300"/>
      </w:pPr>
      <w:rPr>
        <w:rFonts w:hint="default"/>
        <w:lang w:val="zh-CN" w:eastAsia="zh-CN" w:bidi="zh-CN"/>
      </w:rPr>
    </w:lvl>
    <w:lvl w:ilvl="7" w:tentative="0">
      <w:start w:val="0"/>
      <w:numFmt w:val="bullet"/>
      <w:lvlText w:val="•"/>
      <w:lvlJc w:val="left"/>
      <w:pPr>
        <w:ind w:left="7528" w:hanging="300"/>
      </w:pPr>
      <w:rPr>
        <w:rFonts w:hint="default"/>
        <w:lang w:val="zh-CN" w:eastAsia="zh-CN" w:bidi="zh-CN"/>
      </w:rPr>
    </w:lvl>
    <w:lvl w:ilvl="8" w:tentative="0">
      <w:start w:val="0"/>
      <w:numFmt w:val="bullet"/>
      <w:lvlText w:val="•"/>
      <w:lvlJc w:val="left"/>
      <w:pPr>
        <w:ind w:left="8461" w:hanging="300"/>
      </w:pPr>
      <w:rPr>
        <w:rFonts w:hint="default"/>
        <w:lang w:val="zh-CN" w:eastAsia="zh-CN" w:bidi="zh-CN"/>
      </w:rPr>
    </w:lvl>
  </w:abstractNum>
  <w:abstractNum w:abstractNumId="23">
    <w:nsid w:val="2470EC97"/>
    <w:multiLevelType w:val="multilevel"/>
    <w:tmpl w:val="2470EC97"/>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24">
    <w:nsid w:val="25B654F3"/>
    <w:multiLevelType w:val="multilevel"/>
    <w:tmpl w:val="25B654F3"/>
    <w:lvl w:ilvl="0" w:tentative="0">
      <w:start w:val="1"/>
      <w:numFmt w:val="decimal"/>
      <w:lvlText w:val="（%1）"/>
      <w:lvlJc w:val="left"/>
      <w:pPr>
        <w:ind w:left="1301"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2202" w:hanging="601"/>
      </w:pPr>
      <w:rPr>
        <w:rFonts w:hint="default"/>
        <w:lang w:val="zh-CN" w:eastAsia="zh-CN" w:bidi="zh-CN"/>
      </w:rPr>
    </w:lvl>
    <w:lvl w:ilvl="2" w:tentative="0">
      <w:start w:val="0"/>
      <w:numFmt w:val="bullet"/>
      <w:lvlText w:val="•"/>
      <w:lvlJc w:val="left"/>
      <w:pPr>
        <w:ind w:left="3105" w:hanging="601"/>
      </w:pPr>
      <w:rPr>
        <w:rFonts w:hint="default"/>
        <w:lang w:val="zh-CN" w:eastAsia="zh-CN" w:bidi="zh-CN"/>
      </w:rPr>
    </w:lvl>
    <w:lvl w:ilvl="3" w:tentative="0">
      <w:start w:val="0"/>
      <w:numFmt w:val="bullet"/>
      <w:lvlText w:val="•"/>
      <w:lvlJc w:val="left"/>
      <w:pPr>
        <w:ind w:left="4007" w:hanging="601"/>
      </w:pPr>
      <w:rPr>
        <w:rFonts w:hint="default"/>
        <w:lang w:val="zh-CN" w:eastAsia="zh-CN" w:bidi="zh-CN"/>
      </w:rPr>
    </w:lvl>
    <w:lvl w:ilvl="4" w:tentative="0">
      <w:start w:val="0"/>
      <w:numFmt w:val="bullet"/>
      <w:lvlText w:val="•"/>
      <w:lvlJc w:val="left"/>
      <w:pPr>
        <w:ind w:left="4910" w:hanging="601"/>
      </w:pPr>
      <w:rPr>
        <w:rFonts w:hint="default"/>
        <w:lang w:val="zh-CN" w:eastAsia="zh-CN" w:bidi="zh-CN"/>
      </w:rPr>
    </w:lvl>
    <w:lvl w:ilvl="5" w:tentative="0">
      <w:start w:val="0"/>
      <w:numFmt w:val="bullet"/>
      <w:lvlText w:val="•"/>
      <w:lvlJc w:val="left"/>
      <w:pPr>
        <w:ind w:left="5813" w:hanging="601"/>
      </w:pPr>
      <w:rPr>
        <w:rFonts w:hint="default"/>
        <w:lang w:val="zh-CN" w:eastAsia="zh-CN" w:bidi="zh-CN"/>
      </w:rPr>
    </w:lvl>
    <w:lvl w:ilvl="6" w:tentative="0">
      <w:start w:val="0"/>
      <w:numFmt w:val="bullet"/>
      <w:lvlText w:val="•"/>
      <w:lvlJc w:val="left"/>
      <w:pPr>
        <w:ind w:left="6715" w:hanging="601"/>
      </w:pPr>
      <w:rPr>
        <w:rFonts w:hint="default"/>
        <w:lang w:val="zh-CN" w:eastAsia="zh-CN" w:bidi="zh-CN"/>
      </w:rPr>
    </w:lvl>
    <w:lvl w:ilvl="7" w:tentative="0">
      <w:start w:val="0"/>
      <w:numFmt w:val="bullet"/>
      <w:lvlText w:val="•"/>
      <w:lvlJc w:val="left"/>
      <w:pPr>
        <w:ind w:left="7618" w:hanging="601"/>
      </w:pPr>
      <w:rPr>
        <w:rFonts w:hint="default"/>
        <w:lang w:val="zh-CN" w:eastAsia="zh-CN" w:bidi="zh-CN"/>
      </w:rPr>
    </w:lvl>
    <w:lvl w:ilvl="8" w:tentative="0">
      <w:start w:val="0"/>
      <w:numFmt w:val="bullet"/>
      <w:lvlText w:val="•"/>
      <w:lvlJc w:val="left"/>
      <w:pPr>
        <w:ind w:left="8521" w:hanging="601"/>
      </w:pPr>
      <w:rPr>
        <w:rFonts w:hint="default"/>
        <w:lang w:val="zh-CN" w:eastAsia="zh-CN" w:bidi="zh-CN"/>
      </w:rPr>
    </w:lvl>
  </w:abstractNum>
  <w:abstractNum w:abstractNumId="25">
    <w:nsid w:val="2A8F537B"/>
    <w:multiLevelType w:val="multilevel"/>
    <w:tmpl w:val="2A8F537B"/>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26">
    <w:nsid w:val="30FC5B15"/>
    <w:multiLevelType w:val="multilevel"/>
    <w:tmpl w:val="30FC5B15"/>
    <w:lvl w:ilvl="0" w:tentative="0">
      <w:start w:val="1"/>
      <w:numFmt w:val="decimal"/>
      <w:lvlText w:val="%1）"/>
      <w:lvlJc w:val="left"/>
      <w:pPr>
        <w:ind w:left="1061" w:hanging="36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986" w:hanging="361"/>
      </w:pPr>
      <w:rPr>
        <w:rFonts w:hint="default"/>
        <w:lang w:val="zh-CN" w:eastAsia="zh-CN" w:bidi="zh-CN"/>
      </w:rPr>
    </w:lvl>
    <w:lvl w:ilvl="2" w:tentative="0">
      <w:start w:val="0"/>
      <w:numFmt w:val="bullet"/>
      <w:lvlText w:val="•"/>
      <w:lvlJc w:val="left"/>
      <w:pPr>
        <w:ind w:left="2913" w:hanging="361"/>
      </w:pPr>
      <w:rPr>
        <w:rFonts w:hint="default"/>
        <w:lang w:val="zh-CN" w:eastAsia="zh-CN" w:bidi="zh-CN"/>
      </w:rPr>
    </w:lvl>
    <w:lvl w:ilvl="3" w:tentative="0">
      <w:start w:val="0"/>
      <w:numFmt w:val="bullet"/>
      <w:lvlText w:val="•"/>
      <w:lvlJc w:val="left"/>
      <w:pPr>
        <w:ind w:left="3839" w:hanging="361"/>
      </w:pPr>
      <w:rPr>
        <w:rFonts w:hint="default"/>
        <w:lang w:val="zh-CN" w:eastAsia="zh-CN" w:bidi="zh-CN"/>
      </w:rPr>
    </w:lvl>
    <w:lvl w:ilvl="4" w:tentative="0">
      <w:start w:val="0"/>
      <w:numFmt w:val="bullet"/>
      <w:lvlText w:val="•"/>
      <w:lvlJc w:val="left"/>
      <w:pPr>
        <w:ind w:left="4766" w:hanging="361"/>
      </w:pPr>
      <w:rPr>
        <w:rFonts w:hint="default"/>
        <w:lang w:val="zh-CN" w:eastAsia="zh-CN" w:bidi="zh-CN"/>
      </w:rPr>
    </w:lvl>
    <w:lvl w:ilvl="5" w:tentative="0">
      <w:start w:val="0"/>
      <w:numFmt w:val="bullet"/>
      <w:lvlText w:val="•"/>
      <w:lvlJc w:val="left"/>
      <w:pPr>
        <w:ind w:left="5693" w:hanging="361"/>
      </w:pPr>
      <w:rPr>
        <w:rFonts w:hint="default"/>
        <w:lang w:val="zh-CN" w:eastAsia="zh-CN" w:bidi="zh-CN"/>
      </w:rPr>
    </w:lvl>
    <w:lvl w:ilvl="6" w:tentative="0">
      <w:start w:val="0"/>
      <w:numFmt w:val="bullet"/>
      <w:lvlText w:val="•"/>
      <w:lvlJc w:val="left"/>
      <w:pPr>
        <w:ind w:left="6619" w:hanging="361"/>
      </w:pPr>
      <w:rPr>
        <w:rFonts w:hint="default"/>
        <w:lang w:val="zh-CN" w:eastAsia="zh-CN" w:bidi="zh-CN"/>
      </w:rPr>
    </w:lvl>
    <w:lvl w:ilvl="7" w:tentative="0">
      <w:start w:val="0"/>
      <w:numFmt w:val="bullet"/>
      <w:lvlText w:val="•"/>
      <w:lvlJc w:val="left"/>
      <w:pPr>
        <w:ind w:left="7546" w:hanging="361"/>
      </w:pPr>
      <w:rPr>
        <w:rFonts w:hint="default"/>
        <w:lang w:val="zh-CN" w:eastAsia="zh-CN" w:bidi="zh-CN"/>
      </w:rPr>
    </w:lvl>
    <w:lvl w:ilvl="8" w:tentative="0">
      <w:start w:val="0"/>
      <w:numFmt w:val="bullet"/>
      <w:lvlText w:val="•"/>
      <w:lvlJc w:val="left"/>
      <w:pPr>
        <w:ind w:left="8473" w:hanging="361"/>
      </w:pPr>
      <w:rPr>
        <w:rFonts w:hint="default"/>
        <w:lang w:val="zh-CN" w:eastAsia="zh-CN" w:bidi="zh-CN"/>
      </w:rPr>
    </w:lvl>
  </w:abstractNum>
  <w:abstractNum w:abstractNumId="27">
    <w:nsid w:val="39A0D9AC"/>
    <w:multiLevelType w:val="multilevel"/>
    <w:tmpl w:val="39A0D9AC"/>
    <w:lvl w:ilvl="0" w:tentative="0">
      <w:start w:val="1"/>
      <w:numFmt w:val="decimal"/>
      <w:lvlText w:val="（%1）"/>
      <w:lvlJc w:val="left"/>
      <w:pPr>
        <w:ind w:left="220" w:hanging="601"/>
        <w:jc w:val="left"/>
      </w:pPr>
      <w:rPr>
        <w:rFonts w:hint="default" w:ascii="宋体" w:hAnsi="宋体" w:eastAsia="宋体" w:cs="宋体"/>
        <w:spacing w:val="-20"/>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28">
    <w:nsid w:val="46A08BB8"/>
    <w:multiLevelType w:val="multilevel"/>
    <w:tmpl w:val="46A08BB8"/>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29">
    <w:nsid w:val="4C1BAE26"/>
    <w:multiLevelType w:val="multilevel"/>
    <w:tmpl w:val="4C1BAE26"/>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30">
    <w:nsid w:val="4D4DC07F"/>
    <w:multiLevelType w:val="multilevel"/>
    <w:tmpl w:val="4D4DC07F"/>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31">
    <w:nsid w:val="4D94DA66"/>
    <w:multiLevelType w:val="multilevel"/>
    <w:tmpl w:val="4D94DA66"/>
    <w:lvl w:ilvl="0" w:tentative="0">
      <w:start w:val="1"/>
      <w:numFmt w:val="decimal"/>
      <w:lvlText w:val="%1."/>
      <w:lvlJc w:val="left"/>
      <w:pPr>
        <w:ind w:left="941" w:hanging="24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32">
    <w:nsid w:val="58765686"/>
    <w:multiLevelType w:val="multilevel"/>
    <w:tmpl w:val="58765686"/>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33">
    <w:nsid w:val="5A241D34"/>
    <w:multiLevelType w:val="multilevel"/>
    <w:tmpl w:val="5A241D34"/>
    <w:lvl w:ilvl="0" w:tentative="0">
      <w:start w:val="1"/>
      <w:numFmt w:val="decimal"/>
      <w:lvlText w:val="（%1）"/>
      <w:lvlJc w:val="left"/>
      <w:pPr>
        <w:ind w:left="220" w:hanging="60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34">
    <w:nsid w:val="60382F6E"/>
    <w:multiLevelType w:val="multilevel"/>
    <w:tmpl w:val="60382F6E"/>
    <w:lvl w:ilvl="0" w:tentative="0">
      <w:start w:val="1"/>
      <w:numFmt w:val="decimal"/>
      <w:lvlText w:val="（%1）"/>
      <w:lvlJc w:val="left"/>
      <w:pPr>
        <w:ind w:left="220" w:hanging="603"/>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1230" w:hanging="603"/>
      </w:pPr>
      <w:rPr>
        <w:rFonts w:hint="default"/>
        <w:lang w:val="zh-CN" w:eastAsia="zh-CN" w:bidi="zh-CN"/>
      </w:rPr>
    </w:lvl>
    <w:lvl w:ilvl="2" w:tentative="0">
      <w:start w:val="0"/>
      <w:numFmt w:val="bullet"/>
      <w:lvlText w:val="•"/>
      <w:lvlJc w:val="left"/>
      <w:pPr>
        <w:ind w:left="2241" w:hanging="603"/>
      </w:pPr>
      <w:rPr>
        <w:rFonts w:hint="default"/>
        <w:lang w:val="zh-CN" w:eastAsia="zh-CN" w:bidi="zh-CN"/>
      </w:rPr>
    </w:lvl>
    <w:lvl w:ilvl="3" w:tentative="0">
      <w:start w:val="0"/>
      <w:numFmt w:val="bullet"/>
      <w:lvlText w:val="•"/>
      <w:lvlJc w:val="left"/>
      <w:pPr>
        <w:ind w:left="3251" w:hanging="603"/>
      </w:pPr>
      <w:rPr>
        <w:rFonts w:hint="default"/>
        <w:lang w:val="zh-CN" w:eastAsia="zh-CN" w:bidi="zh-CN"/>
      </w:rPr>
    </w:lvl>
    <w:lvl w:ilvl="4" w:tentative="0">
      <w:start w:val="0"/>
      <w:numFmt w:val="bullet"/>
      <w:lvlText w:val="•"/>
      <w:lvlJc w:val="left"/>
      <w:pPr>
        <w:ind w:left="4262" w:hanging="603"/>
      </w:pPr>
      <w:rPr>
        <w:rFonts w:hint="default"/>
        <w:lang w:val="zh-CN" w:eastAsia="zh-CN" w:bidi="zh-CN"/>
      </w:rPr>
    </w:lvl>
    <w:lvl w:ilvl="5" w:tentative="0">
      <w:start w:val="0"/>
      <w:numFmt w:val="bullet"/>
      <w:lvlText w:val="•"/>
      <w:lvlJc w:val="left"/>
      <w:pPr>
        <w:ind w:left="5273" w:hanging="603"/>
      </w:pPr>
      <w:rPr>
        <w:rFonts w:hint="default"/>
        <w:lang w:val="zh-CN" w:eastAsia="zh-CN" w:bidi="zh-CN"/>
      </w:rPr>
    </w:lvl>
    <w:lvl w:ilvl="6" w:tentative="0">
      <w:start w:val="0"/>
      <w:numFmt w:val="bullet"/>
      <w:lvlText w:val="•"/>
      <w:lvlJc w:val="left"/>
      <w:pPr>
        <w:ind w:left="6283" w:hanging="603"/>
      </w:pPr>
      <w:rPr>
        <w:rFonts w:hint="default"/>
        <w:lang w:val="zh-CN" w:eastAsia="zh-CN" w:bidi="zh-CN"/>
      </w:rPr>
    </w:lvl>
    <w:lvl w:ilvl="7" w:tentative="0">
      <w:start w:val="0"/>
      <w:numFmt w:val="bullet"/>
      <w:lvlText w:val="•"/>
      <w:lvlJc w:val="left"/>
      <w:pPr>
        <w:ind w:left="7294" w:hanging="603"/>
      </w:pPr>
      <w:rPr>
        <w:rFonts w:hint="default"/>
        <w:lang w:val="zh-CN" w:eastAsia="zh-CN" w:bidi="zh-CN"/>
      </w:rPr>
    </w:lvl>
    <w:lvl w:ilvl="8" w:tentative="0">
      <w:start w:val="0"/>
      <w:numFmt w:val="bullet"/>
      <w:lvlText w:val="•"/>
      <w:lvlJc w:val="left"/>
      <w:pPr>
        <w:ind w:left="8305" w:hanging="603"/>
      </w:pPr>
      <w:rPr>
        <w:rFonts w:hint="default"/>
        <w:lang w:val="zh-CN" w:eastAsia="zh-CN" w:bidi="zh-CN"/>
      </w:rPr>
    </w:lvl>
  </w:abstractNum>
  <w:abstractNum w:abstractNumId="35">
    <w:nsid w:val="629F7852"/>
    <w:multiLevelType w:val="multilevel"/>
    <w:tmpl w:val="629F7852"/>
    <w:lvl w:ilvl="0" w:tentative="0">
      <w:start w:val="1"/>
      <w:numFmt w:val="decimal"/>
      <w:lvlText w:val="(%1)"/>
      <w:lvlJc w:val="left"/>
      <w:pPr>
        <w:ind w:left="220" w:hanging="361"/>
        <w:jc w:val="left"/>
      </w:pPr>
      <w:rPr>
        <w:rFonts w:hint="default" w:ascii="宋体" w:hAnsi="宋体" w:eastAsia="宋体" w:cs="宋体"/>
        <w:spacing w:val="-32"/>
        <w:w w:val="99"/>
        <w:sz w:val="22"/>
        <w:szCs w:val="22"/>
        <w:lang w:val="zh-CN" w:eastAsia="zh-CN" w:bidi="zh-CN"/>
      </w:rPr>
    </w:lvl>
    <w:lvl w:ilvl="1" w:tentative="0">
      <w:start w:val="0"/>
      <w:numFmt w:val="bullet"/>
      <w:lvlText w:val="•"/>
      <w:lvlJc w:val="left"/>
      <w:pPr>
        <w:ind w:left="1230" w:hanging="361"/>
      </w:pPr>
      <w:rPr>
        <w:rFonts w:hint="default"/>
        <w:lang w:val="zh-CN" w:eastAsia="zh-CN" w:bidi="zh-CN"/>
      </w:rPr>
    </w:lvl>
    <w:lvl w:ilvl="2" w:tentative="0">
      <w:start w:val="0"/>
      <w:numFmt w:val="bullet"/>
      <w:lvlText w:val="•"/>
      <w:lvlJc w:val="left"/>
      <w:pPr>
        <w:ind w:left="2241" w:hanging="361"/>
      </w:pPr>
      <w:rPr>
        <w:rFonts w:hint="default"/>
        <w:lang w:val="zh-CN" w:eastAsia="zh-CN" w:bidi="zh-CN"/>
      </w:rPr>
    </w:lvl>
    <w:lvl w:ilvl="3" w:tentative="0">
      <w:start w:val="0"/>
      <w:numFmt w:val="bullet"/>
      <w:lvlText w:val="•"/>
      <w:lvlJc w:val="left"/>
      <w:pPr>
        <w:ind w:left="3251" w:hanging="361"/>
      </w:pPr>
      <w:rPr>
        <w:rFonts w:hint="default"/>
        <w:lang w:val="zh-CN" w:eastAsia="zh-CN" w:bidi="zh-CN"/>
      </w:rPr>
    </w:lvl>
    <w:lvl w:ilvl="4" w:tentative="0">
      <w:start w:val="0"/>
      <w:numFmt w:val="bullet"/>
      <w:lvlText w:val="•"/>
      <w:lvlJc w:val="left"/>
      <w:pPr>
        <w:ind w:left="4262" w:hanging="361"/>
      </w:pPr>
      <w:rPr>
        <w:rFonts w:hint="default"/>
        <w:lang w:val="zh-CN" w:eastAsia="zh-CN" w:bidi="zh-CN"/>
      </w:rPr>
    </w:lvl>
    <w:lvl w:ilvl="5" w:tentative="0">
      <w:start w:val="0"/>
      <w:numFmt w:val="bullet"/>
      <w:lvlText w:val="•"/>
      <w:lvlJc w:val="left"/>
      <w:pPr>
        <w:ind w:left="5273" w:hanging="361"/>
      </w:pPr>
      <w:rPr>
        <w:rFonts w:hint="default"/>
        <w:lang w:val="zh-CN" w:eastAsia="zh-CN" w:bidi="zh-CN"/>
      </w:rPr>
    </w:lvl>
    <w:lvl w:ilvl="6" w:tentative="0">
      <w:start w:val="0"/>
      <w:numFmt w:val="bullet"/>
      <w:lvlText w:val="•"/>
      <w:lvlJc w:val="left"/>
      <w:pPr>
        <w:ind w:left="6283" w:hanging="361"/>
      </w:pPr>
      <w:rPr>
        <w:rFonts w:hint="default"/>
        <w:lang w:val="zh-CN" w:eastAsia="zh-CN" w:bidi="zh-CN"/>
      </w:rPr>
    </w:lvl>
    <w:lvl w:ilvl="7" w:tentative="0">
      <w:start w:val="0"/>
      <w:numFmt w:val="bullet"/>
      <w:lvlText w:val="•"/>
      <w:lvlJc w:val="left"/>
      <w:pPr>
        <w:ind w:left="7294" w:hanging="361"/>
      </w:pPr>
      <w:rPr>
        <w:rFonts w:hint="default"/>
        <w:lang w:val="zh-CN" w:eastAsia="zh-CN" w:bidi="zh-CN"/>
      </w:rPr>
    </w:lvl>
    <w:lvl w:ilvl="8" w:tentative="0">
      <w:start w:val="0"/>
      <w:numFmt w:val="bullet"/>
      <w:lvlText w:val="•"/>
      <w:lvlJc w:val="left"/>
      <w:pPr>
        <w:ind w:left="8305" w:hanging="361"/>
      </w:pPr>
      <w:rPr>
        <w:rFonts w:hint="default"/>
        <w:lang w:val="zh-CN" w:eastAsia="zh-CN" w:bidi="zh-CN"/>
      </w:rPr>
    </w:lvl>
  </w:abstractNum>
  <w:abstractNum w:abstractNumId="36">
    <w:nsid w:val="72183CF9"/>
    <w:multiLevelType w:val="multilevel"/>
    <w:tmpl w:val="72183CF9"/>
    <w:lvl w:ilvl="0" w:tentative="0">
      <w:start w:val="6"/>
      <w:numFmt w:val="decimal"/>
      <w:lvlText w:val="%1"/>
      <w:lvlJc w:val="left"/>
      <w:pPr>
        <w:ind w:left="405" w:hanging="145"/>
        <w:jc w:val="right"/>
      </w:pPr>
      <w:rPr>
        <w:rFonts w:hint="default" w:ascii="微软雅黑" w:hAnsi="微软雅黑" w:eastAsia="微软雅黑" w:cs="微软雅黑"/>
        <w:b/>
        <w:bCs/>
        <w:color w:val="001F5F"/>
        <w:w w:val="98"/>
        <w:sz w:val="16"/>
        <w:szCs w:val="16"/>
        <w:lang w:val="zh-CN" w:eastAsia="zh-CN" w:bidi="zh-CN"/>
      </w:rPr>
    </w:lvl>
    <w:lvl w:ilvl="1" w:tentative="0">
      <w:start w:val="1"/>
      <w:numFmt w:val="decimal"/>
      <w:lvlText w:val="%2."/>
      <w:lvlJc w:val="left"/>
      <w:pPr>
        <w:ind w:left="941" w:hanging="241"/>
        <w:jc w:val="left"/>
      </w:pPr>
      <w:rPr>
        <w:rFonts w:hint="default" w:ascii="Times New Roman" w:hAnsi="Times New Roman" w:eastAsia="Times New Roman" w:cs="Times New Roman"/>
        <w:w w:val="100"/>
        <w:sz w:val="22"/>
        <w:szCs w:val="22"/>
        <w:lang w:val="zh-CN" w:eastAsia="zh-CN" w:bidi="zh-CN"/>
      </w:rPr>
    </w:lvl>
    <w:lvl w:ilvl="2" w:tentative="0">
      <w:start w:val="0"/>
      <w:numFmt w:val="bullet"/>
      <w:lvlText w:val="•"/>
      <w:lvlJc w:val="left"/>
      <w:pPr>
        <w:ind w:left="950" w:hanging="241"/>
      </w:pPr>
      <w:rPr>
        <w:rFonts w:hint="default"/>
        <w:lang w:val="zh-CN" w:eastAsia="zh-CN" w:bidi="zh-CN"/>
      </w:rPr>
    </w:lvl>
    <w:lvl w:ilvl="3" w:tentative="0">
      <w:start w:val="0"/>
      <w:numFmt w:val="bullet"/>
      <w:lvlText w:val="•"/>
      <w:lvlJc w:val="left"/>
      <w:pPr>
        <w:ind w:left="961" w:hanging="241"/>
      </w:pPr>
      <w:rPr>
        <w:rFonts w:hint="default"/>
        <w:lang w:val="zh-CN" w:eastAsia="zh-CN" w:bidi="zh-CN"/>
      </w:rPr>
    </w:lvl>
    <w:lvl w:ilvl="4" w:tentative="0">
      <w:start w:val="0"/>
      <w:numFmt w:val="bullet"/>
      <w:lvlText w:val="•"/>
      <w:lvlJc w:val="left"/>
      <w:pPr>
        <w:ind w:left="972" w:hanging="241"/>
      </w:pPr>
      <w:rPr>
        <w:rFonts w:hint="default"/>
        <w:lang w:val="zh-CN" w:eastAsia="zh-CN" w:bidi="zh-CN"/>
      </w:rPr>
    </w:lvl>
    <w:lvl w:ilvl="5" w:tentative="0">
      <w:start w:val="0"/>
      <w:numFmt w:val="bullet"/>
      <w:lvlText w:val="•"/>
      <w:lvlJc w:val="left"/>
      <w:pPr>
        <w:ind w:left="983" w:hanging="241"/>
      </w:pPr>
      <w:rPr>
        <w:rFonts w:hint="default"/>
        <w:lang w:val="zh-CN" w:eastAsia="zh-CN" w:bidi="zh-CN"/>
      </w:rPr>
    </w:lvl>
    <w:lvl w:ilvl="6" w:tentative="0">
      <w:start w:val="0"/>
      <w:numFmt w:val="bullet"/>
      <w:lvlText w:val="•"/>
      <w:lvlJc w:val="left"/>
      <w:pPr>
        <w:ind w:left="994" w:hanging="241"/>
      </w:pPr>
      <w:rPr>
        <w:rFonts w:hint="default"/>
        <w:lang w:val="zh-CN" w:eastAsia="zh-CN" w:bidi="zh-CN"/>
      </w:rPr>
    </w:lvl>
    <w:lvl w:ilvl="7" w:tentative="0">
      <w:start w:val="0"/>
      <w:numFmt w:val="bullet"/>
      <w:lvlText w:val="•"/>
      <w:lvlJc w:val="left"/>
      <w:pPr>
        <w:ind w:left="1005" w:hanging="241"/>
      </w:pPr>
      <w:rPr>
        <w:rFonts w:hint="default"/>
        <w:lang w:val="zh-CN" w:eastAsia="zh-CN" w:bidi="zh-CN"/>
      </w:rPr>
    </w:lvl>
    <w:lvl w:ilvl="8" w:tentative="0">
      <w:start w:val="0"/>
      <w:numFmt w:val="bullet"/>
      <w:lvlText w:val="•"/>
      <w:lvlJc w:val="left"/>
      <w:pPr>
        <w:ind w:left="1016" w:hanging="241"/>
      </w:pPr>
      <w:rPr>
        <w:rFonts w:hint="default"/>
        <w:lang w:val="zh-CN" w:eastAsia="zh-CN" w:bidi="zh-CN"/>
      </w:rPr>
    </w:lvl>
  </w:abstractNum>
  <w:abstractNum w:abstractNumId="37">
    <w:nsid w:val="77ECEA79"/>
    <w:multiLevelType w:val="multilevel"/>
    <w:tmpl w:val="77ECEA79"/>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abstractNum w:abstractNumId="38">
    <w:nsid w:val="79AA4FA4"/>
    <w:multiLevelType w:val="multilevel"/>
    <w:tmpl w:val="79AA4FA4"/>
    <w:lvl w:ilvl="0" w:tentative="0">
      <w:start w:val="1"/>
      <w:numFmt w:val="decimal"/>
      <w:lvlText w:val="%1）"/>
      <w:lvlJc w:val="left"/>
      <w:pPr>
        <w:ind w:left="1061" w:hanging="36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986" w:hanging="361"/>
      </w:pPr>
      <w:rPr>
        <w:rFonts w:hint="default"/>
        <w:lang w:val="zh-CN" w:eastAsia="zh-CN" w:bidi="zh-CN"/>
      </w:rPr>
    </w:lvl>
    <w:lvl w:ilvl="2" w:tentative="0">
      <w:start w:val="0"/>
      <w:numFmt w:val="bullet"/>
      <w:lvlText w:val="•"/>
      <w:lvlJc w:val="left"/>
      <w:pPr>
        <w:ind w:left="2913" w:hanging="361"/>
      </w:pPr>
      <w:rPr>
        <w:rFonts w:hint="default"/>
        <w:lang w:val="zh-CN" w:eastAsia="zh-CN" w:bidi="zh-CN"/>
      </w:rPr>
    </w:lvl>
    <w:lvl w:ilvl="3" w:tentative="0">
      <w:start w:val="0"/>
      <w:numFmt w:val="bullet"/>
      <w:lvlText w:val="•"/>
      <w:lvlJc w:val="left"/>
      <w:pPr>
        <w:ind w:left="3839" w:hanging="361"/>
      </w:pPr>
      <w:rPr>
        <w:rFonts w:hint="default"/>
        <w:lang w:val="zh-CN" w:eastAsia="zh-CN" w:bidi="zh-CN"/>
      </w:rPr>
    </w:lvl>
    <w:lvl w:ilvl="4" w:tentative="0">
      <w:start w:val="0"/>
      <w:numFmt w:val="bullet"/>
      <w:lvlText w:val="•"/>
      <w:lvlJc w:val="left"/>
      <w:pPr>
        <w:ind w:left="4766" w:hanging="361"/>
      </w:pPr>
      <w:rPr>
        <w:rFonts w:hint="default"/>
        <w:lang w:val="zh-CN" w:eastAsia="zh-CN" w:bidi="zh-CN"/>
      </w:rPr>
    </w:lvl>
    <w:lvl w:ilvl="5" w:tentative="0">
      <w:start w:val="0"/>
      <w:numFmt w:val="bullet"/>
      <w:lvlText w:val="•"/>
      <w:lvlJc w:val="left"/>
      <w:pPr>
        <w:ind w:left="5693" w:hanging="361"/>
      </w:pPr>
      <w:rPr>
        <w:rFonts w:hint="default"/>
        <w:lang w:val="zh-CN" w:eastAsia="zh-CN" w:bidi="zh-CN"/>
      </w:rPr>
    </w:lvl>
    <w:lvl w:ilvl="6" w:tentative="0">
      <w:start w:val="0"/>
      <w:numFmt w:val="bullet"/>
      <w:lvlText w:val="•"/>
      <w:lvlJc w:val="left"/>
      <w:pPr>
        <w:ind w:left="6619" w:hanging="361"/>
      </w:pPr>
      <w:rPr>
        <w:rFonts w:hint="default"/>
        <w:lang w:val="zh-CN" w:eastAsia="zh-CN" w:bidi="zh-CN"/>
      </w:rPr>
    </w:lvl>
    <w:lvl w:ilvl="7" w:tentative="0">
      <w:start w:val="0"/>
      <w:numFmt w:val="bullet"/>
      <w:lvlText w:val="•"/>
      <w:lvlJc w:val="left"/>
      <w:pPr>
        <w:ind w:left="7546" w:hanging="361"/>
      </w:pPr>
      <w:rPr>
        <w:rFonts w:hint="default"/>
        <w:lang w:val="zh-CN" w:eastAsia="zh-CN" w:bidi="zh-CN"/>
      </w:rPr>
    </w:lvl>
    <w:lvl w:ilvl="8" w:tentative="0">
      <w:start w:val="0"/>
      <w:numFmt w:val="bullet"/>
      <w:lvlText w:val="•"/>
      <w:lvlJc w:val="left"/>
      <w:pPr>
        <w:ind w:left="8473" w:hanging="361"/>
      </w:pPr>
      <w:rPr>
        <w:rFonts w:hint="default"/>
        <w:lang w:val="zh-CN" w:eastAsia="zh-CN" w:bidi="zh-CN"/>
      </w:rPr>
    </w:lvl>
  </w:abstractNum>
  <w:abstractNum w:abstractNumId="39">
    <w:nsid w:val="7C246926"/>
    <w:multiLevelType w:val="multilevel"/>
    <w:tmpl w:val="7C246926"/>
    <w:lvl w:ilvl="0" w:tentative="0">
      <w:start w:val="1"/>
      <w:numFmt w:val="decimal"/>
      <w:lvlText w:val="（%1）"/>
      <w:lvlJc w:val="left"/>
      <w:pPr>
        <w:ind w:left="220" w:hanging="601"/>
        <w:jc w:val="left"/>
      </w:pPr>
      <w:rPr>
        <w:rFonts w:hint="default" w:ascii="宋体" w:hAnsi="宋体" w:eastAsia="宋体" w:cs="宋体"/>
        <w:spacing w:val="-108"/>
        <w:w w:val="100"/>
        <w:sz w:val="22"/>
        <w:szCs w:val="22"/>
        <w:lang w:val="zh-CN" w:eastAsia="zh-CN" w:bidi="zh-CN"/>
      </w:rPr>
    </w:lvl>
    <w:lvl w:ilvl="1" w:tentative="0">
      <w:start w:val="0"/>
      <w:numFmt w:val="bullet"/>
      <w:lvlText w:val="•"/>
      <w:lvlJc w:val="left"/>
      <w:pPr>
        <w:ind w:left="1230" w:hanging="601"/>
      </w:pPr>
      <w:rPr>
        <w:rFonts w:hint="default"/>
        <w:lang w:val="zh-CN" w:eastAsia="zh-CN" w:bidi="zh-CN"/>
      </w:rPr>
    </w:lvl>
    <w:lvl w:ilvl="2" w:tentative="0">
      <w:start w:val="0"/>
      <w:numFmt w:val="bullet"/>
      <w:lvlText w:val="•"/>
      <w:lvlJc w:val="left"/>
      <w:pPr>
        <w:ind w:left="2241" w:hanging="601"/>
      </w:pPr>
      <w:rPr>
        <w:rFonts w:hint="default"/>
        <w:lang w:val="zh-CN" w:eastAsia="zh-CN" w:bidi="zh-CN"/>
      </w:rPr>
    </w:lvl>
    <w:lvl w:ilvl="3" w:tentative="0">
      <w:start w:val="0"/>
      <w:numFmt w:val="bullet"/>
      <w:lvlText w:val="•"/>
      <w:lvlJc w:val="left"/>
      <w:pPr>
        <w:ind w:left="3251" w:hanging="601"/>
      </w:pPr>
      <w:rPr>
        <w:rFonts w:hint="default"/>
        <w:lang w:val="zh-CN" w:eastAsia="zh-CN" w:bidi="zh-CN"/>
      </w:rPr>
    </w:lvl>
    <w:lvl w:ilvl="4" w:tentative="0">
      <w:start w:val="0"/>
      <w:numFmt w:val="bullet"/>
      <w:lvlText w:val="•"/>
      <w:lvlJc w:val="left"/>
      <w:pPr>
        <w:ind w:left="4262" w:hanging="601"/>
      </w:pPr>
      <w:rPr>
        <w:rFonts w:hint="default"/>
        <w:lang w:val="zh-CN" w:eastAsia="zh-CN" w:bidi="zh-CN"/>
      </w:rPr>
    </w:lvl>
    <w:lvl w:ilvl="5" w:tentative="0">
      <w:start w:val="0"/>
      <w:numFmt w:val="bullet"/>
      <w:lvlText w:val="•"/>
      <w:lvlJc w:val="left"/>
      <w:pPr>
        <w:ind w:left="5273" w:hanging="601"/>
      </w:pPr>
      <w:rPr>
        <w:rFonts w:hint="default"/>
        <w:lang w:val="zh-CN" w:eastAsia="zh-CN" w:bidi="zh-CN"/>
      </w:rPr>
    </w:lvl>
    <w:lvl w:ilvl="6" w:tentative="0">
      <w:start w:val="0"/>
      <w:numFmt w:val="bullet"/>
      <w:lvlText w:val="•"/>
      <w:lvlJc w:val="left"/>
      <w:pPr>
        <w:ind w:left="6283" w:hanging="601"/>
      </w:pPr>
      <w:rPr>
        <w:rFonts w:hint="default"/>
        <w:lang w:val="zh-CN" w:eastAsia="zh-CN" w:bidi="zh-CN"/>
      </w:rPr>
    </w:lvl>
    <w:lvl w:ilvl="7" w:tentative="0">
      <w:start w:val="0"/>
      <w:numFmt w:val="bullet"/>
      <w:lvlText w:val="•"/>
      <w:lvlJc w:val="left"/>
      <w:pPr>
        <w:ind w:left="7294" w:hanging="601"/>
      </w:pPr>
      <w:rPr>
        <w:rFonts w:hint="default"/>
        <w:lang w:val="zh-CN" w:eastAsia="zh-CN" w:bidi="zh-CN"/>
      </w:rPr>
    </w:lvl>
    <w:lvl w:ilvl="8" w:tentative="0">
      <w:start w:val="0"/>
      <w:numFmt w:val="bullet"/>
      <w:lvlText w:val="•"/>
      <w:lvlJc w:val="left"/>
      <w:pPr>
        <w:ind w:left="8305" w:hanging="601"/>
      </w:pPr>
      <w:rPr>
        <w:rFonts w:hint="default"/>
        <w:lang w:val="zh-CN" w:eastAsia="zh-CN" w:bidi="zh-CN"/>
      </w:rPr>
    </w:lvl>
  </w:abstractNum>
  <w:abstractNum w:abstractNumId="40">
    <w:nsid w:val="7DEC2089"/>
    <w:multiLevelType w:val="multilevel"/>
    <w:tmpl w:val="7DEC2089"/>
    <w:lvl w:ilvl="0" w:tentative="0">
      <w:start w:val="1"/>
      <w:numFmt w:val="decimal"/>
      <w:lvlText w:val="%1."/>
      <w:lvlJc w:val="left"/>
      <w:pPr>
        <w:ind w:left="941" w:hanging="241"/>
        <w:jc w:val="left"/>
      </w:pPr>
      <w:rPr>
        <w:rFonts w:hint="default" w:ascii="Times New Roman" w:hAnsi="Times New Roman" w:eastAsia="Times New Roman" w:cs="Times New Roman"/>
        <w:w w:val="100"/>
        <w:sz w:val="22"/>
        <w:szCs w:val="22"/>
        <w:lang w:val="zh-CN" w:eastAsia="zh-CN" w:bidi="zh-CN"/>
      </w:rPr>
    </w:lvl>
    <w:lvl w:ilvl="1" w:tentative="0">
      <w:start w:val="0"/>
      <w:numFmt w:val="bullet"/>
      <w:lvlText w:val="•"/>
      <w:lvlJc w:val="left"/>
      <w:pPr>
        <w:ind w:left="1878" w:hanging="241"/>
      </w:pPr>
      <w:rPr>
        <w:rFonts w:hint="default"/>
        <w:lang w:val="zh-CN" w:eastAsia="zh-CN" w:bidi="zh-CN"/>
      </w:rPr>
    </w:lvl>
    <w:lvl w:ilvl="2" w:tentative="0">
      <w:start w:val="0"/>
      <w:numFmt w:val="bullet"/>
      <w:lvlText w:val="•"/>
      <w:lvlJc w:val="left"/>
      <w:pPr>
        <w:ind w:left="2817" w:hanging="241"/>
      </w:pPr>
      <w:rPr>
        <w:rFonts w:hint="default"/>
        <w:lang w:val="zh-CN" w:eastAsia="zh-CN" w:bidi="zh-CN"/>
      </w:rPr>
    </w:lvl>
    <w:lvl w:ilvl="3" w:tentative="0">
      <w:start w:val="0"/>
      <w:numFmt w:val="bullet"/>
      <w:lvlText w:val="•"/>
      <w:lvlJc w:val="left"/>
      <w:pPr>
        <w:ind w:left="3755" w:hanging="241"/>
      </w:pPr>
      <w:rPr>
        <w:rFonts w:hint="default"/>
        <w:lang w:val="zh-CN" w:eastAsia="zh-CN" w:bidi="zh-CN"/>
      </w:rPr>
    </w:lvl>
    <w:lvl w:ilvl="4" w:tentative="0">
      <w:start w:val="0"/>
      <w:numFmt w:val="bullet"/>
      <w:lvlText w:val="•"/>
      <w:lvlJc w:val="left"/>
      <w:pPr>
        <w:ind w:left="4694" w:hanging="241"/>
      </w:pPr>
      <w:rPr>
        <w:rFonts w:hint="default"/>
        <w:lang w:val="zh-CN" w:eastAsia="zh-CN" w:bidi="zh-CN"/>
      </w:rPr>
    </w:lvl>
    <w:lvl w:ilvl="5" w:tentative="0">
      <w:start w:val="0"/>
      <w:numFmt w:val="bullet"/>
      <w:lvlText w:val="•"/>
      <w:lvlJc w:val="left"/>
      <w:pPr>
        <w:ind w:left="5633" w:hanging="241"/>
      </w:pPr>
      <w:rPr>
        <w:rFonts w:hint="default"/>
        <w:lang w:val="zh-CN" w:eastAsia="zh-CN" w:bidi="zh-CN"/>
      </w:rPr>
    </w:lvl>
    <w:lvl w:ilvl="6" w:tentative="0">
      <w:start w:val="0"/>
      <w:numFmt w:val="bullet"/>
      <w:lvlText w:val="•"/>
      <w:lvlJc w:val="left"/>
      <w:pPr>
        <w:ind w:left="6571" w:hanging="241"/>
      </w:pPr>
      <w:rPr>
        <w:rFonts w:hint="default"/>
        <w:lang w:val="zh-CN" w:eastAsia="zh-CN" w:bidi="zh-CN"/>
      </w:rPr>
    </w:lvl>
    <w:lvl w:ilvl="7" w:tentative="0">
      <w:start w:val="0"/>
      <w:numFmt w:val="bullet"/>
      <w:lvlText w:val="•"/>
      <w:lvlJc w:val="left"/>
      <w:pPr>
        <w:ind w:left="7510" w:hanging="241"/>
      </w:pPr>
      <w:rPr>
        <w:rFonts w:hint="default"/>
        <w:lang w:val="zh-CN" w:eastAsia="zh-CN" w:bidi="zh-CN"/>
      </w:rPr>
    </w:lvl>
    <w:lvl w:ilvl="8" w:tentative="0">
      <w:start w:val="0"/>
      <w:numFmt w:val="bullet"/>
      <w:lvlText w:val="•"/>
      <w:lvlJc w:val="left"/>
      <w:pPr>
        <w:ind w:left="8449" w:hanging="241"/>
      </w:pPr>
      <w:rPr>
        <w:rFonts w:hint="default"/>
        <w:lang w:val="zh-CN" w:eastAsia="zh-CN" w:bidi="zh-CN"/>
      </w:rPr>
    </w:lvl>
  </w:abstractNum>
  <w:num w:numId="1">
    <w:abstractNumId w:val="19"/>
  </w:num>
  <w:num w:numId="2">
    <w:abstractNumId w:val="13"/>
  </w:num>
  <w:num w:numId="3">
    <w:abstractNumId w:val="11"/>
  </w:num>
  <w:num w:numId="4">
    <w:abstractNumId w:val="7"/>
  </w:num>
  <w:num w:numId="5">
    <w:abstractNumId w:val="20"/>
  </w:num>
  <w:num w:numId="6">
    <w:abstractNumId w:val="24"/>
  </w:num>
  <w:num w:numId="7">
    <w:abstractNumId w:val="36"/>
  </w:num>
  <w:num w:numId="8">
    <w:abstractNumId w:val="3"/>
  </w:num>
  <w:num w:numId="9">
    <w:abstractNumId w:val="25"/>
  </w:num>
  <w:num w:numId="10">
    <w:abstractNumId w:val="33"/>
  </w:num>
  <w:num w:numId="11">
    <w:abstractNumId w:val="12"/>
  </w:num>
  <w:num w:numId="12">
    <w:abstractNumId w:val="30"/>
  </w:num>
  <w:num w:numId="13">
    <w:abstractNumId w:val="17"/>
  </w:num>
  <w:num w:numId="14">
    <w:abstractNumId w:val="23"/>
  </w:num>
  <w:num w:numId="15">
    <w:abstractNumId w:val="15"/>
  </w:num>
  <w:num w:numId="16">
    <w:abstractNumId w:val="14"/>
  </w:num>
  <w:num w:numId="17">
    <w:abstractNumId w:val="5"/>
  </w:num>
  <w:num w:numId="18">
    <w:abstractNumId w:val="29"/>
  </w:num>
  <w:num w:numId="19">
    <w:abstractNumId w:val="34"/>
  </w:num>
  <w:num w:numId="20">
    <w:abstractNumId w:val="21"/>
  </w:num>
  <w:num w:numId="21">
    <w:abstractNumId w:val="28"/>
  </w:num>
  <w:num w:numId="22">
    <w:abstractNumId w:val="6"/>
  </w:num>
  <w:num w:numId="23">
    <w:abstractNumId w:val="39"/>
  </w:num>
  <w:num w:numId="24">
    <w:abstractNumId w:val="37"/>
  </w:num>
  <w:num w:numId="25">
    <w:abstractNumId w:val="10"/>
  </w:num>
  <w:num w:numId="26">
    <w:abstractNumId w:val="35"/>
  </w:num>
  <w:num w:numId="27">
    <w:abstractNumId w:val="4"/>
  </w:num>
  <w:num w:numId="28">
    <w:abstractNumId w:val="27"/>
  </w:num>
  <w:num w:numId="29">
    <w:abstractNumId w:val="1"/>
  </w:num>
  <w:num w:numId="30">
    <w:abstractNumId w:val="32"/>
  </w:num>
  <w:num w:numId="31">
    <w:abstractNumId w:val="40"/>
  </w:num>
  <w:num w:numId="32">
    <w:abstractNumId w:val="0"/>
  </w:num>
  <w:num w:numId="33">
    <w:abstractNumId w:val="22"/>
  </w:num>
  <w:num w:numId="34">
    <w:abstractNumId w:val="31"/>
  </w:num>
  <w:num w:numId="35">
    <w:abstractNumId w:val="18"/>
  </w:num>
  <w:num w:numId="36">
    <w:abstractNumId w:val="16"/>
  </w:num>
  <w:num w:numId="37">
    <w:abstractNumId w:val="26"/>
  </w:num>
  <w:num w:numId="38">
    <w:abstractNumId w:val="38"/>
  </w:num>
  <w:num w:numId="39">
    <w:abstractNumId w:val="9"/>
  </w:num>
  <w:num w:numId="40">
    <w:abstractNumId w:val="2"/>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rsids>
    <w:rsidRoot w:val="00000000"/>
    <w:rsid w:val="326E0BEB"/>
    <w:rsid w:val="49CC759E"/>
    <w:rsid w:val="4ADD44B4"/>
    <w:rsid w:val="55BF4F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54"/>
      <w:ind w:left="220"/>
      <w:outlineLvl w:val="1"/>
    </w:pPr>
    <w:rPr>
      <w:rFonts w:ascii="宋体" w:hAnsi="宋体" w:eastAsia="宋体" w:cs="宋体"/>
      <w:b/>
      <w:bCs/>
      <w:sz w:val="28"/>
      <w:szCs w:val="28"/>
      <w:lang w:val="zh-CN" w:eastAsia="zh-CN" w:bidi="zh-CN"/>
    </w:rPr>
  </w:style>
  <w:style w:type="paragraph" w:styleId="3">
    <w:name w:val="heading 2"/>
    <w:basedOn w:val="1"/>
    <w:next w:val="1"/>
    <w:qFormat/>
    <w:uiPriority w:val="1"/>
    <w:pPr>
      <w:spacing w:before="1"/>
      <w:ind w:left="702"/>
      <w:outlineLvl w:val="2"/>
    </w:pPr>
    <w:rPr>
      <w:rFonts w:ascii="宋体" w:hAnsi="宋体" w:eastAsia="宋体" w:cs="宋体"/>
      <w:b/>
      <w:bCs/>
      <w:sz w:val="24"/>
      <w:szCs w:val="24"/>
      <w:lang w:val="zh-CN" w:eastAsia="zh-CN" w:bidi="zh-CN"/>
    </w:rPr>
  </w:style>
  <w:style w:type="character" w:default="1" w:styleId="6">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161"/>
      <w:ind w:left="220" w:firstLine="479"/>
    </w:pPr>
    <w:rPr>
      <w:rFonts w:ascii="宋体" w:hAnsi="宋体" w:eastAsia="宋体" w:cs="宋体"/>
      <w:sz w:val="24"/>
      <w:szCs w:val="24"/>
      <w:lang w:val="zh-CN" w:eastAsia="zh-CN" w:bidi="zh-CN"/>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61"/>
      <w:ind w:left="220" w:firstLine="479"/>
    </w:pPr>
    <w:rPr>
      <w:rFonts w:ascii="宋体" w:hAnsi="宋体" w:eastAsia="宋体" w:cs="宋体"/>
      <w:lang w:val="zh-CN" w:eastAsia="zh-CN" w:bidi="zh-CN"/>
    </w:rPr>
  </w:style>
  <w:style w:type="paragraph" w:customStyle="1" w:styleId="9">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8"/>
    <customShpInfo spid="_x0000_s1029"/>
    <customShpInfo spid="_x0000_s1030"/>
    <customShpInfo spid="_x0000_s1031"/>
    <customShpInfo spid="_x0000_s1032"/>
    <customShpInfo spid="_x0000_s1033"/>
    <customShpInfo spid="_x0000_s1027"/>
    <customShpInfo spid="_x0000_s1034"/>
    <customShpInfo spid="_x0000_s1035"/>
    <customShpInfo spid="_x0000_s1037"/>
    <customShpInfo spid="_x0000_s1039"/>
    <customShpInfo spid="_x0000_s1040"/>
    <customShpInfo spid="_x0000_s1041"/>
    <customShpInfo spid="_x0000_s1038"/>
    <customShpInfo spid="_x0000_s1043"/>
    <customShpInfo spid="_x0000_s1044"/>
    <customShpInfo spid="_x0000_s1045"/>
    <customShpInfo spid="_x0000_s1042"/>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46"/>
    <customShpInfo spid="_x0000_s1068"/>
    <customShpInfo spid="_x0000_s1069"/>
    <customShpInfo spid="_x0000_s1067"/>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070"/>
    <customShpInfo spid="_x0000_s1156"/>
    <customShpInfo spid="_x0000_s1157"/>
    <customShpInfo spid="_x0000_s1158"/>
    <customShpInfo spid="_x0000_s1159"/>
    <customShpInfo spid="_x0000_s1160"/>
    <customShpInfo spid="_x0000_s1161"/>
    <customShpInfo spid="_x0000_s1155"/>
    <customShpInfo spid="_x0000_s1162"/>
    <customShpInfo spid="_x0000_s1164"/>
    <customShpInfo spid="_x0000_s1165"/>
    <customShpInfo spid="_x0000_s1166"/>
    <customShpInfo spid="_x0000_s1167"/>
    <customShpInfo spid="_x0000_s1168"/>
    <customShpInfo spid="_x0000_s1169"/>
    <customShpInfo spid="_x0000_s1163"/>
    <customShpInfo spid="_x0000_s1171"/>
    <customShpInfo spid="_x0000_s1172"/>
    <customShpInfo spid="_x0000_s1173"/>
    <customShpInfo spid="_x0000_s1174"/>
    <customShpInfo spid="_x0000_s1175"/>
    <customShpInfo spid="_x0000_s1170"/>
    <customShpInfo spid="_x0000_s118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ScaleCrop>false</ScaleCrop>
  <LinksUpToDate>false</LinksUpToDate>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2021-05-12T07:58:00Z</dcterms:created>
  <dc:creator>Administrator</dc:creator>
  <cp:lastModifiedBy>小木匠（xianghan）</cp:lastModifiedBy>
  <dcterms:modified xsi:type="dcterms:W3CDTF">2021-05-13T09:00:52Z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2020-07-24T00:00:00Z</vt:filetime>
  </property>
  <property fmtid="{D5CDD505-2E9C-101B-9397-08002B2CF9AE}" pid="3" name="Creator">
    <vt:lpwstr>Microsoft® Word 2016</vt:lpwstr>
  </property>
  <property fmtid="{D5CDD505-2E9C-101B-9397-08002B2CF9AE}" pid="4" name="LastSaved">
    <vt:filetime>2021-05-12T00:00:00Z</vt:filetime>
  </property>
  <property fmtid="{D5CDD505-2E9C-101B-9397-08002B2CF9AE}" pid="5" name="KSOProductBuildVer">
    <vt:lpwstr>2052-11.1.0.10495</vt:lpwstr>
  </property>
  <property fmtid="{D5CDD505-2E9C-101B-9397-08002B2CF9AE}" pid="6" name="ICV">
    <vt:lpwstr>044A28FD46A04035B8C2B8414B7EAE58</vt:lpwstr>
  </property>
</Properties>
</file>