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2B87" w14:textId="4BDE6D7B" w:rsidR="006D5827" w:rsidRPr="00803944" w:rsidRDefault="006D5827">
      <w:pPr>
        <w:rPr>
          <w:rFonts w:ascii="IBM Plex Sans KR Light" w:eastAsia="IBM Plex Sans KR Light" w:hAnsi="IBM Plex Sans KR Light"/>
          <w:b/>
          <w:bCs/>
          <w:sz w:val="24"/>
          <w:szCs w:val="24"/>
        </w:rPr>
      </w:pPr>
      <w:r w:rsidRPr="00803944">
        <w:rPr>
          <w:rFonts w:ascii="IBM Plex Sans KR Light" w:eastAsia="IBM Plex Sans KR Light" w:hAnsi="IBM Plex Sans KR Light" w:hint="eastAsia"/>
          <w:b/>
          <w:bCs/>
          <w:sz w:val="24"/>
          <w:szCs w:val="24"/>
        </w:rPr>
        <w:t>D</w:t>
      </w:r>
      <w:r w:rsidRPr="00803944">
        <w:rPr>
          <w:rFonts w:ascii="IBM Plex Sans KR Light" w:eastAsia="IBM Plex Sans KR Light" w:hAnsi="IBM Plex Sans KR Light"/>
          <w:b/>
          <w:bCs/>
          <w:sz w:val="24"/>
          <w:szCs w:val="24"/>
        </w:rPr>
        <w:t>ay 04</w:t>
      </w:r>
      <w:r w:rsidR="00A15E8F">
        <w:rPr>
          <w:rFonts w:ascii="IBM Plex Sans KR Light" w:eastAsia="IBM Plex Sans KR Light" w:hAnsi="IBM Plex Sans KR Light"/>
          <w:b/>
          <w:bCs/>
          <w:sz w:val="24"/>
          <w:szCs w:val="24"/>
        </w:rPr>
        <w:t xml:space="preserve"> </w:t>
      </w:r>
      <w:r w:rsidR="00EA5E9C">
        <w:rPr>
          <w:rFonts w:ascii="MS Gothic" w:eastAsia="MS Gothic" w:hAnsi="MS Gothic" w:cs="MS Gothic" w:hint="eastAsia"/>
          <w:b/>
          <w:bCs/>
          <w:sz w:val="24"/>
          <w:szCs w:val="24"/>
        </w:rPr>
        <w:t>╰</w:t>
      </w:r>
      <w:r w:rsidR="00EA5E9C">
        <w:rPr>
          <w:rFonts w:asciiTheme="minorEastAsia" w:hAnsiTheme="minorEastAsia" w:cs="MS Gothic" w:hint="eastAsia"/>
          <w:b/>
          <w:bCs/>
          <w:sz w:val="24"/>
          <w:szCs w:val="24"/>
        </w:rPr>
        <w:t>(*</w:t>
      </w:r>
      <w:r w:rsidR="00EA5E9C" w:rsidRPr="00723893">
        <w:rPr>
          <w:rFonts w:asciiTheme="minorEastAsia" w:hAnsiTheme="minorEastAsia" w:cs="MS Gothic" w:hint="eastAsia"/>
          <w:b/>
          <w:bCs/>
          <w:sz w:val="24"/>
          <w:szCs w:val="24"/>
        </w:rPr>
        <w:t>°</w:t>
      </w:r>
      <w:r w:rsidR="00EA5E9C">
        <w:rPr>
          <w:rFonts w:asciiTheme="minorEastAsia" w:hAnsiTheme="minorEastAsia" w:cs="MS Gothic" w:hint="eastAsia"/>
          <w:b/>
          <w:bCs/>
          <w:sz w:val="24"/>
          <w:szCs w:val="24"/>
        </w:rPr>
        <w:t>▽°*)</w:t>
      </w:r>
      <w:r w:rsidR="00EA5E9C">
        <w:rPr>
          <w:rFonts w:ascii="MS Gothic" w:eastAsia="MS Gothic" w:hAnsi="MS Gothic" w:cs="MS Gothic" w:hint="eastAsia"/>
          <w:b/>
          <w:bCs/>
          <w:sz w:val="24"/>
          <w:szCs w:val="24"/>
        </w:rPr>
        <w:t>╯</w:t>
      </w:r>
    </w:p>
    <w:p w14:paraId="03C83EFF" w14:textId="5F45B864" w:rsidR="003275FB" w:rsidRPr="00803944" w:rsidRDefault="00ED0BAD" w:rsidP="003275FB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 w:rsidRPr="00803944">
        <w:rPr>
          <w:rFonts w:ascii="IBM Plex Sans KR Light" w:eastAsia="IBM Plex Sans KR Light" w:hAnsi="IBM Plex Sans KR Light" w:hint="eastAsia"/>
          <w:sz w:val="22"/>
        </w:rPr>
        <w:t>객체지향 프로그래밍 방법론</w:t>
      </w:r>
    </w:p>
    <w:p w14:paraId="28B3E951" w14:textId="4A467703" w:rsidR="003275FB" w:rsidRPr="00803944" w:rsidRDefault="003275FB" w:rsidP="009C697B">
      <w:pPr>
        <w:pStyle w:val="a3"/>
        <w:ind w:leftChars="0" w:left="360"/>
        <w:rPr>
          <w:rFonts w:ascii="IBM Plex Sans KR Light" w:eastAsia="IBM Plex Sans KR Light" w:hAnsi="IBM Plex Sans KR Light" w:hint="eastAsia"/>
          <w:sz w:val="22"/>
        </w:rPr>
      </w:pPr>
      <w:r w:rsidRPr="00803944">
        <w:rPr>
          <w:rFonts w:ascii="IBM Plex Sans KR Light" w:eastAsia="IBM Plex Sans KR Light" w:hAnsi="IBM Plex Sans KR Light" w:hint="eastAsia"/>
          <w:sz w:val="22"/>
        </w:rPr>
        <w:t>객체(</w:t>
      </w:r>
      <w:r w:rsidRPr="00803944">
        <w:rPr>
          <w:rFonts w:ascii="IBM Plex Sans KR Light" w:eastAsia="IBM Plex Sans KR Light" w:hAnsi="IBM Plex Sans KR Light"/>
          <w:sz w:val="22"/>
        </w:rPr>
        <w:t>DATA + CODE</w:t>
      </w:r>
      <w:r w:rsidRPr="00803944">
        <w:rPr>
          <w:rFonts w:ascii="IBM Plex Sans KR Light" w:eastAsia="IBM Plex Sans KR Light" w:hAnsi="IBM Plex Sans KR Light" w:hint="eastAsia"/>
          <w:sz w:val="22"/>
        </w:rPr>
        <w:t>)</w:t>
      </w:r>
      <w:r w:rsidRPr="00803944">
        <w:rPr>
          <w:rFonts w:ascii="IBM Plex Sans KR Light" w:eastAsia="IBM Plex Sans KR Light" w:hAnsi="IBM Plex Sans KR Light"/>
          <w:sz w:val="22"/>
        </w:rPr>
        <w:t xml:space="preserve"> </w:t>
      </w:r>
      <w:r w:rsidRPr="00803944">
        <w:rPr>
          <w:rFonts w:ascii="IBM Plex Sans KR Light" w:eastAsia="IBM Plex Sans KR Light" w:hAnsi="IBM Plex Sans KR Light" w:hint="eastAsia"/>
          <w:sz w:val="22"/>
        </w:rPr>
        <w:t>간의 통신</w:t>
      </w:r>
      <w:r w:rsidR="009C697B" w:rsidRPr="00803944">
        <w:rPr>
          <w:rFonts w:ascii="IBM Plex Sans KR Light" w:eastAsia="IBM Plex Sans KR Light" w:hAnsi="IBM Plex Sans KR Light" w:hint="eastAsia"/>
          <w:sz w:val="22"/>
        </w:rPr>
        <w:t xml:space="preserve">, </w:t>
      </w:r>
      <w:r w:rsidR="009C697B" w:rsidRPr="00803944">
        <w:rPr>
          <w:rFonts w:ascii="IBM Plex Sans KR Light" w:eastAsia="IBM Plex Sans KR Light" w:hAnsi="IBM Plex Sans KR Light" w:hint="eastAsia"/>
          <w:sz w:val="22"/>
        </w:rPr>
        <w:t>속성</w:t>
      </w:r>
      <w:r w:rsidR="009C697B" w:rsidRPr="00803944">
        <w:rPr>
          <w:rFonts w:ascii="IBM Plex Sans KR Light" w:eastAsia="IBM Plex Sans KR Light" w:hAnsi="IBM Plex Sans KR Light"/>
          <w:sz w:val="22"/>
        </w:rPr>
        <w:t>(Attribute)</w:t>
      </w:r>
      <w:r w:rsidR="009C697B" w:rsidRPr="00803944">
        <w:rPr>
          <w:rFonts w:ascii="IBM Plex Sans KR Light" w:eastAsia="IBM Plex Sans KR Light" w:hAnsi="IBM Plex Sans KR Light" w:hint="eastAsia"/>
          <w:sz w:val="22"/>
        </w:rPr>
        <w:t>과</w:t>
      </w:r>
      <w:r w:rsidR="009C697B" w:rsidRPr="00803944">
        <w:rPr>
          <w:rFonts w:ascii="IBM Plex Sans KR Light" w:eastAsia="IBM Plex Sans KR Light" w:hAnsi="IBM Plex Sans KR Light"/>
          <w:sz w:val="22"/>
        </w:rPr>
        <w:t xml:space="preserve"> </w:t>
      </w:r>
      <w:r w:rsidR="009C697B" w:rsidRPr="00803944">
        <w:rPr>
          <w:rFonts w:ascii="IBM Plex Sans KR Light" w:eastAsia="IBM Plex Sans KR Light" w:hAnsi="IBM Plex Sans KR Light" w:hint="eastAsia"/>
          <w:sz w:val="22"/>
        </w:rPr>
        <w:t>메소드(Code)</w:t>
      </w:r>
    </w:p>
    <w:p w14:paraId="346B3919" w14:textId="6CDB4276" w:rsidR="003275FB" w:rsidRPr="00803944" w:rsidRDefault="003275FB" w:rsidP="003275FB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 w:rsidRPr="00803944">
        <w:rPr>
          <w:rFonts w:ascii="IBM Plex Sans KR Light" w:eastAsia="IBM Plex Sans KR Light" w:hAnsi="IBM Plex Sans KR Light" w:hint="eastAsia"/>
          <w:sz w:val="22"/>
        </w:rPr>
        <w:t xml:space="preserve">객체 </w:t>
      </w:r>
      <w:r w:rsidRPr="00803944">
        <w:rPr>
          <w:rFonts w:ascii="IBM Plex Sans KR Light" w:eastAsia="IBM Plex Sans KR Light" w:hAnsi="IBM Plex Sans KR Light"/>
          <w:sz w:val="22"/>
        </w:rPr>
        <w:t xml:space="preserve">object = </w:t>
      </w:r>
      <w:r w:rsidRPr="00803944">
        <w:rPr>
          <w:rFonts w:ascii="IBM Plex Sans KR Light" w:eastAsia="IBM Plex Sans KR Light" w:hAnsi="IBM Plex Sans KR Light" w:hint="eastAsia"/>
          <w:sz w:val="22"/>
        </w:rPr>
        <w:t>단일책임,</w:t>
      </w:r>
      <w:r w:rsidRPr="00803944">
        <w:rPr>
          <w:rFonts w:ascii="IBM Plex Sans KR Light" w:eastAsia="IBM Plex Sans KR Light" w:hAnsi="IBM Plex Sans KR Light"/>
          <w:sz w:val="22"/>
        </w:rPr>
        <w:t xml:space="preserve"> </w:t>
      </w:r>
      <w:r w:rsidRPr="00803944">
        <w:rPr>
          <w:rFonts w:ascii="IBM Plex Sans KR Light" w:eastAsia="IBM Plex Sans KR Light" w:hAnsi="IBM Plex Sans KR Light" w:hint="eastAsia"/>
          <w:sz w:val="22"/>
        </w:rPr>
        <w:t xml:space="preserve">단일 역할 </w:t>
      </w:r>
      <w:r w:rsidRPr="00803944">
        <w:rPr>
          <w:rFonts w:ascii="IBM Plex Sans KR Light" w:eastAsia="IBM Plex Sans KR Light" w:hAnsi="IBM Plex Sans KR Light"/>
          <w:sz w:val="22"/>
        </w:rPr>
        <w:t xml:space="preserve">= </w:t>
      </w:r>
      <w:r w:rsidRPr="00803944">
        <w:rPr>
          <w:rFonts w:ascii="IBM Plex Sans KR Light" w:eastAsia="IBM Plex Sans KR Light" w:hAnsi="IBM Plex Sans KR Light" w:hint="eastAsia"/>
          <w:sz w:val="22"/>
        </w:rPr>
        <w:t>그와 관련된 다수의 기능과 다수의 데이터</w:t>
      </w:r>
    </w:p>
    <w:p w14:paraId="14783E42" w14:textId="74F614EB" w:rsidR="003275FB" w:rsidRDefault="003275FB" w:rsidP="003275FB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 w:rsidRPr="00803944">
        <w:rPr>
          <w:rFonts w:ascii="IBM Plex Sans KR Light" w:eastAsia="IBM Plex Sans KR Light" w:hAnsi="IBM Plex Sans KR Light" w:hint="eastAsia"/>
          <w:sz w:val="22"/>
        </w:rPr>
        <w:t>=</w:t>
      </w:r>
      <w:r w:rsidRPr="00803944">
        <w:rPr>
          <w:rFonts w:ascii="IBM Plex Sans KR Light" w:eastAsia="IBM Plex Sans KR Light" w:hAnsi="IBM Plex Sans KR Light"/>
          <w:sz w:val="22"/>
        </w:rPr>
        <w:t xml:space="preserve"> </w:t>
      </w:r>
      <w:r w:rsidRPr="00803944">
        <w:rPr>
          <w:rFonts w:ascii="IBM Plex Sans KR Light" w:eastAsia="IBM Plex Sans KR Light" w:hAnsi="IBM Plex Sans KR Light" w:hint="eastAsia"/>
          <w:sz w:val="22"/>
        </w:rPr>
        <w:t>독립적 실행 단위</w:t>
      </w:r>
      <w:r w:rsidR="00C312AF" w:rsidRPr="00803944">
        <w:rPr>
          <w:rFonts w:ascii="IBM Plex Sans KR Light" w:eastAsia="IBM Plex Sans KR Light" w:hAnsi="IBM Plex Sans KR Light" w:hint="eastAsia"/>
          <w:sz w:val="22"/>
        </w:rPr>
        <w:t xml:space="preserve"> </w:t>
      </w:r>
      <w:r w:rsidR="00C312AF" w:rsidRPr="00803944">
        <w:rPr>
          <w:rFonts w:ascii="IBM Plex Sans KR Light" w:eastAsia="IBM Plex Sans KR Light" w:hAnsi="IBM Plex Sans KR Light"/>
          <w:sz w:val="22"/>
        </w:rPr>
        <w:t xml:space="preserve">= </w:t>
      </w:r>
      <w:r w:rsidR="00C312AF" w:rsidRPr="00803944">
        <w:rPr>
          <w:rFonts w:ascii="IBM Plex Sans KR Light" w:eastAsia="IBM Plex Sans KR Light" w:hAnsi="IBM Plex Sans KR Light" w:hint="eastAsia"/>
          <w:sz w:val="22"/>
        </w:rPr>
        <w:t>O</w:t>
      </w:r>
      <w:r w:rsidR="00C312AF" w:rsidRPr="00803944">
        <w:rPr>
          <w:rFonts w:ascii="IBM Plex Sans KR Light" w:eastAsia="IBM Plex Sans KR Light" w:hAnsi="IBM Plex Sans KR Light"/>
          <w:sz w:val="22"/>
        </w:rPr>
        <w:t xml:space="preserve">bject </w:t>
      </w:r>
      <w:r w:rsidR="00C312AF" w:rsidRPr="00803944">
        <w:rPr>
          <w:rFonts w:ascii="IBM Plex Sans KR Light" w:eastAsia="IBM Plex Sans KR Light" w:hAnsi="IBM Plex Sans KR Light" w:hint="eastAsia"/>
          <w:sz w:val="22"/>
        </w:rPr>
        <w:t>단위로 메모리에 저장됨(메소드 하나만 사용해도 객체단위로 메모리에 올라감)</w:t>
      </w:r>
    </w:p>
    <w:p w14:paraId="7CF3F0D4" w14:textId="673AA068" w:rsidR="00512D08" w:rsidRDefault="00512D08" w:rsidP="00AE09F9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캡슐화 </w:t>
      </w:r>
      <w:r>
        <w:rPr>
          <w:rFonts w:ascii="IBM Plex Sans KR Light" w:eastAsia="IBM Plex Sans KR Light" w:hAnsi="IBM Plex Sans KR Light"/>
          <w:sz w:val="22"/>
        </w:rPr>
        <w:t xml:space="preserve">– </w:t>
      </w:r>
      <w:r>
        <w:rPr>
          <w:rFonts w:ascii="IBM Plex Sans KR Light" w:eastAsia="IBM Plex Sans KR Light" w:hAnsi="IBM Plex Sans KR Light" w:hint="eastAsia"/>
          <w:sz w:val="22"/>
        </w:rPr>
        <w:t>외부에 데이터를 감추는 것</w:t>
      </w:r>
    </w:p>
    <w:p w14:paraId="3153E416" w14:textId="764A965F" w:rsidR="00512D08" w:rsidRDefault="00512D08" w:rsidP="00AE09F9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 w:hint="eastAsia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추상화 </w:t>
      </w:r>
      <w:r>
        <w:rPr>
          <w:rFonts w:ascii="IBM Plex Sans KR Light" w:eastAsia="IBM Plex Sans KR Light" w:hAnsi="IBM Plex Sans KR Light"/>
          <w:sz w:val="22"/>
        </w:rPr>
        <w:t xml:space="preserve">– </w:t>
      </w:r>
      <w:r>
        <w:rPr>
          <w:rFonts w:ascii="IBM Plex Sans KR Light" w:eastAsia="IBM Plex Sans KR Light" w:hAnsi="IBM Plex Sans KR Light" w:hint="eastAsia"/>
          <w:sz w:val="22"/>
        </w:rPr>
        <w:t>특성에 집중하도록,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전문성을 띄도록 상세 내역 없애는 과정</w:t>
      </w:r>
      <w:r w:rsidR="00723893">
        <w:rPr>
          <w:rFonts w:ascii="IBM Plex Sans KR Light" w:eastAsia="IBM Plex Sans KR Light" w:hAnsi="IBM Plex Sans KR Light" w:hint="eastAsia"/>
          <w:sz w:val="22"/>
        </w:rPr>
        <w:t>,</w:t>
      </w:r>
      <w:r w:rsidR="00723893">
        <w:rPr>
          <w:rFonts w:ascii="IBM Plex Sans KR Light" w:eastAsia="IBM Plex Sans KR Light" w:hAnsi="IBM Plex Sans KR Light"/>
          <w:sz w:val="22"/>
        </w:rPr>
        <w:t xml:space="preserve"> </w:t>
      </w:r>
      <w:r w:rsidR="00723893">
        <w:rPr>
          <w:rFonts w:ascii="IBM Plex Sans KR Light" w:eastAsia="IBM Plex Sans KR Light" w:hAnsi="IBM Plex Sans KR Light" w:hint="eastAsia"/>
          <w:sz w:val="22"/>
        </w:rPr>
        <w:t>보편,</w:t>
      </w:r>
      <w:r w:rsidR="00723893">
        <w:rPr>
          <w:rFonts w:ascii="IBM Plex Sans KR Light" w:eastAsia="IBM Plex Sans KR Light" w:hAnsi="IBM Plex Sans KR Light"/>
          <w:sz w:val="22"/>
        </w:rPr>
        <w:t xml:space="preserve"> </w:t>
      </w:r>
      <w:r w:rsidR="00723893">
        <w:rPr>
          <w:rFonts w:ascii="IBM Plex Sans KR Light" w:eastAsia="IBM Plex Sans KR Light" w:hAnsi="IBM Plex Sans KR Light" w:hint="eastAsia"/>
          <w:sz w:val="22"/>
        </w:rPr>
        <w:t>일반적인 것을 제외하고 가지치기라는 것,</w:t>
      </w:r>
      <w:r w:rsidR="00723893">
        <w:rPr>
          <w:rFonts w:ascii="IBM Plex Sans KR Light" w:eastAsia="IBM Plex Sans KR Light" w:hAnsi="IBM Plex Sans KR Light"/>
          <w:sz w:val="22"/>
        </w:rPr>
        <w:t xml:space="preserve"> </w:t>
      </w:r>
      <w:r w:rsidR="00723893">
        <w:rPr>
          <w:rFonts w:ascii="IBM Plex Sans KR Light" w:eastAsia="IBM Plex Sans KR Light" w:hAnsi="IBM Plex Sans KR Light" w:hint="eastAsia"/>
          <w:sz w:val="22"/>
        </w:rPr>
        <w:t>디테일을 삭제하는 것</w:t>
      </w:r>
    </w:p>
    <w:p w14:paraId="2181918C" w14:textId="4A6DA6CC" w:rsidR="00512D08" w:rsidRDefault="00512D08" w:rsidP="00AE09F9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proofErr w:type="spellStart"/>
      <w:r>
        <w:rPr>
          <w:rFonts w:ascii="IBM Plex Sans KR Light" w:eastAsia="IBM Plex Sans KR Light" w:hAnsi="IBM Plex Sans KR Light" w:hint="eastAsia"/>
          <w:sz w:val="22"/>
        </w:rPr>
        <w:t>다형성</w:t>
      </w:r>
      <w:proofErr w:type="spellEnd"/>
      <w:r>
        <w:rPr>
          <w:rFonts w:ascii="IBM Plex Sans KR Light" w:eastAsia="IBM Plex Sans KR Light" w:hAnsi="IBM Plex Sans KR Light" w:hint="eastAsia"/>
          <w:sz w:val="22"/>
        </w:rPr>
        <w:t xml:space="preserve"> </w:t>
      </w:r>
      <w:r>
        <w:rPr>
          <w:rFonts w:ascii="IBM Plex Sans KR Light" w:eastAsia="IBM Plex Sans KR Light" w:hAnsi="IBM Plex Sans KR Light"/>
          <w:sz w:val="22"/>
        </w:rPr>
        <w:t>–</w:t>
      </w:r>
      <w:r w:rsidR="005A7C34">
        <w:rPr>
          <w:rFonts w:ascii="IBM Plex Sans KR Light" w:eastAsia="IBM Plex Sans KR Light" w:hAnsi="IBM Plex Sans KR Light" w:hint="eastAsia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 xml:space="preserve">식별자(함수 </w:t>
      </w:r>
      <w:proofErr w:type="gramStart"/>
      <w:r>
        <w:rPr>
          <w:rFonts w:ascii="IBM Plex Sans KR Light" w:eastAsia="IBM Plex Sans KR Light" w:hAnsi="IBM Plex Sans KR Light" w:hint="eastAsia"/>
          <w:sz w:val="22"/>
        </w:rPr>
        <w:t>이름,인수</w:t>
      </w:r>
      <w:proofErr w:type="gramEnd"/>
      <w:r>
        <w:rPr>
          <w:rFonts w:ascii="IBM Plex Sans KR Light" w:eastAsia="IBM Plex Sans KR Light" w:hAnsi="IBM Plex Sans KR Light" w:hint="eastAsia"/>
          <w:sz w:val="22"/>
        </w:rPr>
        <w:t xml:space="preserve"> 타입, 개수)를 비교하여 불러온다.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하나의 객체가 여러 타입을 가질 수 있다는 의미</w:t>
      </w:r>
    </w:p>
    <w:p w14:paraId="542133D4" w14:textId="77777777" w:rsidR="00723893" w:rsidRPr="00723893" w:rsidRDefault="00723893" w:rsidP="00723893">
      <w:pPr>
        <w:rPr>
          <w:rFonts w:ascii="IBM Plex Sans KR Light" w:eastAsia="IBM Plex Sans KR Light" w:hAnsi="IBM Plex Sans KR Light" w:hint="eastAsia"/>
          <w:sz w:val="22"/>
        </w:rPr>
      </w:pPr>
    </w:p>
    <w:p w14:paraId="379401BB" w14:textId="332D9389" w:rsidR="00723893" w:rsidRDefault="00723893" w:rsidP="00723893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프로젝트 방법론</w:t>
      </w:r>
    </w:p>
    <w:p w14:paraId="683F8547" w14:textId="382220B3" w:rsidR="00723893" w:rsidRDefault="00723893" w:rsidP="00723893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데드라인을 지키는 것이 비용을 절감하는 것에 큰 도움이 된다.</w:t>
      </w:r>
    </w:p>
    <w:p w14:paraId="018A9247" w14:textId="3C4E7E1E" w:rsidR="00723893" w:rsidRDefault="00723893" w:rsidP="00723893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따라서 프로젝트를 효율적으로 진행하기위해 프로젝트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진행 방법론이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탄생했다.</w:t>
      </w:r>
    </w:p>
    <w:p w14:paraId="0C06E0C8" w14:textId="0B59705C" w:rsidR="005639F2" w:rsidRPr="005639F2" w:rsidRDefault="00723893" w:rsidP="00723893">
      <w:pPr>
        <w:pStyle w:val="a3"/>
        <w:numPr>
          <w:ilvl w:val="0"/>
          <w:numId w:val="2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폭포수 모델 </w:t>
      </w:r>
      <w:r>
        <w:rPr>
          <w:rFonts w:ascii="IBM Plex Sans KR Light" w:eastAsia="IBM Plex Sans KR Light" w:hAnsi="IBM Plex Sans KR Light"/>
          <w:sz w:val="22"/>
        </w:rPr>
        <w:t>(</w:t>
      </w:r>
      <w:r>
        <w:rPr>
          <w:rFonts w:ascii="IBM Plex Sans KR Light" w:eastAsia="IBM Plex Sans KR Light" w:hAnsi="IBM Plex Sans KR Light" w:hint="eastAsia"/>
          <w:sz w:val="22"/>
        </w:rPr>
        <w:t>초기 모델</w:t>
      </w:r>
      <w:proofErr w:type="gramStart"/>
      <w:r>
        <w:rPr>
          <w:rFonts w:ascii="IBM Plex Sans KR Light" w:eastAsia="IBM Plex Sans KR Light" w:hAnsi="IBM Plex Sans KR Light" w:hint="eastAsia"/>
          <w:sz w:val="22"/>
        </w:rPr>
        <w:t>)</w:t>
      </w:r>
      <w:r>
        <w:rPr>
          <w:rFonts w:ascii="IBM Plex Sans KR Light" w:eastAsia="IBM Plex Sans KR Light" w:hAnsi="IBM Plex Sans KR Light"/>
          <w:sz w:val="22"/>
        </w:rPr>
        <w:t xml:space="preserve"> :</w:t>
      </w:r>
      <w:proofErr w:type="gramEnd"/>
      <w:r>
        <w:rPr>
          <w:rFonts w:ascii="IBM Plex Sans KR Light" w:eastAsia="IBM Plex Sans KR Light" w:hAnsi="IBM Plex Sans KR Light"/>
          <w:sz w:val="22"/>
        </w:rPr>
        <w:t xml:space="preserve"> </w:t>
      </w:r>
      <w:r w:rsidRPr="005639F2">
        <w:rPr>
          <w:rFonts w:ascii="IBM Plex Sans KR Light" w:eastAsia="IBM Plex Sans KR Light" w:hAnsi="IBM Plex Sans KR Light" w:hint="eastAsia"/>
          <w:sz w:val="22"/>
        </w:rPr>
        <w:t>소규모에서 적용</w:t>
      </w:r>
      <w:r w:rsidR="005639F2" w:rsidRPr="005639F2">
        <w:rPr>
          <w:rFonts w:ascii="IBM Plex Sans KR Light" w:eastAsia="IBM Plex Sans KR Light" w:hAnsi="IBM Plex Sans KR Light" w:hint="eastAsia"/>
          <w:sz w:val="22"/>
        </w:rPr>
        <w:t>,</w:t>
      </w:r>
      <w:r w:rsidR="005639F2" w:rsidRPr="005639F2">
        <w:rPr>
          <w:rFonts w:ascii="IBM Plex Sans KR Light" w:eastAsia="IBM Plex Sans KR Light" w:hAnsi="IBM Plex Sans KR Light"/>
          <w:sz w:val="22"/>
        </w:rPr>
        <w:t xml:space="preserve"> </w:t>
      </w:r>
      <w:r w:rsidR="005639F2" w:rsidRPr="005639F2">
        <w:rPr>
          <w:rFonts w:ascii="IBM Plex Sans KR Light" w:eastAsia="IBM Plex Sans KR Light" w:hAnsi="IBM Plex Sans KR Light" w:hint="eastAsia"/>
          <w:sz w:val="22"/>
        </w:rPr>
        <w:t xml:space="preserve">단계가 끝날 때마다 </w:t>
      </w:r>
      <w:r w:rsidR="005639F2" w:rsidRPr="005639F2">
        <w:rPr>
          <w:rFonts w:ascii="IBM Plex Sans KR Light" w:eastAsia="IBM Plex Sans KR Light" w:hAnsi="IBM Plex Sans KR Light" w:hint="eastAsia"/>
          <w:b/>
          <w:bCs/>
          <w:color w:val="ED7D31" w:themeColor="accent2"/>
          <w:sz w:val="22"/>
        </w:rPr>
        <w:t>산출물</w:t>
      </w:r>
      <w:r w:rsidR="005639F2" w:rsidRPr="005639F2">
        <w:rPr>
          <w:rFonts w:ascii="IBM Plex Sans KR Light" w:eastAsia="IBM Plex Sans KR Light" w:hAnsi="IBM Plex Sans KR Light" w:hint="eastAsia"/>
          <w:sz w:val="22"/>
        </w:rPr>
        <w:t xml:space="preserve"> 작성!</w:t>
      </w:r>
    </w:p>
    <w:p w14:paraId="2918BA81" w14:textId="3CE91885" w:rsidR="00637286" w:rsidRDefault="005639F2" w:rsidP="005639F2">
      <w:pPr>
        <w:pStyle w:val="a3"/>
        <w:ind w:leftChars="0" w:left="720"/>
        <w:rPr>
          <w:rFonts w:ascii="IBM Plex Sans KR Light" w:eastAsia="IBM Plex Sans KR Light" w:hAnsi="IBM Plex Sans KR Light"/>
          <w:sz w:val="22"/>
        </w:rPr>
      </w:pPr>
      <w:r w:rsidRPr="008238FC">
        <w:rPr>
          <w:rFonts w:ascii="IBM Plex Sans KR Light" w:eastAsia="IBM Plex Sans KR Light" w:hAnsi="IBM Plex Sans KR Light" w:hint="eastAsia"/>
          <w:b/>
          <w:bCs/>
          <w:color w:val="4472C4" w:themeColor="accent1"/>
          <w:sz w:val="22"/>
        </w:rPr>
        <w:t>요구사항 파악</w:t>
      </w:r>
      <w:r w:rsidRPr="005639F2">
        <w:rPr>
          <w:rFonts w:ascii="IBM Plex Sans KR Light" w:eastAsia="IBM Plex Sans KR Light" w:hAnsi="IBM Plex Sans KR Light" w:hint="eastAsia"/>
          <w:sz w:val="22"/>
        </w:rPr>
        <w:t>(</w:t>
      </w:r>
      <w:r w:rsidRPr="005639F2">
        <w:rPr>
          <w:rFonts w:ascii="IBM Plex Sans KR Light" w:eastAsia="IBM Plex Sans KR Light" w:hAnsi="IBM Plex Sans KR Light"/>
          <w:sz w:val="22"/>
        </w:rPr>
        <w:t xml:space="preserve">what, </w:t>
      </w:r>
      <w:r w:rsidRPr="005639F2">
        <w:rPr>
          <w:rFonts w:ascii="IBM Plex Sans KR Light" w:eastAsia="IBM Plex Sans KR Light" w:hAnsi="IBM Plex Sans KR Light" w:hint="eastAsia"/>
          <w:sz w:val="22"/>
        </w:rPr>
        <w:t>기획)</w:t>
      </w:r>
      <w:r w:rsidRPr="005639F2">
        <w:rPr>
          <w:rFonts w:ascii="IBM Plex Sans KR Light" w:eastAsia="IBM Plex Sans KR Light" w:hAnsi="IBM Plex Sans KR Light"/>
          <w:sz w:val="22"/>
        </w:rPr>
        <w:t>[</w:t>
      </w:r>
      <w:r w:rsidRPr="005639F2">
        <w:rPr>
          <w:rFonts w:ascii="IBM Plex Sans KR Light" w:eastAsia="IBM Plex Sans KR Light" w:hAnsi="IBM Plex Sans KR Light" w:hint="eastAsia"/>
          <w:b/>
          <w:bCs/>
          <w:color w:val="ED7D31" w:themeColor="accent2"/>
          <w:sz w:val="22"/>
        </w:rPr>
        <w:t>요구사항</w:t>
      </w:r>
      <w:r>
        <w:rPr>
          <w:rFonts w:ascii="IBM Plex Sans KR Light" w:eastAsia="IBM Plex Sans KR Light" w:hAnsi="IBM Plex Sans KR Light" w:hint="eastAsia"/>
          <w:b/>
          <w:bCs/>
          <w:color w:val="ED7D31" w:themeColor="accent2"/>
          <w:sz w:val="22"/>
        </w:rPr>
        <w:t xml:space="preserve"> </w:t>
      </w:r>
      <w:r w:rsidR="006B7114" w:rsidRPr="005639F2">
        <w:rPr>
          <w:rFonts w:ascii="IBM Plex Sans KR Light" w:eastAsia="IBM Plex Sans KR Light" w:hAnsi="IBM Plex Sans KR Light" w:hint="eastAsia"/>
          <w:b/>
          <w:bCs/>
          <w:color w:val="ED7D31" w:themeColor="accent2"/>
          <w:sz w:val="22"/>
        </w:rPr>
        <w:t>정의서</w:t>
      </w:r>
      <w:r w:rsidR="006B7114" w:rsidRPr="005639F2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:</w:t>
      </w:r>
      <w:r w:rsidRPr="005639F2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 xml:space="preserve"> </w:t>
      </w:r>
      <w:r w:rsidRPr="005639F2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Use</w:t>
      </w:r>
      <w:r w:rsidR="00BC7F54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-</w:t>
      </w:r>
      <w:r w:rsidRPr="005639F2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case Diagram</w:t>
      </w:r>
      <w:r w:rsidRPr="005639F2">
        <w:rPr>
          <w:rFonts w:ascii="IBM Plex Sans KR Light" w:eastAsia="IBM Plex Sans KR Light" w:hAnsi="IBM Plex Sans KR Light" w:hint="eastAsia"/>
          <w:sz w:val="22"/>
        </w:rPr>
        <w:t>]</w:t>
      </w:r>
      <w:r w:rsidRPr="005639F2">
        <w:rPr>
          <w:rFonts w:ascii="IBM Plex Sans KR Light" w:eastAsia="IBM Plex Sans KR Light" w:hAnsi="IBM Plex Sans KR Light"/>
          <w:sz w:val="22"/>
        </w:rPr>
        <w:t xml:space="preserve"> </w:t>
      </w:r>
    </w:p>
    <w:p w14:paraId="06C7BDD2" w14:textId="77777777" w:rsidR="00637286" w:rsidRDefault="005639F2" w:rsidP="005639F2">
      <w:pPr>
        <w:pStyle w:val="a3"/>
        <w:ind w:leftChars="0" w:left="720"/>
        <w:rPr>
          <w:rFonts w:ascii="IBM Plex Sans KR Light" w:eastAsia="IBM Plex Sans KR Light" w:hAnsi="IBM Plex Sans KR Light"/>
          <w:sz w:val="22"/>
        </w:rPr>
      </w:pPr>
      <w:r w:rsidRPr="005639F2">
        <w:rPr>
          <w:rFonts w:ascii="IBM Plex Sans KR Light" w:eastAsia="IBM Plex Sans KR Light" w:hAnsi="IBM Plex Sans KR Light"/>
          <w:sz w:val="22"/>
        </w:rPr>
        <w:t xml:space="preserve">-&gt; </w:t>
      </w:r>
      <w:r w:rsidRPr="008238FC">
        <w:rPr>
          <w:rFonts w:ascii="IBM Plex Sans KR Light" w:eastAsia="IBM Plex Sans KR Light" w:hAnsi="IBM Plex Sans KR Light" w:hint="eastAsia"/>
          <w:b/>
          <w:bCs/>
          <w:color w:val="4472C4" w:themeColor="accent1"/>
          <w:sz w:val="22"/>
        </w:rPr>
        <w:t>분석</w:t>
      </w:r>
      <w:r w:rsidRPr="005639F2">
        <w:rPr>
          <w:rFonts w:ascii="IBM Plex Sans KR Light" w:eastAsia="IBM Plex Sans KR Light" w:hAnsi="IBM Plex Sans KR Light" w:hint="eastAsia"/>
          <w:sz w:val="22"/>
        </w:rPr>
        <w:t>(</w:t>
      </w:r>
      <w:proofErr w:type="gramStart"/>
      <w:r w:rsidRPr="005639F2">
        <w:rPr>
          <w:rFonts w:ascii="IBM Plex Sans KR Light" w:eastAsia="IBM Plex Sans KR Light" w:hAnsi="IBM Plex Sans KR Light"/>
          <w:sz w:val="22"/>
        </w:rPr>
        <w:t>how :</w:t>
      </w:r>
      <w:proofErr w:type="gramEnd"/>
      <w:r w:rsidRPr="005639F2">
        <w:rPr>
          <w:rFonts w:ascii="IBM Plex Sans KR Light" w:eastAsia="IBM Plex Sans KR Light" w:hAnsi="IBM Plex Sans KR Light"/>
          <w:sz w:val="22"/>
        </w:rPr>
        <w:t xml:space="preserve"> </w:t>
      </w:r>
      <w:r w:rsidRPr="005639F2">
        <w:rPr>
          <w:rFonts w:ascii="IBM Plex Sans KR Light" w:eastAsia="IBM Plex Sans KR Light" w:hAnsi="IBM Plex Sans KR Light" w:hint="eastAsia"/>
          <w:sz w:val="22"/>
        </w:rPr>
        <w:t>아키텍처,</w:t>
      </w:r>
      <w:r w:rsidRPr="005639F2">
        <w:rPr>
          <w:rFonts w:ascii="IBM Plex Sans KR Light" w:eastAsia="IBM Plex Sans KR Light" w:hAnsi="IBM Plex Sans KR Light"/>
          <w:sz w:val="22"/>
        </w:rPr>
        <w:t xml:space="preserve"> ERD, UI/UX </w:t>
      </w:r>
      <w:r w:rsidRPr="005639F2">
        <w:rPr>
          <w:rFonts w:ascii="IBM Plex Sans KR Light" w:eastAsia="IBM Plex Sans KR Light" w:hAnsi="IBM Plex Sans KR Light" w:hint="eastAsia"/>
          <w:sz w:val="22"/>
        </w:rPr>
        <w:t>등등)</w:t>
      </w:r>
      <w:r>
        <w:rPr>
          <w:rFonts w:ascii="IBM Plex Sans KR Light" w:eastAsia="IBM Plex Sans KR Light" w:hAnsi="IBM Plex Sans KR Light"/>
          <w:sz w:val="22"/>
        </w:rPr>
        <w:t>[</w:t>
      </w:r>
      <w:r w:rsidRPr="005639F2">
        <w:rPr>
          <w:rFonts w:ascii="IBM Plex Sans KR Light" w:eastAsia="IBM Plex Sans KR Light" w:hAnsi="IBM Plex Sans KR Light" w:hint="eastAsia"/>
          <w:b/>
          <w:bCs/>
          <w:color w:val="ED7D31" w:themeColor="accent2"/>
          <w:sz w:val="22"/>
        </w:rPr>
        <w:t>각자 관점에 따라 쓰는 도구가 다름</w:t>
      </w:r>
      <w:r>
        <w:rPr>
          <w:rFonts w:ascii="IBM Plex Sans KR Light" w:eastAsia="IBM Plex Sans KR Light" w:hAnsi="IBM Plex Sans KR Light"/>
          <w:sz w:val="22"/>
        </w:rPr>
        <w:t xml:space="preserve">] </w:t>
      </w:r>
    </w:p>
    <w:p w14:paraId="60E8FEB4" w14:textId="75119A66" w:rsidR="005639F2" w:rsidRPr="00DA4E7D" w:rsidRDefault="005639F2" w:rsidP="00DA4E7D">
      <w:pPr>
        <w:pStyle w:val="a3"/>
        <w:ind w:leftChars="0" w:left="720"/>
        <w:rPr>
          <w:rFonts w:ascii="IBM Plex Sans KR Light" w:eastAsia="IBM Plex Sans KR Light" w:hAnsi="IBM Plex Sans KR Light" w:hint="eastAsia"/>
          <w:sz w:val="22"/>
        </w:rPr>
      </w:pPr>
      <w:r>
        <w:rPr>
          <w:rFonts w:ascii="IBM Plex Sans KR Light" w:eastAsia="IBM Plex Sans KR Light" w:hAnsi="IBM Plex Sans KR Light"/>
          <w:sz w:val="22"/>
        </w:rPr>
        <w:t xml:space="preserve">-&gt; </w:t>
      </w:r>
      <w:r w:rsidRPr="008238FC">
        <w:rPr>
          <w:rFonts w:ascii="IBM Plex Sans KR Light" w:eastAsia="IBM Plex Sans KR Light" w:hAnsi="IBM Plex Sans KR Light" w:hint="eastAsia"/>
          <w:b/>
          <w:bCs/>
          <w:color w:val="4472C4" w:themeColor="accent1"/>
          <w:sz w:val="22"/>
        </w:rPr>
        <w:t>설계</w:t>
      </w:r>
      <w:r>
        <w:rPr>
          <w:rFonts w:ascii="IBM Plex Sans KR Light" w:eastAsia="IBM Plex Sans KR Light" w:hAnsi="IBM Plex Sans KR Light" w:hint="eastAsia"/>
          <w:sz w:val="22"/>
        </w:rPr>
        <w:t>(</w:t>
      </w:r>
      <w:r>
        <w:rPr>
          <w:rFonts w:ascii="IBM Plex Sans KR Light" w:eastAsia="IBM Plex Sans KR Light" w:hAnsi="IBM Plex Sans KR Light"/>
          <w:sz w:val="22"/>
        </w:rPr>
        <w:t>Design</w:t>
      </w:r>
      <w:r w:rsidR="000A7D3C">
        <w:rPr>
          <w:rFonts w:ascii="IBM Plex Sans KR Light" w:eastAsia="IBM Plex Sans KR Light" w:hAnsi="IBM Plex Sans KR Light"/>
          <w:sz w:val="22"/>
        </w:rPr>
        <w:t>)[</w:t>
      </w:r>
      <w:r w:rsidR="000A7D3C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C</w:t>
      </w:r>
      <w:r w:rsidRPr="000A7D3C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 xml:space="preserve">lass </w:t>
      </w:r>
      <w:r w:rsidR="000A7D3C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D</w:t>
      </w:r>
      <w:r w:rsidRPr="000A7D3C">
        <w:rPr>
          <w:rFonts w:ascii="IBM Plex Sans KR Light" w:eastAsia="IBM Plex Sans KR Light" w:hAnsi="IBM Plex Sans KR Light"/>
          <w:b/>
          <w:bCs/>
          <w:color w:val="ED7D31" w:themeColor="accent2"/>
          <w:sz w:val="22"/>
        </w:rPr>
        <w:t>iagram</w:t>
      </w:r>
      <w:r w:rsidR="000A7D3C">
        <w:rPr>
          <w:rFonts w:ascii="IBM Plex Sans KR Light" w:eastAsia="IBM Plex Sans KR Light" w:hAnsi="IBM Plex Sans KR Light"/>
          <w:sz w:val="22"/>
        </w:rPr>
        <w:t>]</w:t>
      </w:r>
      <w:r>
        <w:rPr>
          <w:rFonts w:ascii="IBM Plex Sans KR Light" w:eastAsia="IBM Plex Sans KR Light" w:hAnsi="IBM Plex Sans KR Light"/>
          <w:sz w:val="22"/>
        </w:rPr>
        <w:t xml:space="preserve"> -&gt; </w:t>
      </w:r>
      <w:r w:rsidRPr="008238FC">
        <w:rPr>
          <w:rFonts w:ascii="IBM Plex Sans KR Light" w:eastAsia="IBM Plex Sans KR Light" w:hAnsi="IBM Plex Sans KR Light" w:hint="eastAsia"/>
          <w:b/>
          <w:bCs/>
          <w:color w:val="4472C4" w:themeColor="accent1"/>
          <w:sz w:val="22"/>
        </w:rPr>
        <w:t>구현</w:t>
      </w:r>
      <w:r>
        <w:rPr>
          <w:rFonts w:ascii="IBM Plex Sans KR Light" w:eastAsia="IBM Plex Sans KR Light" w:hAnsi="IBM Plex Sans KR Light" w:hint="eastAsia"/>
          <w:sz w:val="22"/>
        </w:rPr>
        <w:t>(</w:t>
      </w:r>
      <w:r>
        <w:rPr>
          <w:rFonts w:ascii="IBM Plex Sans KR Light" w:eastAsia="IBM Plex Sans KR Light" w:hAnsi="IBM Plex Sans KR Light"/>
          <w:sz w:val="22"/>
        </w:rPr>
        <w:t>test)</w:t>
      </w:r>
    </w:p>
    <w:p w14:paraId="22BDC58A" w14:textId="01D7E33D" w:rsidR="00723893" w:rsidRDefault="00723893" w:rsidP="00723893">
      <w:pPr>
        <w:pStyle w:val="a3"/>
        <w:numPr>
          <w:ilvl w:val="0"/>
          <w:numId w:val="2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애자일 방법론</w:t>
      </w:r>
    </w:p>
    <w:p w14:paraId="6B2408BF" w14:textId="77777777" w:rsidR="00DB2C20" w:rsidRDefault="00DB2C20" w:rsidP="00DB2C20">
      <w:pPr>
        <w:ind w:left="360"/>
        <w:rPr>
          <w:rFonts w:ascii="IBM Plex Sans KR Light" w:eastAsia="IBM Plex Sans KR Light" w:hAnsi="IBM Plex Sans KR Light"/>
          <w:sz w:val="22"/>
        </w:rPr>
      </w:pPr>
    </w:p>
    <w:p w14:paraId="1243C868" w14:textId="70A8DF73" w:rsidR="00DB2C20" w:rsidRDefault="00DB2C20" w:rsidP="00DB2C20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화면 좌표계 </w:t>
      </w:r>
      <w:r>
        <w:rPr>
          <w:rFonts w:ascii="IBM Plex Sans KR Light" w:eastAsia="IBM Plex Sans KR Light" w:hAnsi="IBM Plex Sans KR Light"/>
          <w:sz w:val="22"/>
        </w:rPr>
        <w:t>(</w:t>
      </w:r>
      <w:r>
        <w:rPr>
          <w:rFonts w:ascii="IBM Plex Sans KR Light" w:eastAsia="IBM Plex Sans KR Light" w:hAnsi="IBM Plex Sans KR Light" w:hint="eastAsia"/>
          <w:sz w:val="22"/>
        </w:rPr>
        <w:t>데카르트 좌표계)</w:t>
      </w:r>
    </w:p>
    <w:p w14:paraId="2BE99CA0" w14:textId="079F275E" w:rsidR="00DB2C20" w:rsidRPr="00DB2C20" w:rsidRDefault="00DB2C20" w:rsidP="00DB2C20">
      <w:pPr>
        <w:pStyle w:val="a3"/>
        <w:ind w:leftChars="0" w:left="360"/>
        <w:rPr>
          <w:rFonts w:ascii="IBM Plex Sans KR Light" w:eastAsia="IBM Plex Sans KR Light" w:hAnsi="IBM Plex Sans KR Light" w:hint="eastAsia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모니터의 기준 좌표 </w:t>
      </w:r>
      <w:r>
        <w:rPr>
          <w:rFonts w:ascii="IBM Plex Sans KR Light" w:eastAsia="IBM Plex Sans KR Light" w:hAnsi="IBM Plex Sans KR Light"/>
          <w:sz w:val="22"/>
        </w:rPr>
        <w:t>(0,0)</w:t>
      </w:r>
      <w:r>
        <w:rPr>
          <w:rFonts w:ascii="IBM Plex Sans KR Light" w:eastAsia="IBM Plex Sans KR Light" w:hAnsi="IBM Plex Sans KR Light" w:hint="eastAsia"/>
          <w:sz w:val="22"/>
        </w:rPr>
        <w:t>는 왼쪽 맨 위가 기준이다.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 xml:space="preserve">하지만 이렇게 하면 y축을 </w:t>
      </w:r>
      <w:r>
        <w:rPr>
          <w:rFonts w:ascii="IBM Plex Sans KR Light" w:eastAsia="IBM Plex Sans KR Light" w:hAnsi="IBM Plex Sans KR Light"/>
          <w:sz w:val="22"/>
        </w:rPr>
        <w:t>-</w:t>
      </w:r>
      <w:r>
        <w:rPr>
          <w:rFonts w:ascii="IBM Plex Sans KR Light" w:eastAsia="IBM Plex Sans KR Light" w:hAnsi="IBM Plex Sans KR Light" w:hint="eastAsia"/>
          <w:sz w:val="22"/>
        </w:rPr>
        <w:t>로 해야 하지</w:t>
      </w:r>
      <w:r>
        <w:rPr>
          <w:rFonts w:ascii="IBM Plex Sans KR Light" w:eastAsia="IBM Plex Sans KR Light" w:hAnsi="IBM Plex Sans KR Light" w:hint="eastAsia"/>
          <w:sz w:val="22"/>
        </w:rPr>
        <w:lastRenderedPageBreak/>
        <w:t>만 그렇게 하면 계산을 두 번해야 하기 때문에 그냥 양수를 쓴다.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하지만 현재</w:t>
      </w:r>
      <w:r w:rsidR="00974C26">
        <w:rPr>
          <w:rFonts w:ascii="IBM Plex Sans KR Light" w:eastAsia="IBM Plex Sans KR Light" w:hAnsi="IBM Plex Sans KR Light" w:hint="eastAsia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위치보다 위로 올라가야 할 때</w:t>
      </w:r>
      <w:r w:rsidR="00417471">
        <w:rPr>
          <w:rFonts w:ascii="IBM Plex Sans KR Light" w:eastAsia="IBM Plex Sans KR Light" w:hAnsi="IBM Plex Sans KR Light" w:hint="eastAsia"/>
          <w:sz w:val="22"/>
        </w:rPr>
        <w:t xml:space="preserve">는 빼기를 </w:t>
      </w:r>
      <w:r>
        <w:rPr>
          <w:rFonts w:ascii="IBM Plex Sans KR Light" w:eastAsia="IBM Plex Sans KR Light" w:hAnsi="IBM Plex Sans KR Light" w:hint="eastAsia"/>
          <w:sz w:val="22"/>
        </w:rPr>
        <w:t>쓴다.</w:t>
      </w:r>
    </w:p>
    <w:sectPr w:rsidR="00DB2C20" w:rsidRPr="00DB2C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7E8A"/>
    <w:multiLevelType w:val="hybridMultilevel"/>
    <w:tmpl w:val="BF14067E"/>
    <w:lvl w:ilvl="0" w:tplc="7580397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749D6C74"/>
    <w:multiLevelType w:val="hybridMultilevel"/>
    <w:tmpl w:val="F1BC7B56"/>
    <w:lvl w:ilvl="0" w:tplc="DBF4B2B2">
      <w:numFmt w:val="bullet"/>
      <w:lvlText w:val="-"/>
      <w:lvlJc w:val="left"/>
      <w:pPr>
        <w:ind w:left="360" w:hanging="360"/>
      </w:pPr>
      <w:rPr>
        <w:rFonts w:ascii="IBM Plex Sans KR Medium" w:eastAsia="IBM Plex Sans KR Medium" w:hAnsi="IBM Plex Sans KR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3157A2"/>
    <w:multiLevelType w:val="hybridMultilevel"/>
    <w:tmpl w:val="E3AE1BD2"/>
    <w:lvl w:ilvl="0" w:tplc="35C2B33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648701378">
    <w:abstractNumId w:val="1"/>
  </w:num>
  <w:num w:numId="2" w16cid:durableId="605111898">
    <w:abstractNumId w:val="0"/>
  </w:num>
  <w:num w:numId="3" w16cid:durableId="63276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27"/>
    <w:rsid w:val="0003325F"/>
    <w:rsid w:val="000A7D3C"/>
    <w:rsid w:val="003275FB"/>
    <w:rsid w:val="00417471"/>
    <w:rsid w:val="00512D08"/>
    <w:rsid w:val="005639F2"/>
    <w:rsid w:val="005A7C34"/>
    <w:rsid w:val="005E55EC"/>
    <w:rsid w:val="005E5932"/>
    <w:rsid w:val="00637286"/>
    <w:rsid w:val="006B7114"/>
    <w:rsid w:val="006D5827"/>
    <w:rsid w:val="00723893"/>
    <w:rsid w:val="00803944"/>
    <w:rsid w:val="008238FC"/>
    <w:rsid w:val="00974C26"/>
    <w:rsid w:val="009C697B"/>
    <w:rsid w:val="00A15E8F"/>
    <w:rsid w:val="00AE09F9"/>
    <w:rsid w:val="00B4143E"/>
    <w:rsid w:val="00BC7F54"/>
    <w:rsid w:val="00C312AF"/>
    <w:rsid w:val="00DA4E7D"/>
    <w:rsid w:val="00DB2C20"/>
    <w:rsid w:val="00EA5E9C"/>
    <w:rsid w:val="00EC2063"/>
    <w:rsid w:val="00E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6D81"/>
  <w15:chartTrackingRefBased/>
  <w15:docId w15:val="{158B202C-019F-46E9-BFC1-3B58C57C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5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35</cp:revision>
  <dcterms:created xsi:type="dcterms:W3CDTF">2023-12-11T00:25:00Z</dcterms:created>
  <dcterms:modified xsi:type="dcterms:W3CDTF">2023-12-11T03:16:00Z</dcterms:modified>
</cp:coreProperties>
</file>