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2093" w14:textId="692DDA5B" w:rsidR="00606E2F" w:rsidRPr="00C220E6" w:rsidRDefault="00DF6C05">
      <w:pPr>
        <w:rPr>
          <w:rFonts w:ascii="IBM Plex Sans KR Light" w:eastAsia="IBM Plex Sans KR Light" w:hAnsi="IBM Plex Sans KR Light"/>
          <w:b/>
          <w:bCs/>
          <w:sz w:val="24"/>
          <w:szCs w:val="28"/>
        </w:rPr>
      </w:pPr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D</w:t>
      </w:r>
      <w:r w:rsidRPr="00C220E6">
        <w:rPr>
          <w:rFonts w:ascii="IBM Plex Sans KR Light" w:eastAsia="IBM Plex Sans KR Light" w:hAnsi="IBM Plex Sans KR Light"/>
          <w:b/>
          <w:bCs/>
          <w:sz w:val="24"/>
          <w:szCs w:val="28"/>
        </w:rPr>
        <w:t xml:space="preserve">ay13 </w:t>
      </w:r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(</w:t>
      </w:r>
      <w:proofErr w:type="spellStart"/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ToT</w:t>
      </w:r>
      <w:proofErr w:type="spellEnd"/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)/~~~</w:t>
      </w:r>
    </w:p>
    <w:p w14:paraId="77F775E9" w14:textId="77777777" w:rsid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</w:p>
    <w:p w14:paraId="47E1E571" w14:textId="47B9C3CF" w:rsid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네트워크</w:t>
      </w:r>
    </w:p>
    <w:p w14:paraId="4694E2F6" w14:textId="75BADE51" w:rsidR="00DF6C05" w:rsidRPr="00DF6C05" w:rsidRDefault="00DF6C05">
      <w:pPr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물리적 장비 방화벽,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운영체제 방화벽(방화벽 자체를 해제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혹은 포트번호로 해당 포트만 해제)</w:t>
      </w:r>
    </w:p>
    <w:p w14:paraId="0AF4D504" w14:textId="332C4FFF" w:rsidR="00485557" w:rsidRDefault="00485557">
      <w:pPr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T</w:t>
      </w:r>
      <w:r>
        <w:rPr>
          <w:rFonts w:ascii="IBM Plex Sans KR Light" w:eastAsia="IBM Plex Sans KR Light" w:hAnsi="IBM Plex Sans KR Light"/>
          <w:sz w:val="22"/>
          <w:szCs w:val="24"/>
        </w:rPr>
        <w:t>CP / UDP</w:t>
      </w:r>
    </w:p>
    <w:p w14:paraId="05E5FD7F" w14:textId="72ABE509" w:rsidR="000A53E2" w:rsidRDefault="000A53E2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52A9A910" w14:textId="77777777" w:rsidR="00FB29CF" w:rsidRDefault="00FB29CF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7174DE50" w14:textId="746CE404" w:rsidR="00FB29CF" w:rsidRDefault="00FB29CF" w:rsidP="000A53E2">
      <w:pPr>
        <w:tabs>
          <w:tab w:val="left" w:pos="7390"/>
        </w:tabs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 xml:space="preserve">요구사항정의서 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–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요구사항종류(기능,</w:t>
      </w:r>
      <w:r w:rsidR="008A7E09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 w:hint="eastAsia"/>
          <w:sz w:val="22"/>
          <w:szCs w:val="24"/>
        </w:rPr>
        <w:t>비기능</w:t>
      </w:r>
      <w:proofErr w:type="spellEnd"/>
      <w:r>
        <w:rPr>
          <w:rFonts w:ascii="IBM Plex Sans KR Light" w:eastAsia="IBM Plex Sans KR Light" w:hAnsi="IBM Plex Sans KR Light"/>
          <w:sz w:val="22"/>
          <w:szCs w:val="24"/>
        </w:rPr>
        <w:t xml:space="preserve">),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요구사항명,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요구사항I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D,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기능요구사항,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상세설명(구체적)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,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필수데이터(입력데이터),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선택데이터(입력)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,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출력,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우선순위 등등</w:t>
      </w:r>
    </w:p>
    <w:p w14:paraId="508D7E4E" w14:textId="3DC4F7AF" w:rsidR="00FB29CF" w:rsidRDefault="00FB29CF" w:rsidP="000A53E2">
      <w:pPr>
        <w:tabs>
          <w:tab w:val="left" w:pos="7390"/>
        </w:tabs>
        <w:rPr>
          <w:rFonts w:ascii="IBM Plex Sans KR Light" w:eastAsia="IBM Plex Sans KR Light" w:hAnsi="IBM Plex Sans KR Light" w:hint="eastAsia"/>
          <w:sz w:val="22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2"/>
          <w:szCs w:val="24"/>
        </w:rPr>
        <w:t>u</w:t>
      </w:r>
      <w:r>
        <w:rPr>
          <w:rFonts w:ascii="IBM Plex Sans KR Light" w:eastAsia="IBM Plex Sans KR Light" w:hAnsi="IBM Plex Sans KR Light"/>
          <w:sz w:val="22"/>
          <w:szCs w:val="24"/>
        </w:rPr>
        <w:t>secase</w:t>
      </w:r>
      <w:proofErr w:type="spellEnd"/>
      <w:r>
        <w:rPr>
          <w:rFonts w:ascii="IBM Plex Sans KR Light" w:eastAsia="IBM Plex Sans KR Light" w:hAnsi="IBM Plex Sans KR Light"/>
          <w:sz w:val="22"/>
          <w:szCs w:val="24"/>
        </w:rPr>
        <w:t xml:space="preserve"> –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기능 요구사항을 바탕으로 작성(비기능적은 요구사항 정의서에 작성)</w:t>
      </w:r>
      <w:r>
        <w:rPr>
          <w:rFonts w:ascii="IBM Plex Sans KR Light" w:eastAsia="IBM Plex Sans KR Light" w:hAnsi="IBM Plex Sans KR Light"/>
          <w:sz w:val="22"/>
          <w:szCs w:val="24"/>
        </w:rPr>
        <w:t>0</w:t>
      </w:r>
    </w:p>
    <w:p w14:paraId="6C35DEFE" w14:textId="77777777" w:rsidR="00B45EE7" w:rsidRDefault="00B45EE7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3979B880" w14:textId="0A79581C" w:rsidR="00250888" w:rsidRDefault="00250888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관계형데이터베이스</w:t>
      </w:r>
      <w:r w:rsidR="00FD22BB">
        <w:rPr>
          <w:rFonts w:ascii="IBM Plex Sans KR Light" w:eastAsia="IBM Plex Sans KR Light" w:hAnsi="IBM Plex Sans KR Light" w:hint="eastAsia"/>
          <w:sz w:val="22"/>
          <w:szCs w:val="24"/>
        </w:rPr>
        <w:t>:</w:t>
      </w:r>
      <w:r w:rsidR="00FD22BB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FD22BB">
        <w:rPr>
          <w:rFonts w:ascii="IBM Plex Sans KR Light" w:eastAsia="IBM Plex Sans KR Light" w:hAnsi="IBM Plex Sans KR Light" w:hint="eastAsia"/>
          <w:sz w:val="22"/>
          <w:szCs w:val="24"/>
        </w:rPr>
        <w:t>R</w:t>
      </w:r>
      <w:r w:rsidR="00FD22BB">
        <w:rPr>
          <w:rFonts w:ascii="IBM Plex Sans KR Light" w:eastAsia="IBM Plex Sans KR Light" w:hAnsi="IBM Plex Sans KR Light"/>
          <w:sz w:val="22"/>
          <w:szCs w:val="24"/>
        </w:rPr>
        <w:t>DB =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표(테이블)</w:t>
      </w:r>
    </w:p>
    <w:p w14:paraId="1CEC2DCE" w14:textId="5520B5CE" w:rsidR="00FD22BB" w:rsidRPr="00FD22BB" w:rsidRDefault="00FD22BB" w:rsidP="000A53E2">
      <w:pPr>
        <w:tabs>
          <w:tab w:val="left" w:pos="7390"/>
        </w:tabs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/>
          <w:sz w:val="22"/>
          <w:szCs w:val="24"/>
        </w:rPr>
        <w:t xml:space="preserve">RDBMS: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관계형데이터베이스 관리시스템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O</w:t>
      </w:r>
      <w:r>
        <w:rPr>
          <w:rFonts w:ascii="IBM Plex Sans KR Light" w:eastAsia="IBM Plex Sans KR Light" w:hAnsi="IBM Plex Sans KR Light"/>
          <w:sz w:val="22"/>
          <w:szCs w:val="24"/>
        </w:rPr>
        <w:t>racle, MySQL, MSQL, MariaDB</w:t>
      </w:r>
    </w:p>
    <w:p w14:paraId="2013EC4A" w14:textId="77777777" w:rsidR="000A53E2" w:rsidRPr="000A53E2" w:rsidRDefault="000A53E2" w:rsidP="000A53E2">
      <w:pPr>
        <w:tabs>
          <w:tab w:val="left" w:pos="7390"/>
        </w:tabs>
        <w:rPr>
          <w:rFonts w:ascii="IBM Plex Sans KR Light" w:eastAsia="IBM Plex Sans KR Light" w:hAnsi="IBM Plex Sans KR Light" w:hint="eastAsia"/>
          <w:sz w:val="22"/>
          <w:szCs w:val="24"/>
        </w:rPr>
      </w:pPr>
    </w:p>
    <w:sectPr w:rsidR="000A53E2" w:rsidRPr="000A5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2F"/>
    <w:rsid w:val="000A53E2"/>
    <w:rsid w:val="001E740C"/>
    <w:rsid w:val="00250888"/>
    <w:rsid w:val="00482B69"/>
    <w:rsid w:val="00485557"/>
    <w:rsid w:val="00606E2F"/>
    <w:rsid w:val="008A7E09"/>
    <w:rsid w:val="00B45EE7"/>
    <w:rsid w:val="00C220E6"/>
    <w:rsid w:val="00D543C0"/>
    <w:rsid w:val="00DA3F21"/>
    <w:rsid w:val="00DF6C05"/>
    <w:rsid w:val="00FB29CF"/>
    <w:rsid w:val="00F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15C"/>
  <w15:chartTrackingRefBased/>
  <w15:docId w15:val="{ADDB5EC7-009D-4ABF-A29F-ECBE950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10</cp:revision>
  <dcterms:created xsi:type="dcterms:W3CDTF">2023-12-22T00:15:00Z</dcterms:created>
  <dcterms:modified xsi:type="dcterms:W3CDTF">2023-12-22T03:18:00Z</dcterms:modified>
</cp:coreProperties>
</file>