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7AEA" w:rsidRDefault="008D7E8F">
      <w:pPr>
        <w:spacing w:line="259" w:lineRule="auto"/>
        <w:jc w:val="center"/>
        <w:rPr>
          <w:rFonts w:ascii="Calibri" w:eastAsia="Calibri" w:hAnsi="Calibri" w:cs="Calibri"/>
          <w:b/>
          <w:bCs/>
          <w:sz w:val="28"/>
          <w:szCs w:val="28"/>
        </w:rPr>
      </w:pPr>
      <w:proofErr w:type="spellStart"/>
      <w:r>
        <w:rPr>
          <w:rFonts w:ascii="Calibri" w:eastAsia="Calibri" w:hAnsi="Calibri" w:cs="Calibri"/>
          <w:b/>
          <w:bCs/>
          <w:sz w:val="28"/>
          <w:szCs w:val="28"/>
        </w:rPr>
        <w:t>LibSpace</w:t>
      </w:r>
      <w:proofErr w:type="spellEnd"/>
      <w:r>
        <w:rPr>
          <w:rFonts w:ascii="Calibri" w:eastAsia="Calibri" w:hAnsi="Calibri" w:cs="Calibri"/>
          <w:b/>
          <w:bCs/>
          <w:sz w:val="28"/>
          <w:szCs w:val="28"/>
        </w:rPr>
        <w:t>- backend system</w:t>
      </w:r>
    </w:p>
    <w:p w:rsidR="00417AEA" w:rsidRDefault="008D7E8F">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rsidR="00417AEA" w:rsidRDefault="008D7E8F">
      <w:pPr>
        <w:spacing w:line="259" w:lineRule="auto"/>
        <w:jc w:val="center"/>
        <w:rPr>
          <w:rFonts w:ascii="Calibri" w:eastAsia="Calibri" w:hAnsi="Calibri" w:cs="Calibri"/>
          <w:b/>
          <w:bCs/>
          <w:sz w:val="28"/>
          <w:szCs w:val="28"/>
        </w:rPr>
      </w:pPr>
      <w:r>
        <w:rPr>
          <w:rFonts w:ascii="Calibri" w:eastAsia="Calibri" w:hAnsi="Calibri" w:cs="Calibri"/>
          <w:b/>
          <w:bCs/>
          <w:sz w:val="28"/>
          <w:szCs w:val="28"/>
        </w:rPr>
        <w:t>Empathize &amp; Discover</w:t>
      </w:r>
    </w:p>
    <w:p w:rsidR="00417AEA" w:rsidRDefault="00417AEA">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17AEA">
        <w:tc>
          <w:tcPr>
            <w:tcW w:w="4508" w:type="dxa"/>
          </w:tcPr>
          <w:p w:rsidR="00417AEA" w:rsidRDefault="008D7E8F">
            <w:pPr>
              <w:rPr>
                <w:rFonts w:ascii="Calibri" w:eastAsia="Calibri" w:hAnsi="Calibri" w:cs="Calibri"/>
              </w:rPr>
            </w:pPr>
            <w:r>
              <w:rPr>
                <w:rFonts w:ascii="Calibri" w:eastAsia="Calibri" w:hAnsi="Calibri" w:cs="Calibri"/>
              </w:rPr>
              <w:t>Date</w:t>
            </w:r>
          </w:p>
        </w:tc>
        <w:tc>
          <w:tcPr>
            <w:tcW w:w="4508" w:type="dxa"/>
          </w:tcPr>
          <w:p w:rsidR="00417AEA" w:rsidRDefault="002E619D">
            <w:pPr>
              <w:rPr>
                <w:rFonts w:ascii="Calibri" w:eastAsia="Calibri" w:hAnsi="Calibri" w:cs="Calibri"/>
              </w:rPr>
            </w:pPr>
            <w:r>
              <w:t>7 March 2026</w:t>
            </w:r>
            <w:bookmarkStart w:id="0" w:name="_GoBack"/>
            <w:bookmarkEnd w:id="0"/>
          </w:p>
        </w:tc>
      </w:tr>
      <w:tr w:rsidR="00417AEA">
        <w:tc>
          <w:tcPr>
            <w:tcW w:w="4508" w:type="dxa"/>
          </w:tcPr>
          <w:p w:rsidR="00417AEA" w:rsidRDefault="008D7E8F">
            <w:pPr>
              <w:rPr>
                <w:rFonts w:ascii="Calibri" w:eastAsia="Calibri" w:hAnsi="Calibri" w:cs="Calibri"/>
              </w:rPr>
            </w:pPr>
            <w:r>
              <w:rPr>
                <w:rFonts w:ascii="Calibri" w:eastAsia="Calibri" w:hAnsi="Calibri" w:cs="Calibri"/>
              </w:rPr>
              <w:t>Team ID</w:t>
            </w:r>
          </w:p>
        </w:tc>
        <w:tc>
          <w:tcPr>
            <w:tcW w:w="4508" w:type="dxa"/>
          </w:tcPr>
          <w:p w:rsidR="00417AEA" w:rsidRDefault="008D7E8F">
            <w:pPr>
              <w:rPr>
                <w:rFonts w:ascii="Calibri" w:eastAsia="Calibri" w:hAnsi="Calibri" w:cs="Calibri"/>
              </w:rPr>
            </w:pPr>
            <w:r>
              <w:rPr>
                <w:rFonts w:ascii="Calibri" w:eastAsia="Calibri" w:hAnsi="Calibri" w:cs="Calibri"/>
              </w:rPr>
              <w:t>SWTID-2026-2027</w:t>
            </w:r>
          </w:p>
        </w:tc>
      </w:tr>
      <w:tr w:rsidR="00417AEA">
        <w:tc>
          <w:tcPr>
            <w:tcW w:w="4508" w:type="dxa"/>
          </w:tcPr>
          <w:p w:rsidR="00417AEA" w:rsidRDefault="008D7E8F">
            <w:pPr>
              <w:rPr>
                <w:rFonts w:ascii="Calibri" w:eastAsia="Calibri" w:hAnsi="Calibri" w:cs="Calibri"/>
              </w:rPr>
            </w:pPr>
            <w:r>
              <w:rPr>
                <w:rFonts w:ascii="Calibri" w:eastAsia="Calibri" w:hAnsi="Calibri" w:cs="Calibri"/>
              </w:rPr>
              <w:t>Project Name</w:t>
            </w:r>
          </w:p>
        </w:tc>
        <w:tc>
          <w:tcPr>
            <w:tcW w:w="4508" w:type="dxa"/>
          </w:tcPr>
          <w:p w:rsidR="00417AEA" w:rsidRDefault="008D7E8F">
            <w:pPr>
              <w:rPr>
                <w:rFonts w:ascii="Calibri" w:eastAsia="Calibri" w:hAnsi="Calibri" w:cs="Calibri"/>
              </w:rPr>
            </w:pPr>
            <w:r>
              <w:rPr>
                <w:rFonts w:ascii="Calibri" w:eastAsia="Calibri" w:hAnsi="Calibri" w:cs="Calibri"/>
              </w:rPr>
              <w:t>LIBSPACE</w:t>
            </w:r>
          </w:p>
        </w:tc>
      </w:tr>
      <w:tr w:rsidR="00417AEA">
        <w:tc>
          <w:tcPr>
            <w:tcW w:w="4508" w:type="dxa"/>
          </w:tcPr>
          <w:p w:rsidR="00417AEA" w:rsidRDefault="008D7E8F">
            <w:pPr>
              <w:rPr>
                <w:rFonts w:ascii="Calibri" w:eastAsia="Calibri" w:hAnsi="Calibri" w:cs="Calibri"/>
              </w:rPr>
            </w:pPr>
            <w:r>
              <w:rPr>
                <w:rFonts w:ascii="Calibri" w:eastAsia="Calibri" w:hAnsi="Calibri" w:cs="Calibri"/>
              </w:rPr>
              <w:t>Maximum Marks</w:t>
            </w:r>
          </w:p>
        </w:tc>
        <w:tc>
          <w:tcPr>
            <w:tcW w:w="4508" w:type="dxa"/>
          </w:tcPr>
          <w:p w:rsidR="00417AEA" w:rsidRDefault="008D7E8F">
            <w:pPr>
              <w:rPr>
                <w:rFonts w:ascii="Calibri" w:eastAsia="Calibri" w:hAnsi="Calibri" w:cs="Calibri"/>
              </w:rPr>
            </w:pPr>
            <w:r>
              <w:rPr>
                <w:rFonts w:ascii="Calibri" w:eastAsia="Calibri" w:hAnsi="Calibri" w:cs="Calibri"/>
              </w:rPr>
              <w:t>4 Marks</w:t>
            </w:r>
          </w:p>
        </w:tc>
      </w:tr>
    </w:tbl>
    <w:p w:rsidR="00417AEA" w:rsidRDefault="00417AEA">
      <w:pPr>
        <w:spacing w:after="160" w:line="259" w:lineRule="auto"/>
        <w:rPr>
          <w:rFonts w:ascii="Calibri" w:eastAsia="Calibri" w:hAnsi="Calibri" w:cs="Calibri"/>
          <w:b/>
          <w:bCs/>
          <w:sz w:val="24"/>
          <w:szCs w:val="24"/>
        </w:rPr>
      </w:pPr>
    </w:p>
    <w:p w:rsidR="00417AEA" w:rsidRDefault="008D7E8F">
      <w:pPr>
        <w:spacing w:after="160" w:line="259" w:lineRule="auto"/>
        <w:rPr>
          <w:rFonts w:ascii="Calibri" w:eastAsia="Calibri" w:hAnsi="Calibri" w:cs="Calibri"/>
          <w:b/>
          <w:bCs/>
          <w:sz w:val="24"/>
          <w:szCs w:val="24"/>
        </w:rPr>
      </w:pPr>
      <w:r>
        <w:rPr>
          <w:rFonts w:ascii="Calibri" w:eastAsia="Calibri" w:hAnsi="Calibri" w:cs="Calibri"/>
          <w:b/>
          <w:bCs/>
          <w:sz w:val="24"/>
          <w:szCs w:val="24"/>
        </w:rPr>
        <w:t>Empathy Map Canvas:</w:t>
      </w:r>
    </w:p>
    <w:p w:rsidR="00417AEA" w:rsidRDefault="008D7E8F">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 xml:space="preserve">An empathy map is a simple, easy-to-digest visual that captures knowledge about a user’s behaviours and attitudes. </w:t>
      </w:r>
    </w:p>
    <w:p w:rsidR="00417AEA" w:rsidRDefault="00417AEA">
      <w:pPr>
        <w:spacing w:line="240" w:lineRule="auto"/>
        <w:jc w:val="both"/>
        <w:rPr>
          <w:rFonts w:ascii="Calibri" w:eastAsia="Calibri" w:hAnsi="Calibri" w:cs="Calibri"/>
          <w:color w:val="2A2A2A"/>
          <w:sz w:val="24"/>
          <w:szCs w:val="24"/>
        </w:rPr>
      </w:pPr>
    </w:p>
    <w:p w:rsidR="00417AEA" w:rsidRDefault="008D7E8F">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It is a useful tool to helps teams better understand their users.</w:t>
      </w:r>
    </w:p>
    <w:p w:rsidR="00417AEA" w:rsidRDefault="008D7E8F">
      <w:pPr>
        <w:spacing w:after="160" w:line="259" w:lineRule="auto"/>
        <w:jc w:val="both"/>
        <w:rPr>
          <w:rFonts w:ascii="Calibri" w:eastAsia="Calibri" w:hAnsi="Calibri" w:cs="Calibri"/>
          <w:color w:val="2A2A2A"/>
          <w:sz w:val="24"/>
          <w:szCs w:val="24"/>
        </w:rPr>
      </w:pPr>
      <w:r>
        <w:rPr>
          <w:rFonts w:ascii="Calibri" w:eastAsia="Calibri" w:hAnsi="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rsidR="00417AEA" w:rsidRDefault="008D7E8F">
      <w:pPr>
        <w:spacing w:after="160" w:line="259" w:lineRule="auto"/>
        <w:jc w:val="both"/>
        <w:rPr>
          <w:rFonts w:ascii="Calibri" w:eastAsia="Calibri" w:hAnsi="Calibri" w:cs="Calibri"/>
          <w:b/>
          <w:bCs/>
          <w:color w:val="2A2A2A"/>
          <w:sz w:val="24"/>
          <w:szCs w:val="24"/>
        </w:rPr>
      </w:pPr>
      <w:r>
        <w:rPr>
          <w:rFonts w:ascii="Calibri" w:eastAsia="Calibri" w:hAnsi="Calibri" w:cs="Calibri"/>
          <w:b/>
          <w:bCs/>
          <w:color w:val="2A2A2A"/>
          <w:sz w:val="24"/>
          <w:szCs w:val="24"/>
        </w:rPr>
        <w:t>Example:</w:t>
      </w:r>
    </w:p>
    <w:p w:rsidR="00417AEA" w:rsidRDefault="00417AEA">
      <w:pPr>
        <w:spacing w:after="160" w:line="259" w:lineRule="auto"/>
        <w:jc w:val="both"/>
        <w:rPr>
          <w:rFonts w:ascii="Calibri" w:eastAsia="Calibri" w:hAnsi="Calibri" w:cs="Calibri"/>
          <w:b/>
          <w:bCs/>
          <w:color w:val="2A2A2A"/>
          <w:sz w:val="24"/>
          <w:szCs w:val="24"/>
        </w:rPr>
      </w:pPr>
    </w:p>
    <w:p w:rsidR="00417AEA" w:rsidRDefault="008D7E8F">
      <w:pPr>
        <w:spacing w:after="160" w:line="259" w:lineRule="auto"/>
        <w:jc w:val="both"/>
        <w:rPr>
          <w:rFonts w:ascii="Calibri" w:eastAsia="Calibri" w:hAnsi="Calibri" w:cs="Calibri"/>
        </w:rPr>
      </w:pPr>
      <w:r>
        <w:rPr>
          <w:rFonts w:ascii="Calibri" w:eastAsia="Calibri" w:hAnsi="Calibri" w:cs="Calibri"/>
          <w:noProof/>
        </w:rPr>
        <w:drawing>
          <wp:inline distT="0" distB="0" distL="0" distR="0">
            <wp:extent cx="5731200" cy="3975100"/>
            <wp:effectExtent l="0" t="0" r="0" b="0"/>
            <wp:docPr id="2"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4"/>
                    <a:srcRect/>
                    <a:stretch>
                      <a:fillRect/>
                    </a:stretch>
                  </pic:blipFill>
                  <pic:spPr>
                    <a:xfrm>
                      <a:off x="0" y="0"/>
                      <a:ext cx="5731200" cy="3975100"/>
                    </a:xfrm>
                    <a:prstGeom prst="rect">
                      <a:avLst/>
                    </a:prstGeom>
                    <a:ln/>
                  </pic:spPr>
                </pic:pic>
              </a:graphicData>
            </a:graphic>
          </wp:inline>
        </w:drawing>
      </w:r>
    </w:p>
    <w:p w:rsidR="00417AEA" w:rsidRDefault="00417AEA">
      <w:pPr>
        <w:spacing w:after="160" w:line="259" w:lineRule="auto"/>
        <w:jc w:val="both"/>
        <w:rPr>
          <w:rFonts w:ascii="Calibri" w:eastAsia="Calibri" w:hAnsi="Calibri" w:cs="Calibri"/>
        </w:rPr>
      </w:pPr>
    </w:p>
    <w:p w:rsidR="00417AEA" w:rsidRDefault="008D7E8F">
      <w:pPr>
        <w:spacing w:after="160" w:line="259" w:lineRule="auto"/>
        <w:jc w:val="both"/>
        <w:rPr>
          <w:rFonts w:ascii="Calibri" w:eastAsia="Calibri" w:hAnsi="Calibri" w:cs="Calibri"/>
        </w:rPr>
      </w:pPr>
      <w:r>
        <w:rPr>
          <w:rFonts w:ascii="Calibri" w:eastAsia="Calibri" w:hAnsi="Calibri" w:cs="Calibri"/>
          <w:noProof/>
        </w:rPr>
        <w:lastRenderedPageBreak/>
        <w:drawing>
          <wp:inline distT="114300" distB="114300" distL="114300" distR="114300">
            <wp:extent cx="5731200" cy="3822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200" cy="3822700"/>
                    </a:xfrm>
                    <a:prstGeom prst="rect">
                      <a:avLst/>
                    </a:prstGeom>
                    <a:ln/>
                  </pic:spPr>
                </pic:pic>
              </a:graphicData>
            </a:graphic>
          </wp:inline>
        </w:drawing>
      </w:r>
    </w:p>
    <w:sectPr w:rsidR="00417AE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BA9E301-AC3A-4455-B8BE-01DC1862E774}"/>
    <w:embedBold r:id="rId2" w:fontKey="{78647F62-B0C8-4BF3-A7D6-F3D3B8EF3943}"/>
  </w:font>
  <w:font w:name="Cambria">
    <w:panose1 w:val="02040503050406030204"/>
    <w:charset w:val="00"/>
    <w:family w:val="roman"/>
    <w:pitch w:val="variable"/>
    <w:sig w:usb0="E00006FF" w:usb1="420024FF" w:usb2="02000000" w:usb3="00000000" w:csb0="0000019F" w:csb1="00000000"/>
    <w:embedRegular r:id="rId3" w:fontKey="{8A0F8CD5-1DCE-4288-9741-3383FC6F9A5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7AEA"/>
    <w:rsid w:val="0001277E"/>
    <w:rsid w:val="002E619D"/>
    <w:rsid w:val="00417AEA"/>
    <w:rsid w:val="008D7E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A220D"/>
  <w15:docId w15:val="{B6AB04C1-0575-4ADA-A574-C15E7B6C4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92</Words>
  <Characters>529</Characters>
  <Application>Microsoft Office Word</Application>
  <DocSecurity>0</DocSecurity>
  <Lines>4</Lines>
  <Paragraphs>1</Paragraphs>
  <ScaleCrop>false</ScaleCrop>
  <Company/>
  <LinksUpToDate>false</LinksUpToDate>
  <CharactersWithSpaces>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4</cp:revision>
  <dcterms:created xsi:type="dcterms:W3CDTF">2026-03-07T05:42:00Z</dcterms:created>
  <dcterms:modified xsi:type="dcterms:W3CDTF">2026-03-07T05:55:00Z</dcterms:modified>
</cp:coreProperties>
</file>