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CE" w:rsidRDefault="004833CE" w:rsidP="004833C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1.-Realizar un documento XML y su DTD asociado en un fichero externo (ejercicioDTD.xml y ejercicioDTD.dtd), para llevar los alumnos de una clase.</w:t>
      </w:r>
    </w:p>
    <w:p w:rsidR="004833CE" w:rsidRDefault="004833CE" w:rsidP="004833C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Para cada alumno se guardará nombre y apellidos. Habrá un atributo que será el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dni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:rsidR="004833CE" w:rsidRDefault="004833CE" w:rsidP="004833C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Se podrá opcionalmente indicar la edad.</w:t>
      </w:r>
    </w:p>
    <w:p w:rsidR="004833CE" w:rsidRDefault="004833CE" w:rsidP="004833C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Se puede guardar (si se quiere la dirección (calle, número, piso, población y código postal)</w:t>
      </w:r>
    </w:p>
    <w:p w:rsidR="004833CE" w:rsidRDefault="004833CE" w:rsidP="004833C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Se guardará la nota del alumno.</w:t>
      </w:r>
      <w:bookmarkStart w:id="0" w:name="_GoBack"/>
      <w:bookmarkEnd w:id="0"/>
    </w:p>
    <w:p w:rsidR="004833CE" w:rsidRDefault="004833CE" w:rsidP="004833C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Habrá la posibilidad de guardar algún comentario sobre los alumnos que se deseen.</w:t>
      </w:r>
    </w:p>
    <w:p w:rsidR="004833CE" w:rsidRDefault="004833CE" w:rsidP="004833C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4833CE" w:rsidRPr="004833CE" w:rsidRDefault="004833CE" w:rsidP="004833C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Introducir 3 alumnos de ejemplo y validar con el programa </w:t>
      </w:r>
      <w:r w:rsidRPr="004833CE">
        <w:rPr>
          <w:rFonts w:ascii="Verdana" w:eastAsia="Times New Roman" w:hAnsi="Verdana" w:cs="Arial"/>
          <w:b/>
          <w:outline/>
          <w:color w:val="4F81BD" w:themeColor="accent1"/>
          <w:szCs w:val="20"/>
          <w:lang w:eastAsia="es-ES"/>
          <w14:shadow w14:blurRad="114300" w14:dist="0" w14:dir="0" w14:sx="0" w14:sy="0" w14:kx="0" w14:ky="0" w14:algn="none">
            <w14:srgbClr w14:val="000000"/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t xml:space="preserve">XML </w:t>
      </w:r>
      <w:proofErr w:type="spellStart"/>
      <w:r w:rsidRPr="004833CE">
        <w:rPr>
          <w:rFonts w:ascii="Verdana" w:eastAsia="Times New Roman" w:hAnsi="Verdana" w:cs="Arial"/>
          <w:b/>
          <w:outline/>
          <w:color w:val="4F81BD" w:themeColor="accent1"/>
          <w:szCs w:val="20"/>
          <w:lang w:eastAsia="es-ES"/>
          <w14:shadow w14:blurRad="114300" w14:dist="0" w14:dir="0" w14:sx="0" w14:sy="0" w14:kx="0" w14:ky="0" w14:algn="none">
            <w14:srgbClr w14:val="000000"/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t>Copy</w:t>
      </w:r>
      <w:proofErr w:type="spellEnd"/>
      <w:r w:rsidRPr="004833CE">
        <w:rPr>
          <w:rFonts w:ascii="Verdana" w:eastAsia="Times New Roman" w:hAnsi="Verdana" w:cs="Arial"/>
          <w:b/>
          <w:outline/>
          <w:color w:val="4F81BD" w:themeColor="accent1"/>
          <w:szCs w:val="20"/>
          <w:lang w:eastAsia="es-ES"/>
          <w14:shadow w14:blurRad="114300" w14:dist="0" w14:dir="0" w14:sx="0" w14:sy="0" w14:kx="0" w14:ky="0" w14:algn="none">
            <w14:srgbClr w14:val="000000"/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t xml:space="preserve"> Editor</w:t>
      </w:r>
      <w:r w:rsidRPr="004833CE">
        <w:rPr>
          <w:rFonts w:ascii="Arial" w:eastAsia="Times New Roman" w:hAnsi="Arial" w:cs="Arial"/>
          <w:outline/>
          <w:color w:val="4F81BD" w:themeColor="accent1"/>
          <w:szCs w:val="20"/>
          <w:lang w:eastAsia="es-ES"/>
          <w14:shadow w14:blurRad="114300" w14:dist="0" w14:dir="0" w14:sx="0" w14:sy="0" w14:kx="0" w14:ky="0" w14:algn="none">
            <w14:srgbClr w14:val="000000"/>
          </w14:shad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ES"/>
        </w:rPr>
        <w:t>que además de bien formado será válido</w:t>
      </w:r>
    </w:p>
    <w:p w:rsidR="004833CE" w:rsidRDefault="004833CE" w:rsidP="0065133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4833CE" w:rsidRDefault="004833CE" w:rsidP="0065133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4833CE" w:rsidRDefault="004833CE" w:rsidP="0065133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4833CE" w:rsidRDefault="004833CE" w:rsidP="0065133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4833CE" w:rsidRDefault="004833CE" w:rsidP="0065133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:rsidR="0065133D" w:rsidRPr="0065133D" w:rsidRDefault="004833CE" w:rsidP="0065133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2.- </w:t>
      </w:r>
      <w:r w:rsidR="0065133D" w:rsidRPr="0065133D">
        <w:rPr>
          <w:rFonts w:ascii="Arial" w:eastAsia="Times New Roman" w:hAnsi="Arial" w:cs="Arial"/>
          <w:sz w:val="20"/>
          <w:szCs w:val="20"/>
          <w:lang w:eastAsia="es-ES"/>
        </w:rPr>
        <w:t xml:space="preserve">Definir una DTD que valide el documento XML </w:t>
      </w:r>
      <w:r w:rsidR="0065133D">
        <w:rPr>
          <w:rFonts w:ascii="Arial" w:eastAsia="Times New Roman" w:hAnsi="Arial" w:cs="Arial"/>
          <w:sz w:val="20"/>
          <w:szCs w:val="20"/>
          <w:lang w:eastAsia="es-ES"/>
        </w:rPr>
        <w:t>ejerciciofactura.xml</w:t>
      </w:r>
      <w:r w:rsidR="0065133D" w:rsidRPr="0065133D">
        <w:rPr>
          <w:rFonts w:ascii="Arial" w:eastAsia="Times New Roman" w:hAnsi="Arial" w:cs="Arial"/>
          <w:sz w:val="20"/>
          <w:szCs w:val="20"/>
          <w:lang w:eastAsia="es-ES"/>
        </w:rPr>
        <w:t xml:space="preserve">. Construir un documento XML con DTD interna </w:t>
      </w:r>
      <w:r w:rsidR="0065133D">
        <w:rPr>
          <w:rFonts w:ascii="Arial" w:eastAsia="Times New Roman" w:hAnsi="Arial" w:cs="Arial"/>
          <w:sz w:val="20"/>
          <w:szCs w:val="20"/>
          <w:lang w:eastAsia="es-ES"/>
        </w:rPr>
        <w:t>o</w:t>
      </w:r>
      <w:r w:rsidR="0065133D" w:rsidRPr="0065133D">
        <w:rPr>
          <w:rFonts w:ascii="Arial" w:eastAsia="Times New Roman" w:hAnsi="Arial" w:cs="Arial"/>
          <w:sz w:val="20"/>
          <w:szCs w:val="20"/>
          <w:lang w:eastAsia="es-ES"/>
        </w:rPr>
        <w:t xml:space="preserve"> con DTD externa. Comprobar la buena formación y la validez del documento</w:t>
      </w:r>
      <w:r w:rsidR="0065133D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:rsidR="0065133D" w:rsidRPr="0065133D" w:rsidRDefault="0065133D" w:rsidP="0065133D">
      <w:pPr>
        <w:spacing w:after="0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65133D">
        <w:rPr>
          <w:rFonts w:ascii="Arial" w:eastAsia="Times New Roman" w:hAnsi="Arial" w:cs="Arial"/>
          <w:sz w:val="20"/>
          <w:szCs w:val="20"/>
          <w:lang w:eastAsia="es-ES"/>
        </w:rPr>
        <w:t>Se deben tener en cuenta las siguientes características: </w:t>
      </w:r>
    </w:p>
    <w:p w:rsidR="0065133D" w:rsidRPr="0065133D" w:rsidRDefault="0065133D" w:rsidP="0065133D">
      <w:pPr>
        <w:numPr>
          <w:ilvl w:val="0"/>
          <w:numId w:val="1"/>
        </w:numPr>
        <w:spacing w:before="100" w:beforeAutospacing="1" w:after="100" w:afterAutospacing="1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65133D">
        <w:rPr>
          <w:rFonts w:ascii="Arial" w:eastAsia="Times New Roman" w:hAnsi="Arial" w:cs="Arial"/>
          <w:sz w:val="20"/>
          <w:szCs w:val="20"/>
          <w:lang w:eastAsia="es-ES"/>
        </w:rPr>
        <w:t>El número de factura (</w:t>
      </w:r>
      <w:proofErr w:type="spellStart"/>
      <w:r w:rsidRPr="0065133D">
        <w:rPr>
          <w:rFonts w:ascii="Arial" w:eastAsia="Times New Roman" w:hAnsi="Arial" w:cs="Arial"/>
          <w:sz w:val="20"/>
          <w:szCs w:val="20"/>
          <w:lang w:eastAsia="es-ES"/>
        </w:rPr>
        <w:t>n_fac</w:t>
      </w:r>
      <w:proofErr w:type="spellEnd"/>
      <w:r w:rsidRPr="0065133D">
        <w:rPr>
          <w:rFonts w:ascii="Arial" w:eastAsia="Times New Roman" w:hAnsi="Arial" w:cs="Arial"/>
          <w:sz w:val="20"/>
          <w:szCs w:val="20"/>
          <w:lang w:eastAsia="es-ES"/>
        </w:rPr>
        <w:t>), número de cliente (</w:t>
      </w:r>
      <w:proofErr w:type="spellStart"/>
      <w:r w:rsidRPr="0065133D">
        <w:rPr>
          <w:rFonts w:ascii="Arial" w:eastAsia="Times New Roman" w:hAnsi="Arial" w:cs="Arial"/>
          <w:sz w:val="20"/>
          <w:szCs w:val="20"/>
          <w:lang w:eastAsia="es-ES"/>
        </w:rPr>
        <w:t>n_cli</w:t>
      </w:r>
      <w:proofErr w:type="spellEnd"/>
      <w:r w:rsidRPr="0065133D">
        <w:rPr>
          <w:rFonts w:ascii="Arial" w:eastAsia="Times New Roman" w:hAnsi="Arial" w:cs="Arial"/>
          <w:sz w:val="20"/>
          <w:szCs w:val="20"/>
          <w:lang w:eastAsia="es-ES"/>
        </w:rPr>
        <w:t>) y número de pedido (</w:t>
      </w:r>
      <w:proofErr w:type="spellStart"/>
      <w:r w:rsidRPr="0065133D">
        <w:rPr>
          <w:rFonts w:ascii="Arial" w:eastAsia="Times New Roman" w:hAnsi="Arial" w:cs="Arial"/>
          <w:sz w:val="20"/>
          <w:szCs w:val="20"/>
          <w:lang w:eastAsia="es-ES"/>
        </w:rPr>
        <w:t>n_ped</w:t>
      </w:r>
      <w:proofErr w:type="spellEnd"/>
      <w:r w:rsidRPr="0065133D">
        <w:rPr>
          <w:rFonts w:ascii="Arial" w:eastAsia="Times New Roman" w:hAnsi="Arial" w:cs="Arial"/>
          <w:sz w:val="20"/>
          <w:szCs w:val="20"/>
          <w:lang w:eastAsia="es-ES"/>
        </w:rPr>
        <w:t>) son valores únicos, por cada factura, cliente y pedido distintos, y son obligatorios. </w:t>
      </w:r>
    </w:p>
    <w:p w:rsidR="0065133D" w:rsidRPr="0065133D" w:rsidRDefault="0065133D" w:rsidP="0065133D">
      <w:pPr>
        <w:numPr>
          <w:ilvl w:val="0"/>
          <w:numId w:val="1"/>
        </w:numPr>
        <w:spacing w:before="100" w:beforeAutospacing="1" w:after="100" w:afterAutospacing="1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65133D">
        <w:rPr>
          <w:rFonts w:ascii="Arial" w:eastAsia="Times New Roman" w:hAnsi="Arial" w:cs="Arial"/>
          <w:sz w:val="20"/>
          <w:szCs w:val="20"/>
          <w:lang w:eastAsia="es-ES"/>
        </w:rPr>
        <w:t>Los números de teléfono (</w:t>
      </w:r>
      <w:proofErr w:type="spellStart"/>
      <w:r w:rsidRPr="0065133D">
        <w:rPr>
          <w:rFonts w:ascii="Arial" w:eastAsia="Times New Roman" w:hAnsi="Arial" w:cs="Arial"/>
          <w:sz w:val="20"/>
          <w:szCs w:val="20"/>
          <w:lang w:eastAsia="es-ES"/>
        </w:rPr>
        <w:t>telefono</w:t>
      </w:r>
      <w:proofErr w:type="spellEnd"/>
      <w:r w:rsidRPr="0065133D">
        <w:rPr>
          <w:rFonts w:ascii="Arial" w:eastAsia="Times New Roman" w:hAnsi="Arial" w:cs="Arial"/>
          <w:sz w:val="20"/>
          <w:szCs w:val="20"/>
          <w:lang w:eastAsia="es-ES"/>
        </w:rPr>
        <w:t xml:space="preserve">) y fax (fax) de la empresa no tienen </w:t>
      </w:r>
      <w:proofErr w:type="spellStart"/>
      <w:r w:rsidRPr="0065133D">
        <w:rPr>
          <w:rFonts w:ascii="Arial" w:eastAsia="Times New Roman" w:hAnsi="Arial" w:cs="Arial"/>
          <w:sz w:val="20"/>
          <w:szCs w:val="20"/>
          <w:lang w:eastAsia="es-ES"/>
        </w:rPr>
        <w:t>porqué</w:t>
      </w:r>
      <w:proofErr w:type="spellEnd"/>
      <w:r w:rsidRPr="0065133D">
        <w:rPr>
          <w:rFonts w:ascii="Arial" w:eastAsia="Times New Roman" w:hAnsi="Arial" w:cs="Arial"/>
          <w:sz w:val="20"/>
          <w:szCs w:val="20"/>
          <w:lang w:eastAsia="es-ES"/>
        </w:rPr>
        <w:t xml:space="preserve"> aparecer en la factura, pero siempre que lo hagan deberán tener los mismos valores (teléfono 917776688, fax 917776699). </w:t>
      </w:r>
    </w:p>
    <w:p w:rsidR="0065133D" w:rsidRPr="0065133D" w:rsidRDefault="0065133D" w:rsidP="0065133D">
      <w:pPr>
        <w:numPr>
          <w:ilvl w:val="0"/>
          <w:numId w:val="1"/>
        </w:numPr>
        <w:spacing w:before="100" w:beforeAutospacing="1" w:after="100" w:afterAutospacing="1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65133D">
        <w:rPr>
          <w:rFonts w:ascii="Arial" w:eastAsia="Times New Roman" w:hAnsi="Arial" w:cs="Arial"/>
          <w:sz w:val="20"/>
          <w:szCs w:val="20"/>
          <w:lang w:eastAsia="es-ES"/>
        </w:rPr>
        <w:t>La forma de pago puede tomar los valores “efectivo”, “tarjeta” y “plazos”. </w:t>
      </w:r>
    </w:p>
    <w:p w:rsidR="0065133D" w:rsidRPr="0065133D" w:rsidRDefault="0065133D" w:rsidP="0065133D">
      <w:pPr>
        <w:numPr>
          <w:ilvl w:val="0"/>
          <w:numId w:val="1"/>
        </w:numPr>
        <w:spacing w:before="100" w:beforeAutospacing="1" w:after="100" w:afterAutospacing="1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65133D">
        <w:rPr>
          <w:rFonts w:ascii="Arial" w:eastAsia="Times New Roman" w:hAnsi="Arial" w:cs="Arial"/>
          <w:sz w:val="20"/>
          <w:szCs w:val="20"/>
          <w:lang w:eastAsia="es-ES"/>
        </w:rPr>
        <w:t>La moneda tiene que aparecer siempre, y siempre toma al valor “euro”. </w:t>
      </w:r>
    </w:p>
    <w:p w:rsidR="0065133D" w:rsidRPr="0065133D" w:rsidRDefault="0065133D" w:rsidP="0065133D">
      <w:pPr>
        <w:numPr>
          <w:ilvl w:val="0"/>
          <w:numId w:val="1"/>
        </w:numPr>
        <w:spacing w:before="100" w:beforeAutospacing="1" w:after="100" w:afterAutospacing="1" w:line="317" w:lineRule="atLeast"/>
        <w:rPr>
          <w:rFonts w:ascii="Arial" w:eastAsia="Times New Roman" w:hAnsi="Arial" w:cs="Arial"/>
          <w:sz w:val="20"/>
          <w:szCs w:val="20"/>
          <w:lang w:eastAsia="es-ES"/>
        </w:rPr>
      </w:pPr>
      <w:r w:rsidRPr="0065133D">
        <w:rPr>
          <w:rFonts w:ascii="Arial" w:eastAsia="Times New Roman" w:hAnsi="Arial" w:cs="Arial"/>
          <w:sz w:val="20"/>
          <w:szCs w:val="20"/>
          <w:lang w:eastAsia="es-ES"/>
        </w:rPr>
        <w:t xml:space="preserve">El </w:t>
      </w:r>
      <w:proofErr w:type="spellStart"/>
      <w:r w:rsidRPr="0065133D">
        <w:rPr>
          <w:rFonts w:ascii="Arial" w:eastAsia="Times New Roman" w:hAnsi="Arial" w:cs="Arial"/>
          <w:sz w:val="20"/>
          <w:szCs w:val="20"/>
          <w:lang w:eastAsia="es-ES"/>
        </w:rPr>
        <w:t>iva</w:t>
      </w:r>
      <w:proofErr w:type="spellEnd"/>
      <w:r w:rsidRPr="0065133D">
        <w:rPr>
          <w:rFonts w:ascii="Arial" w:eastAsia="Times New Roman" w:hAnsi="Arial" w:cs="Arial"/>
          <w:sz w:val="20"/>
          <w:szCs w:val="20"/>
          <w:lang w:eastAsia="es-ES"/>
        </w:rPr>
        <w:t xml:space="preserve"> tiene que aparecer siempre, y su valor no puede contener caracteres especiales. </w:t>
      </w:r>
    </w:p>
    <w:p w:rsidR="00380D4C" w:rsidRDefault="00380D4C"/>
    <w:sectPr w:rsidR="00380D4C" w:rsidSect="004833CE"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7AC"/>
    <w:multiLevelType w:val="multilevel"/>
    <w:tmpl w:val="6AB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2541E"/>
    <w:multiLevelType w:val="hybridMultilevel"/>
    <w:tmpl w:val="8C80962C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3D"/>
    <w:rsid w:val="00380D4C"/>
    <w:rsid w:val="004833CE"/>
    <w:rsid w:val="0065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3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59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3562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79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7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58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03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2014-04-27T23:44:00Z</dcterms:created>
  <dcterms:modified xsi:type="dcterms:W3CDTF">2014-04-28T00:22:00Z</dcterms:modified>
</cp:coreProperties>
</file>