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5D3" w:rsidRDefault="00CD15D3" w:rsidP="00CD15D3">
      <w:pPr>
        <w:pStyle w:val="a4"/>
      </w:pPr>
      <w:r>
        <w:t>基本・詳細設計</w:t>
      </w:r>
    </w:p>
    <w:p w:rsidR="00CD15D3" w:rsidRDefault="00CD15D3" w:rsidP="00CD15D3">
      <w:pPr>
        <w:pStyle w:val="a"/>
      </w:pPr>
      <w:r w:rsidRPr="00CD15D3">
        <w:rPr>
          <w:rFonts w:hint="eastAsia"/>
        </w:rPr>
        <w:t>業務フロー図・システム構成図</w:t>
      </w:r>
    </w:p>
    <w:p w:rsidR="00CD15D3" w:rsidRDefault="00CD15D3" w:rsidP="00CD15D3">
      <w:pPr>
        <w:pStyle w:val="a"/>
      </w:pPr>
      <w:r>
        <w:rPr>
          <w:rFonts w:hint="eastAsia"/>
        </w:rPr>
        <w:t>画面一覧</w:t>
      </w:r>
    </w:p>
    <w:p w:rsidR="00CD15D3" w:rsidRDefault="00CD15D3" w:rsidP="00CD15D3">
      <w:pPr>
        <w:pStyle w:val="a"/>
      </w:pPr>
      <w:r>
        <w:rPr>
          <w:rFonts w:hint="eastAsia"/>
        </w:rPr>
        <w:t>画面遷移図</w:t>
      </w:r>
    </w:p>
    <w:p w:rsidR="00CD15D3" w:rsidRDefault="00CD15D3" w:rsidP="00CD15D3">
      <w:pPr>
        <w:pStyle w:val="a"/>
      </w:pPr>
      <w:r>
        <w:rPr>
          <w:rFonts w:hint="eastAsia"/>
        </w:rPr>
        <w:t>CRUD図</w:t>
      </w:r>
    </w:p>
    <w:p w:rsidR="00CD15D3" w:rsidRDefault="00CD15D3" w:rsidP="00CD15D3">
      <w:pPr>
        <w:pStyle w:val="a"/>
        <w:rPr>
          <w:rFonts w:hint="eastAsia"/>
        </w:rPr>
      </w:pPr>
      <w:r>
        <w:rPr>
          <w:rFonts w:hint="eastAsia"/>
        </w:rPr>
        <w:t>IF図</w:t>
      </w:r>
    </w:p>
    <w:p w:rsidR="00812A86" w:rsidRPr="00CD15D3" w:rsidRDefault="00812A86" w:rsidP="00CD15D3">
      <w:pPr>
        <w:pStyle w:val="a"/>
      </w:pPr>
      <w:r>
        <w:rPr>
          <w:rFonts w:hint="eastAsia"/>
        </w:rPr>
        <w:t>テーブル定義</w:t>
      </w:r>
    </w:p>
    <w:p w:rsidR="00CD15D3" w:rsidRDefault="00CD15D3">
      <w:pPr>
        <w:widowControl/>
        <w:jc w:val="left"/>
      </w:pPr>
      <w:r>
        <w:br w:type="page"/>
      </w:r>
    </w:p>
    <w:p w:rsidR="00CD15D3" w:rsidRDefault="00CD15D3" w:rsidP="00CD15D3">
      <w:pPr>
        <w:pStyle w:val="1"/>
      </w:pPr>
      <w:r w:rsidRPr="00CD15D3">
        <w:rPr>
          <w:rFonts w:hint="eastAsia"/>
        </w:rPr>
        <w:lastRenderedPageBreak/>
        <w:t>業務フロー図・システム構成図</w:t>
      </w:r>
    </w:p>
    <w:p w:rsidR="00CD15D3" w:rsidRPr="00CD15D3" w:rsidRDefault="00CD15D3" w:rsidP="00CD15D3">
      <w:r>
        <w:rPr>
          <w:rFonts w:hint="eastAsia"/>
        </w:rPr>
        <w:t>本システムは単体で動作するシステムのため、構成図は作成しない</w:t>
      </w:r>
    </w:p>
    <w:p w:rsidR="00CD15D3" w:rsidRDefault="00CD15D3" w:rsidP="00CD15D3">
      <w:pPr>
        <w:pStyle w:val="1"/>
      </w:pPr>
      <w:r>
        <w:rPr>
          <w:rFonts w:hint="eastAsia"/>
        </w:rPr>
        <w:t>画面一覧</w:t>
      </w:r>
    </w:p>
    <w:p w:rsidR="00CD15D3" w:rsidRDefault="00CD15D3" w:rsidP="00CD15D3">
      <w:r>
        <w:rPr>
          <w:rFonts w:hint="eastAsia"/>
        </w:rPr>
        <w:t>本システムでは以下の画面を使用する。</w:t>
      </w:r>
    </w:p>
    <w:p w:rsidR="00CD15D3" w:rsidRPr="00817903" w:rsidRDefault="00CD15D3" w:rsidP="00CD15D3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817903">
        <w:rPr>
          <w:rFonts w:hint="eastAsia"/>
          <w:highlight w:val="lightGray"/>
        </w:rPr>
        <w:t>ログイン画面</w:t>
      </w:r>
    </w:p>
    <w:p w:rsidR="00CD15D3" w:rsidRPr="00817903" w:rsidRDefault="00CD15D3" w:rsidP="00CD15D3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817903">
        <w:rPr>
          <w:rFonts w:hint="eastAsia"/>
          <w:highlight w:val="lightGray"/>
        </w:rPr>
        <w:t>パスワード再設定画面</w:t>
      </w:r>
    </w:p>
    <w:p w:rsidR="00CD15D3" w:rsidRPr="00F9289A" w:rsidRDefault="00CD15D3" w:rsidP="00F9289A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F9289A">
        <w:rPr>
          <w:rFonts w:hint="eastAsia"/>
          <w:highlight w:val="lightGray"/>
        </w:rPr>
        <w:t>ユーザー作成</w:t>
      </w:r>
      <w:r w:rsidR="00F9289A" w:rsidRPr="00F9289A">
        <w:rPr>
          <w:rFonts w:hint="eastAsia"/>
          <w:highlight w:val="lightGray"/>
        </w:rPr>
        <w:t>/編集</w:t>
      </w:r>
      <w:r w:rsidRPr="00F9289A">
        <w:rPr>
          <w:rFonts w:hint="eastAsia"/>
          <w:highlight w:val="lightGray"/>
        </w:rPr>
        <w:t>画面</w:t>
      </w:r>
    </w:p>
    <w:p w:rsidR="00CD15D3" w:rsidRPr="00817903" w:rsidRDefault="00CD15D3" w:rsidP="00CD15D3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817903">
        <w:rPr>
          <w:rFonts w:hint="eastAsia"/>
          <w:highlight w:val="lightGray"/>
        </w:rPr>
        <w:t>機能選択画面</w:t>
      </w:r>
    </w:p>
    <w:p w:rsidR="00CD15D3" w:rsidRDefault="00CD15D3" w:rsidP="00CD15D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メイン画面</w:t>
      </w:r>
    </w:p>
    <w:p w:rsidR="00CD15D3" w:rsidRPr="00817903" w:rsidRDefault="00CD15D3" w:rsidP="00CD15D3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817903">
        <w:rPr>
          <w:rFonts w:hint="eastAsia"/>
          <w:highlight w:val="lightGray"/>
        </w:rPr>
        <w:t>インポート画面</w:t>
      </w:r>
    </w:p>
    <w:p w:rsidR="00CD15D3" w:rsidRPr="00817903" w:rsidRDefault="00CD15D3" w:rsidP="00CD15D3">
      <w:pPr>
        <w:pStyle w:val="a6"/>
        <w:numPr>
          <w:ilvl w:val="0"/>
          <w:numId w:val="2"/>
        </w:numPr>
        <w:ind w:leftChars="0"/>
        <w:rPr>
          <w:highlight w:val="lightGray"/>
        </w:rPr>
      </w:pPr>
      <w:r w:rsidRPr="00817903">
        <w:rPr>
          <w:rFonts w:hint="eastAsia"/>
          <w:highlight w:val="lightGray"/>
        </w:rPr>
        <w:t>アカウント管理画面</w:t>
      </w:r>
    </w:p>
    <w:p w:rsidR="00CD15D3" w:rsidRDefault="00CD15D3" w:rsidP="00CD15D3">
      <w:r>
        <w:rPr>
          <w:rFonts w:hint="eastAsia"/>
        </w:rPr>
        <w:t>画面の詳細については「画面設計書.doc」を参照</w:t>
      </w:r>
    </w:p>
    <w:p w:rsidR="00EA5B26" w:rsidRDefault="00EA5B26" w:rsidP="00EA5B26">
      <w:pPr>
        <w:pStyle w:val="1"/>
      </w:pPr>
      <w:r>
        <w:rPr>
          <w:rFonts w:hint="eastAsia"/>
        </w:rPr>
        <w:t>画面遷移図</w:t>
      </w:r>
    </w:p>
    <w:p w:rsidR="00F9289A" w:rsidRDefault="00F9289A" w:rsidP="00F9289A">
      <w:r>
        <w:rPr>
          <w:noProof/>
        </w:rPr>
        <w:drawing>
          <wp:inline distT="0" distB="0" distL="0" distR="0">
            <wp:extent cx="5400040" cy="3794623"/>
            <wp:effectExtent l="19050" t="0" r="0" b="0"/>
            <wp:docPr id="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9A" w:rsidRDefault="00F9289A">
      <w:pPr>
        <w:widowControl/>
        <w:jc w:val="left"/>
      </w:pPr>
      <w:r>
        <w:br w:type="page"/>
      </w:r>
    </w:p>
    <w:p w:rsidR="00F9289A" w:rsidRDefault="00F9289A" w:rsidP="00F9289A">
      <w:pPr>
        <w:pStyle w:val="1"/>
      </w:pPr>
      <w:r>
        <w:lastRenderedPageBreak/>
        <w:t>CRUD図</w:t>
      </w:r>
    </w:p>
    <w:tbl>
      <w:tblPr>
        <w:tblStyle w:val="ab"/>
        <w:tblW w:w="0" w:type="auto"/>
        <w:tblLook w:val="04A0"/>
      </w:tblPr>
      <w:tblGrid>
        <w:gridCol w:w="2518"/>
        <w:gridCol w:w="1832"/>
        <w:gridCol w:w="2176"/>
        <w:gridCol w:w="2176"/>
      </w:tblGrid>
      <w:tr w:rsidR="00F9289A" w:rsidTr="00F9289A">
        <w:tc>
          <w:tcPr>
            <w:tcW w:w="2518" w:type="dxa"/>
          </w:tcPr>
          <w:p w:rsidR="00F9289A" w:rsidRDefault="00F9289A" w:rsidP="00F9289A">
            <w:r>
              <w:t>画面名</w:t>
            </w:r>
            <w:r>
              <w:rPr>
                <w:rFonts w:ascii="ＭＳ 明朝" w:eastAsia="ＭＳ 明朝" w:hAnsi="ＭＳ 明朝" w:cs="ＭＳ 明朝" w:hint="eastAsia"/>
              </w:rPr>
              <w:t>・テーブル名</w:t>
            </w:r>
          </w:p>
        </w:tc>
        <w:tc>
          <w:tcPr>
            <w:tcW w:w="1832" w:type="dxa"/>
          </w:tcPr>
          <w:p w:rsidR="00F9289A" w:rsidRDefault="00F9289A" w:rsidP="00F9289A">
            <w:r>
              <w:t>ユーザー</w:t>
            </w:r>
          </w:p>
        </w:tc>
        <w:tc>
          <w:tcPr>
            <w:tcW w:w="2176" w:type="dxa"/>
          </w:tcPr>
          <w:p w:rsidR="00F9289A" w:rsidRDefault="00F9289A" w:rsidP="00F9289A">
            <w:r>
              <w:t>稼働実績</w:t>
            </w:r>
          </w:p>
        </w:tc>
        <w:tc>
          <w:tcPr>
            <w:tcW w:w="2176" w:type="dxa"/>
          </w:tcPr>
          <w:p w:rsidR="00F9289A" w:rsidRDefault="00F9289A" w:rsidP="00F9289A">
            <w:r>
              <w:t>月</w:t>
            </w:r>
            <w:r>
              <w:rPr>
                <w:rFonts w:hint="eastAsia"/>
              </w:rPr>
              <w:t>_</w:t>
            </w:r>
            <w:r>
              <w:t>曜日別日数</w:t>
            </w:r>
          </w:p>
        </w:tc>
      </w:tr>
      <w:tr w:rsidR="00F9289A" w:rsidTr="00F9289A">
        <w:tc>
          <w:tcPr>
            <w:tcW w:w="2518" w:type="dxa"/>
          </w:tcPr>
          <w:p w:rsidR="00F9289A" w:rsidRPr="00817903" w:rsidRDefault="00F9289A" w:rsidP="00F9289A">
            <w:r w:rsidRPr="00817903">
              <w:t>ログイン画面</w:t>
            </w:r>
          </w:p>
        </w:tc>
        <w:tc>
          <w:tcPr>
            <w:tcW w:w="1832" w:type="dxa"/>
          </w:tcPr>
          <w:p w:rsidR="00F9289A" w:rsidRPr="00817903" w:rsidRDefault="00F9289A" w:rsidP="00F9289A">
            <w:r w:rsidRPr="00817903">
              <w:rPr>
                <w:rFonts w:hint="eastAsia"/>
              </w:rPr>
              <w:t>R</w:t>
            </w: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</w:tr>
      <w:tr w:rsidR="00F9289A" w:rsidTr="00F9289A">
        <w:tc>
          <w:tcPr>
            <w:tcW w:w="2518" w:type="dxa"/>
          </w:tcPr>
          <w:p w:rsidR="00F9289A" w:rsidRPr="00817903" w:rsidRDefault="00F9289A" w:rsidP="00F9289A">
            <w:r w:rsidRPr="00817903">
              <w:t>ユーザー作成</w:t>
            </w:r>
            <w:r w:rsidR="00817903" w:rsidRPr="00817903">
              <w:t>/編集</w:t>
            </w:r>
            <w:r w:rsidRPr="00817903">
              <w:t>画面</w:t>
            </w:r>
          </w:p>
        </w:tc>
        <w:tc>
          <w:tcPr>
            <w:tcW w:w="1832" w:type="dxa"/>
          </w:tcPr>
          <w:p w:rsidR="00F9289A" w:rsidRPr="00817903" w:rsidRDefault="00F9289A" w:rsidP="00817903">
            <w:r w:rsidRPr="00817903">
              <w:rPr>
                <w:rFonts w:hint="eastAsia"/>
              </w:rPr>
              <w:t>C</w:t>
            </w:r>
            <w:r w:rsidR="00817903" w:rsidRPr="00817903">
              <w:rPr>
                <w:rFonts w:hint="eastAsia"/>
              </w:rPr>
              <w:t>RUD</w:t>
            </w: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</w:tr>
      <w:tr w:rsidR="00F9289A" w:rsidTr="00F9289A">
        <w:tc>
          <w:tcPr>
            <w:tcW w:w="2518" w:type="dxa"/>
          </w:tcPr>
          <w:p w:rsidR="00F9289A" w:rsidRPr="00817903" w:rsidRDefault="00F9289A" w:rsidP="00F9289A">
            <w:r w:rsidRPr="00817903">
              <w:t>パスワード再設定画面</w:t>
            </w:r>
          </w:p>
        </w:tc>
        <w:tc>
          <w:tcPr>
            <w:tcW w:w="1832" w:type="dxa"/>
          </w:tcPr>
          <w:p w:rsidR="00F9289A" w:rsidRPr="00817903" w:rsidRDefault="00F9289A" w:rsidP="00F9289A">
            <w:r w:rsidRPr="00817903">
              <w:rPr>
                <w:rFonts w:hint="eastAsia"/>
              </w:rPr>
              <w:t>UR</w:t>
            </w: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  <w:tc>
          <w:tcPr>
            <w:tcW w:w="2176" w:type="dxa"/>
          </w:tcPr>
          <w:p w:rsidR="00F9289A" w:rsidRPr="00817903" w:rsidRDefault="00F9289A" w:rsidP="00F9289A">
            <w:pPr>
              <w:rPr>
                <w:highlight w:val="lightGray"/>
              </w:rPr>
            </w:pPr>
          </w:p>
        </w:tc>
      </w:tr>
      <w:tr w:rsidR="00F9289A" w:rsidTr="00F9289A">
        <w:tc>
          <w:tcPr>
            <w:tcW w:w="2518" w:type="dxa"/>
          </w:tcPr>
          <w:p w:rsidR="00F9289A" w:rsidRDefault="00F9289A" w:rsidP="00F9289A">
            <w:r>
              <w:t>機能選択画面</w:t>
            </w:r>
          </w:p>
        </w:tc>
        <w:tc>
          <w:tcPr>
            <w:tcW w:w="1832" w:type="dxa"/>
          </w:tcPr>
          <w:p w:rsidR="00F9289A" w:rsidRDefault="00F9289A" w:rsidP="00F9289A"/>
        </w:tc>
        <w:tc>
          <w:tcPr>
            <w:tcW w:w="2176" w:type="dxa"/>
          </w:tcPr>
          <w:p w:rsidR="00F9289A" w:rsidRDefault="00F9289A" w:rsidP="00F9289A"/>
        </w:tc>
        <w:tc>
          <w:tcPr>
            <w:tcW w:w="2176" w:type="dxa"/>
          </w:tcPr>
          <w:p w:rsidR="00F9289A" w:rsidRDefault="00F9289A" w:rsidP="00F9289A"/>
        </w:tc>
      </w:tr>
      <w:tr w:rsidR="00F9289A" w:rsidTr="00F9289A">
        <w:tc>
          <w:tcPr>
            <w:tcW w:w="2518" w:type="dxa"/>
          </w:tcPr>
          <w:p w:rsidR="00F9289A" w:rsidRDefault="00F9289A" w:rsidP="00F9289A">
            <w:r>
              <w:t>メイン画面</w:t>
            </w:r>
          </w:p>
        </w:tc>
        <w:tc>
          <w:tcPr>
            <w:tcW w:w="1832" w:type="dxa"/>
          </w:tcPr>
          <w:p w:rsidR="00F9289A" w:rsidRDefault="00F9289A" w:rsidP="00F9289A"/>
        </w:tc>
        <w:tc>
          <w:tcPr>
            <w:tcW w:w="2176" w:type="dxa"/>
          </w:tcPr>
          <w:p w:rsidR="00F9289A" w:rsidRDefault="00F9289A" w:rsidP="00817903">
            <w:r>
              <w:rPr>
                <w:rFonts w:hint="eastAsia"/>
              </w:rPr>
              <w:t>CR</w:t>
            </w:r>
            <w:r w:rsidR="00817903">
              <w:rPr>
                <w:rFonts w:hint="eastAsia"/>
              </w:rPr>
              <w:t>U</w:t>
            </w:r>
            <w:r>
              <w:rPr>
                <w:rFonts w:hint="eastAsia"/>
              </w:rPr>
              <w:t>D</w:t>
            </w:r>
          </w:p>
        </w:tc>
        <w:tc>
          <w:tcPr>
            <w:tcW w:w="2176" w:type="dxa"/>
          </w:tcPr>
          <w:p w:rsidR="00F9289A" w:rsidRDefault="00F9289A" w:rsidP="00817903">
            <w:r>
              <w:rPr>
                <w:rFonts w:hint="eastAsia"/>
              </w:rPr>
              <w:t>CR</w:t>
            </w:r>
            <w:r w:rsidR="00817903">
              <w:rPr>
                <w:rFonts w:hint="eastAsia"/>
              </w:rPr>
              <w:t>U</w:t>
            </w:r>
          </w:p>
        </w:tc>
      </w:tr>
      <w:tr w:rsidR="00F9289A" w:rsidTr="00F9289A">
        <w:tc>
          <w:tcPr>
            <w:tcW w:w="2518" w:type="dxa"/>
          </w:tcPr>
          <w:p w:rsidR="00F9289A" w:rsidRDefault="00F9289A" w:rsidP="00F9289A">
            <w:r>
              <w:t>インポート画面</w:t>
            </w:r>
          </w:p>
        </w:tc>
        <w:tc>
          <w:tcPr>
            <w:tcW w:w="1832" w:type="dxa"/>
          </w:tcPr>
          <w:p w:rsidR="00F9289A" w:rsidRDefault="00F9289A" w:rsidP="00F9289A"/>
        </w:tc>
        <w:tc>
          <w:tcPr>
            <w:tcW w:w="2176" w:type="dxa"/>
          </w:tcPr>
          <w:p w:rsidR="00F9289A" w:rsidRDefault="00F9289A" w:rsidP="00817903">
            <w:r>
              <w:rPr>
                <w:rFonts w:hint="eastAsia"/>
              </w:rPr>
              <w:t>CR</w:t>
            </w:r>
            <w:r w:rsidR="00817903">
              <w:rPr>
                <w:rFonts w:hint="eastAsia"/>
              </w:rPr>
              <w:t>U</w:t>
            </w:r>
            <w:r>
              <w:rPr>
                <w:rFonts w:hint="eastAsia"/>
              </w:rPr>
              <w:t>D</w:t>
            </w:r>
          </w:p>
        </w:tc>
        <w:tc>
          <w:tcPr>
            <w:tcW w:w="2176" w:type="dxa"/>
          </w:tcPr>
          <w:p w:rsidR="00F9289A" w:rsidRDefault="00F9289A" w:rsidP="00F9289A"/>
        </w:tc>
      </w:tr>
      <w:tr w:rsidR="00F9289A" w:rsidTr="00F9289A">
        <w:tc>
          <w:tcPr>
            <w:tcW w:w="2518" w:type="dxa"/>
          </w:tcPr>
          <w:p w:rsidR="00F9289A" w:rsidRDefault="00F9289A" w:rsidP="00F9289A">
            <w:r>
              <w:t>アカウント管理画面</w:t>
            </w:r>
          </w:p>
        </w:tc>
        <w:tc>
          <w:tcPr>
            <w:tcW w:w="1832" w:type="dxa"/>
          </w:tcPr>
          <w:p w:rsidR="00F9289A" w:rsidRDefault="00F9289A" w:rsidP="00F9289A">
            <w:r>
              <w:t>RD</w:t>
            </w:r>
          </w:p>
        </w:tc>
        <w:tc>
          <w:tcPr>
            <w:tcW w:w="2176" w:type="dxa"/>
          </w:tcPr>
          <w:p w:rsidR="00F9289A" w:rsidRDefault="00F9289A" w:rsidP="00F9289A">
            <w:r>
              <w:t>D</w:t>
            </w:r>
          </w:p>
        </w:tc>
        <w:tc>
          <w:tcPr>
            <w:tcW w:w="2176" w:type="dxa"/>
          </w:tcPr>
          <w:p w:rsidR="00F9289A" w:rsidRDefault="00F9289A" w:rsidP="00F9289A"/>
        </w:tc>
      </w:tr>
    </w:tbl>
    <w:p w:rsidR="00F9289A" w:rsidRDefault="00817903" w:rsidP="00817903">
      <w:pPr>
        <w:pStyle w:val="1"/>
      </w:pPr>
      <w:r>
        <w:t>IF図</w:t>
      </w:r>
    </w:p>
    <w:p w:rsidR="00817903" w:rsidRDefault="00817903" w:rsidP="00817903">
      <w:pPr>
        <w:rPr>
          <w:rFonts w:hint="eastAsia"/>
        </w:rPr>
      </w:pPr>
      <w:r>
        <w:t>現状、必須要件にIF図が不要のため必要になった際に作成する。</w:t>
      </w:r>
    </w:p>
    <w:p w:rsidR="00812A86" w:rsidRDefault="00812A86" w:rsidP="00812A86">
      <w:pPr>
        <w:pStyle w:val="1"/>
        <w:rPr>
          <w:rFonts w:hint="eastAsia"/>
        </w:rPr>
      </w:pPr>
      <w:r>
        <w:t>テーブル定義</w:t>
      </w:r>
    </w:p>
    <w:p w:rsidR="00812A86" w:rsidRPr="00812A86" w:rsidRDefault="00812A86" w:rsidP="00812A86">
      <w:r>
        <w:rPr>
          <w:rFonts w:hint="eastAsia"/>
        </w:rPr>
        <w:t>「テーブル定義書.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」参照</w:t>
      </w:r>
    </w:p>
    <w:sectPr w:rsidR="00812A86" w:rsidRPr="00812A86" w:rsidSect="009547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F54" w:rsidRDefault="00D90F54" w:rsidP="00812A86">
      <w:r>
        <w:separator/>
      </w:r>
    </w:p>
  </w:endnote>
  <w:endnote w:type="continuationSeparator" w:id="0">
    <w:p w:rsidR="00D90F54" w:rsidRDefault="00D90F54" w:rsidP="00812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F54" w:rsidRDefault="00D90F54" w:rsidP="00812A86">
      <w:r>
        <w:separator/>
      </w:r>
    </w:p>
  </w:footnote>
  <w:footnote w:type="continuationSeparator" w:id="0">
    <w:p w:rsidR="00D90F54" w:rsidRDefault="00D90F54" w:rsidP="00812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D9D"/>
    <w:multiLevelType w:val="hybridMultilevel"/>
    <w:tmpl w:val="3A9AAEBA"/>
    <w:lvl w:ilvl="0" w:tplc="7A020018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11620C"/>
    <w:multiLevelType w:val="hybridMultilevel"/>
    <w:tmpl w:val="7D20A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5D3"/>
    <w:rsid w:val="00142BD2"/>
    <w:rsid w:val="00812A86"/>
    <w:rsid w:val="00817903"/>
    <w:rsid w:val="0095474F"/>
    <w:rsid w:val="00CD15D3"/>
    <w:rsid w:val="00D90F54"/>
    <w:rsid w:val="00E34E5A"/>
    <w:rsid w:val="00E42569"/>
    <w:rsid w:val="00EA5B26"/>
    <w:rsid w:val="00F9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474F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D15D3"/>
    <w:pPr>
      <w:keepNext/>
      <w:outlineLvl w:val="0"/>
    </w:pPr>
    <w:rPr>
      <w:rFonts w:asciiTheme="majorHAnsi" w:eastAsiaTheme="majorEastAsia" w:hAnsiTheme="majorHAnsi" w:cstheme="majorBidi"/>
      <w:sz w:val="4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見出し"/>
    <w:basedOn w:val="a0"/>
    <w:link w:val="a5"/>
    <w:qFormat/>
    <w:rsid w:val="00CD15D3"/>
    <w:rPr>
      <w:rFonts w:ascii="ＭＳ ゴシック" w:eastAsia="ＭＳ ゴシック" w:hAnsi="ＭＳ ゴシック"/>
      <w:b/>
      <w:sz w:val="96"/>
    </w:rPr>
  </w:style>
  <w:style w:type="character" w:customStyle="1" w:styleId="a5">
    <w:name w:val="大見出し (文字)"/>
    <w:basedOn w:val="a1"/>
    <w:link w:val="a4"/>
    <w:rsid w:val="00CD15D3"/>
    <w:rPr>
      <w:rFonts w:ascii="ＭＳ ゴシック" w:eastAsia="ＭＳ ゴシック" w:hAnsi="ＭＳ ゴシック"/>
      <w:b/>
      <w:sz w:val="96"/>
    </w:rPr>
  </w:style>
  <w:style w:type="paragraph" w:styleId="a6">
    <w:name w:val="List Paragraph"/>
    <w:basedOn w:val="a0"/>
    <w:link w:val="a7"/>
    <w:uiPriority w:val="34"/>
    <w:qFormat/>
    <w:rsid w:val="00CD15D3"/>
    <w:pPr>
      <w:ind w:leftChars="400" w:left="840"/>
    </w:pPr>
  </w:style>
  <w:style w:type="paragraph" w:customStyle="1" w:styleId="a">
    <w:name w:val="目次"/>
    <w:basedOn w:val="a6"/>
    <w:link w:val="a8"/>
    <w:qFormat/>
    <w:rsid w:val="00CD15D3"/>
    <w:pPr>
      <w:numPr>
        <w:numId w:val="1"/>
      </w:numPr>
      <w:tabs>
        <w:tab w:val="left" w:pos="2940"/>
      </w:tabs>
      <w:ind w:leftChars="0" w:left="0"/>
    </w:pPr>
    <w:rPr>
      <w:sz w:val="32"/>
    </w:rPr>
  </w:style>
  <w:style w:type="character" w:customStyle="1" w:styleId="10">
    <w:name w:val="見出し 1 (文字)"/>
    <w:basedOn w:val="a1"/>
    <w:link w:val="1"/>
    <w:uiPriority w:val="9"/>
    <w:rsid w:val="00CD15D3"/>
    <w:rPr>
      <w:rFonts w:asciiTheme="majorHAnsi" w:eastAsiaTheme="majorEastAsia" w:hAnsiTheme="majorHAnsi" w:cstheme="majorBidi"/>
      <w:sz w:val="40"/>
      <w:szCs w:val="24"/>
    </w:rPr>
  </w:style>
  <w:style w:type="character" w:customStyle="1" w:styleId="a7">
    <w:name w:val="リスト段落 (文字)"/>
    <w:basedOn w:val="a1"/>
    <w:link w:val="a6"/>
    <w:uiPriority w:val="34"/>
    <w:rsid w:val="00CD15D3"/>
  </w:style>
  <w:style w:type="character" w:customStyle="1" w:styleId="a8">
    <w:name w:val="目次 (文字)"/>
    <w:basedOn w:val="a7"/>
    <w:link w:val="a"/>
    <w:rsid w:val="00CD15D3"/>
    <w:rPr>
      <w:sz w:val="32"/>
    </w:rPr>
  </w:style>
  <w:style w:type="paragraph" w:styleId="a9">
    <w:name w:val="Balloon Text"/>
    <w:basedOn w:val="a0"/>
    <w:link w:val="aa"/>
    <w:uiPriority w:val="99"/>
    <w:semiHidden/>
    <w:unhideWhenUsed/>
    <w:rsid w:val="00EA5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EA5B26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39"/>
    <w:rsid w:val="00F92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0"/>
    <w:link w:val="ad"/>
    <w:uiPriority w:val="99"/>
    <w:semiHidden/>
    <w:unhideWhenUsed/>
    <w:rsid w:val="00812A8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semiHidden/>
    <w:rsid w:val="00812A86"/>
  </w:style>
  <w:style w:type="paragraph" w:styleId="ae">
    <w:name w:val="footer"/>
    <w:basedOn w:val="a0"/>
    <w:link w:val="af"/>
    <w:uiPriority w:val="99"/>
    <w:semiHidden/>
    <w:unhideWhenUsed/>
    <w:rsid w:val="00812A8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semiHidden/>
    <w:rsid w:val="00812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CAB19-E769-4E7B-86BA-21FBCB05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ヒロアキ</dc:creator>
  <cp:lastModifiedBy>ヒロアキ</cp:lastModifiedBy>
  <cp:revision>2</cp:revision>
  <dcterms:created xsi:type="dcterms:W3CDTF">2024-05-08T12:21:00Z</dcterms:created>
  <dcterms:modified xsi:type="dcterms:W3CDTF">2024-05-09T11:25:00Z</dcterms:modified>
</cp:coreProperties>
</file>