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0FF9E7F9" w14:textId="77777777" w:rsidR="003C272E" w:rsidRDefault="003C272E" w:rsidP="00E2773E">
      <w:pPr>
        <w:spacing w:line="480" w:lineRule="auto"/>
        <w:jc w:val="center"/>
        <w:rPr>
          <w:rFonts w:asciiTheme="minorBidi" w:hAnsiTheme="minorBidi"/>
        </w:rPr>
      </w:pPr>
      <w:r w:rsidRPr="003C272E">
        <w:rPr>
          <w:rFonts w:asciiTheme="minorBidi" w:hAnsiTheme="minorBidi"/>
        </w:rPr>
        <w:t>Roommate App with Spring Boot and MongoDB</w:t>
      </w:r>
    </w:p>
    <w:p w14:paraId="369A9A73" w14:textId="307723DB" w:rsidR="004B29A1" w:rsidRPr="004B29A1" w:rsidRDefault="003C272E" w:rsidP="00E2773E">
      <w:pPr>
        <w:spacing w:line="480" w:lineRule="auto"/>
        <w:jc w:val="center"/>
        <w:rPr>
          <w:rFonts w:asciiTheme="minorBidi" w:hAnsiTheme="minorBidi"/>
        </w:rPr>
      </w:pPr>
      <w:r w:rsidRPr="003C272E">
        <w:rPr>
          <w:rFonts w:asciiTheme="minorBidi" w:hAnsiTheme="minorBidi"/>
        </w:rPr>
        <w:t>Eric Moore</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 Mark Reha</w:t>
      </w:r>
    </w:p>
    <w:p w14:paraId="1BA6336A" w14:textId="66A824DA"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3C272E">
        <w:rPr>
          <w:rFonts w:asciiTheme="minorBidi" w:hAnsiTheme="minorBidi"/>
        </w:rPr>
        <w:t xml:space="preserve"> v0.0.1</w:t>
      </w:r>
    </w:p>
    <w:p w14:paraId="0FD24F27" w14:textId="02BB9F90"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3C272E">
        <w:rPr>
          <w:rFonts w:asciiTheme="minorBidi" w:hAnsiTheme="minorBidi"/>
        </w:rPr>
        <w:t xml:space="preserve"> 11/</w:t>
      </w:r>
      <w:r w:rsidR="00B127CA">
        <w:rPr>
          <w:rFonts w:asciiTheme="minorBidi" w:hAnsiTheme="minorBidi"/>
        </w:rPr>
        <w:t>29/20</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2FB488FD" w14:textId="57099AE5" w:rsidR="003B501C" w:rsidRPr="00490996" w:rsidRDefault="003B501C" w:rsidP="003B501C">
      <w:pPr>
        <w:spacing w:line="480" w:lineRule="auto"/>
        <w:ind w:firstLine="720"/>
        <w:rPr>
          <w:rFonts w:asciiTheme="minorBidi" w:hAnsiTheme="minorBidi"/>
          <w:sz w:val="20"/>
          <w:szCs w:val="20"/>
        </w:rPr>
      </w:pPr>
      <w:r w:rsidRPr="00490996">
        <w:rPr>
          <w:rFonts w:asciiTheme="minorBidi" w:hAnsiTheme="minorBidi"/>
          <w:sz w:val="20"/>
          <w:szCs w:val="20"/>
        </w:rPr>
        <w:t xml:space="preserve">Students at </w:t>
      </w:r>
      <w:r w:rsidR="004C4489">
        <w:rPr>
          <w:rFonts w:asciiTheme="minorBidi" w:hAnsiTheme="minorBidi"/>
          <w:sz w:val="20"/>
          <w:szCs w:val="20"/>
        </w:rPr>
        <w:t>universities</w:t>
      </w:r>
      <w:r w:rsidRPr="00490996">
        <w:rPr>
          <w:rFonts w:asciiTheme="minorBidi" w:hAnsiTheme="minorBidi"/>
          <w:sz w:val="20"/>
          <w:szCs w:val="20"/>
        </w:rPr>
        <w:t xml:space="preserve"> are often grouped with other students who make for incompatible roommates. Due to this incompatibility, the potential for roommate conflict is consistent at a level that requires the university to set aside resources—time, money, and personnel—to resolve these conflicts as they arise. Despite </w:t>
      </w:r>
      <w:r w:rsidR="004C4489">
        <w:rPr>
          <w:rFonts w:asciiTheme="minorBidi" w:hAnsiTheme="minorBidi"/>
          <w:sz w:val="20"/>
          <w:szCs w:val="20"/>
        </w:rPr>
        <w:t>some</w:t>
      </w:r>
      <w:r w:rsidRPr="00490996">
        <w:rPr>
          <w:rFonts w:asciiTheme="minorBidi" w:hAnsiTheme="minorBidi"/>
          <w:sz w:val="20"/>
          <w:szCs w:val="20"/>
        </w:rPr>
        <w:t xml:space="preserve"> student housing portal</w:t>
      </w:r>
      <w:r w:rsidR="004C4489">
        <w:rPr>
          <w:rFonts w:asciiTheme="minorBidi" w:hAnsiTheme="minorBidi"/>
          <w:sz w:val="20"/>
          <w:szCs w:val="20"/>
        </w:rPr>
        <w:t>s</w:t>
      </w:r>
      <w:r w:rsidRPr="00490996">
        <w:rPr>
          <w:rFonts w:asciiTheme="minorBidi" w:hAnsiTheme="minorBidi"/>
          <w:sz w:val="20"/>
          <w:szCs w:val="20"/>
        </w:rPr>
        <w:t xml:space="preserve"> having a roommate preference questionnaire </w:t>
      </w:r>
      <w:r w:rsidR="004C4489">
        <w:rPr>
          <w:rFonts w:asciiTheme="minorBidi" w:hAnsiTheme="minorBidi"/>
          <w:sz w:val="20"/>
          <w:szCs w:val="20"/>
        </w:rPr>
        <w:t xml:space="preserve">for </w:t>
      </w:r>
      <w:r w:rsidRPr="00490996">
        <w:rPr>
          <w:rFonts w:asciiTheme="minorBidi" w:hAnsiTheme="minorBidi"/>
          <w:sz w:val="20"/>
          <w:szCs w:val="20"/>
        </w:rPr>
        <w:t>students to fill out, this application lacks any convenient opportunities for students to select compatible roommates for on-campus housing.</w:t>
      </w:r>
    </w:p>
    <w:p w14:paraId="3BF81220" w14:textId="77777777" w:rsidR="003B501C" w:rsidRPr="00490996" w:rsidRDefault="003B501C" w:rsidP="003B501C">
      <w:pPr>
        <w:spacing w:line="480" w:lineRule="auto"/>
        <w:ind w:firstLine="720"/>
        <w:rPr>
          <w:rFonts w:asciiTheme="minorBidi" w:hAnsiTheme="minorBidi"/>
          <w:sz w:val="20"/>
          <w:szCs w:val="20"/>
        </w:rPr>
      </w:pPr>
      <w:r w:rsidRPr="00490996">
        <w:rPr>
          <w:rFonts w:asciiTheme="minorBidi" w:hAnsiTheme="minorBidi"/>
          <w:sz w:val="20"/>
          <w:szCs w:val="20"/>
        </w:rPr>
        <w:t>This project seeks to solve this problem by allowing users to log into this app, fill out the questionnaire from the housing portal, and view each other’s answers and contact information much quicker than on the student portal. This will allow students to develop groups with more compatible roommates much faster and more conveniently than through the student portal, and allow them to contact each other outside of the portal and bond as well as discuss plans for moving in. This reduces the potential for roommate conflict and allows the university to dedicate these resources to other projects, which will ultimately save the university money and allow for greater expansion rate.</w:t>
      </w:r>
    </w:p>
    <w:p w14:paraId="36DC22A7" w14:textId="5C77CC97" w:rsidR="003B501C" w:rsidRDefault="003B501C" w:rsidP="003B501C">
      <w:pPr>
        <w:spacing w:line="480" w:lineRule="auto"/>
        <w:ind w:firstLine="720"/>
        <w:rPr>
          <w:rFonts w:asciiTheme="minorBidi" w:hAnsiTheme="minorBidi"/>
        </w:rPr>
      </w:pPr>
      <w:r w:rsidRPr="00490996">
        <w:rPr>
          <w:rFonts w:asciiTheme="minorBidi" w:hAnsiTheme="minorBidi"/>
          <w:sz w:val="20"/>
          <w:szCs w:val="20"/>
        </w:rPr>
        <w:t>This application will be a</w:t>
      </w:r>
      <w:r>
        <w:rPr>
          <w:rFonts w:asciiTheme="minorBidi" w:hAnsiTheme="minorBidi"/>
          <w:sz w:val="20"/>
          <w:szCs w:val="20"/>
        </w:rPr>
        <w:t xml:space="preserve"> dynamic web </w:t>
      </w:r>
      <w:r w:rsidRPr="00490996">
        <w:rPr>
          <w:rFonts w:asciiTheme="minorBidi" w:hAnsiTheme="minorBidi"/>
          <w:sz w:val="20"/>
          <w:szCs w:val="20"/>
        </w:rPr>
        <w:t xml:space="preserve">application programmed with </w:t>
      </w:r>
      <w:r>
        <w:rPr>
          <w:rFonts w:asciiTheme="minorBidi" w:hAnsiTheme="minorBidi"/>
          <w:sz w:val="20"/>
          <w:szCs w:val="20"/>
        </w:rPr>
        <w:t>Thymeleaf</w:t>
      </w:r>
      <w:r w:rsidR="00990DAE">
        <w:rPr>
          <w:rFonts w:asciiTheme="minorBidi" w:hAnsiTheme="minorBidi"/>
          <w:sz w:val="20"/>
          <w:szCs w:val="20"/>
        </w:rPr>
        <w:t xml:space="preserve"> and</w:t>
      </w:r>
      <w:r>
        <w:rPr>
          <w:rFonts w:asciiTheme="minorBidi" w:hAnsiTheme="minorBidi"/>
          <w:sz w:val="20"/>
          <w:szCs w:val="20"/>
        </w:rPr>
        <w:t xml:space="preserve"> Bootstrap</w:t>
      </w:r>
      <w:r w:rsidRPr="00490996">
        <w:rPr>
          <w:rFonts w:asciiTheme="minorBidi" w:hAnsiTheme="minorBidi"/>
          <w:sz w:val="20"/>
          <w:szCs w:val="20"/>
        </w:rPr>
        <w:t xml:space="preserve"> for the frontend, Spring Boot for the backend, and MongoDB</w:t>
      </w:r>
      <w:r w:rsidR="004C4489">
        <w:rPr>
          <w:rFonts w:asciiTheme="minorBidi" w:hAnsiTheme="minorBidi"/>
          <w:sz w:val="20"/>
          <w:szCs w:val="20"/>
        </w:rPr>
        <w:t xml:space="preserve"> Atlas</w:t>
      </w:r>
      <w:r w:rsidRPr="00490996">
        <w:rPr>
          <w:rFonts w:asciiTheme="minorBidi" w:hAnsiTheme="minorBidi"/>
          <w:sz w:val="20"/>
          <w:szCs w:val="20"/>
        </w:rPr>
        <w:t xml:space="preserve"> for the database server. The logical structure of the application will follow several common design patterns including MVC, N-Layer, Façade, </w:t>
      </w:r>
      <w:r>
        <w:rPr>
          <w:rFonts w:asciiTheme="minorBidi" w:hAnsiTheme="minorBidi"/>
          <w:sz w:val="20"/>
          <w:szCs w:val="20"/>
        </w:rPr>
        <w:t xml:space="preserve">and </w:t>
      </w:r>
      <w:r w:rsidRPr="00490996">
        <w:rPr>
          <w:rFonts w:asciiTheme="minorBidi" w:hAnsiTheme="minorBidi"/>
          <w:sz w:val="20"/>
          <w:szCs w:val="20"/>
        </w:rPr>
        <w:t xml:space="preserve">DAO design patterns. It will be deployed </w:t>
      </w:r>
      <w:r>
        <w:rPr>
          <w:rFonts w:asciiTheme="minorBidi" w:hAnsiTheme="minorBidi"/>
          <w:sz w:val="20"/>
          <w:szCs w:val="20"/>
        </w:rPr>
        <w:t>as a Heroku web application</w:t>
      </w:r>
      <w:r w:rsidRPr="00490996">
        <w:rPr>
          <w:rFonts w:asciiTheme="minorBidi" w:hAnsiTheme="minorBidi"/>
          <w:sz w:val="20"/>
          <w:szCs w:val="20"/>
        </w:rPr>
        <w:t>.</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4F07100F"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5CFFFC65" w14:textId="77777777" w:rsidR="00F670F1" w:rsidRPr="00DD182B" w:rsidRDefault="00F670F1" w:rsidP="007F5068">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7F5068">
        <w:tc>
          <w:tcPr>
            <w:tcW w:w="1507" w:type="dxa"/>
          </w:tcPr>
          <w:p w14:paraId="2257D419"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1595" w:type="dxa"/>
          </w:tcPr>
          <w:p w14:paraId="1E707DC1"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6708" w:type="dxa"/>
          </w:tcPr>
          <w:p w14:paraId="5C951134"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r>
      <w:tr w:rsidR="00F670F1" w:rsidRPr="00DD182B" w14:paraId="3938BAE9" w14:textId="77777777" w:rsidTr="007F5068">
        <w:tc>
          <w:tcPr>
            <w:tcW w:w="1507" w:type="dxa"/>
            <w:tcBorders>
              <w:top w:val="single" w:sz="8" w:space="0" w:color="999999"/>
              <w:bottom w:val="single" w:sz="8" w:space="0" w:color="999999"/>
            </w:tcBorders>
          </w:tcPr>
          <w:p w14:paraId="737A57DB"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78965DE"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2D15D27C"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lastRenderedPageBreak/>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2844C623" w:rsidR="009A1290" w:rsidRPr="0039638D" w:rsidRDefault="00412FB0"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A73F76">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5C60A689"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 xml:space="preserve">Design </w:t>
      </w:r>
      <w:r w:rsidR="00990DAE">
        <w:rPr>
          <w:noProof/>
        </w:rPr>
        <w:t>Introduction</w:t>
      </w:r>
      <w:r w:rsidR="00B84806">
        <w:rPr>
          <w:noProof/>
        </w:rPr>
        <w:tab/>
      </w:r>
      <w:r w:rsidR="00990DAE">
        <w:rPr>
          <w:noProof/>
        </w:rPr>
        <w:t>5</w:t>
      </w:r>
    </w:p>
    <w:p w14:paraId="5FE465DA" w14:textId="28A493A1"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sidR="00990DAE">
        <w:rPr>
          <w:noProof/>
        </w:rPr>
        <w:t>6</w:t>
      </w:r>
    </w:p>
    <w:p w14:paraId="582449E4" w14:textId="07328C6F"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sidR="00990DAE">
        <w:rPr>
          <w:noProof/>
        </w:rPr>
        <w:t>9</w:t>
      </w:r>
    </w:p>
    <w:p w14:paraId="38835783" w14:textId="3136F1E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sidR="00990DAE">
        <w:rPr>
          <w:noProof/>
        </w:rPr>
        <w:t>20</w:t>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39F3CE50" w14:textId="792F8168" w:rsidR="008244BC" w:rsidRPr="003B501C" w:rsidRDefault="0076367E" w:rsidP="003B501C">
      <w:pPr>
        <w:pStyle w:val="SectionTitle"/>
      </w:pPr>
      <w:bookmarkStart w:id="1" w:name="_Toc515612983"/>
      <w:r>
        <w:lastRenderedPageBreak/>
        <w:t>Design</w:t>
      </w:r>
      <w:r w:rsidR="001D1735">
        <w:t xml:space="preserve"> </w:t>
      </w:r>
      <w:bookmarkEnd w:id="1"/>
      <w:r w:rsidR="002C60FA">
        <w:t>Introduction</w:t>
      </w:r>
    </w:p>
    <w:tbl>
      <w:tblPr>
        <w:tblpPr w:leftFromText="180" w:rightFromText="180" w:vertAnchor="text" w:horzAnchor="page" w:tblpX="1786" w:tblpY="314"/>
        <w:tblW w:w="9630" w:type="dxa"/>
        <w:tblLook w:val="04A0" w:firstRow="1" w:lastRow="0" w:firstColumn="1" w:lastColumn="0" w:noHBand="0" w:noVBand="1"/>
      </w:tblPr>
      <w:tblGrid>
        <w:gridCol w:w="468"/>
        <w:gridCol w:w="3222"/>
        <w:gridCol w:w="2700"/>
        <w:gridCol w:w="1620"/>
        <w:gridCol w:w="810"/>
        <w:gridCol w:w="810"/>
      </w:tblGrid>
      <w:tr w:rsidR="008244BC" w:rsidRPr="00DD182B" w14:paraId="509F1814" w14:textId="77777777" w:rsidTr="007F5068">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DD182B" w:rsidRDefault="008244BC" w:rsidP="007F5068">
            <w:pPr>
              <w:spacing w:before="120"/>
              <w:jc w:val="center"/>
              <w:rPr>
                <w:rFonts w:ascii="Times New Roman" w:eastAsia="Times New Roman" w:hAnsi="Times New Roman" w:cs="Times New Roman"/>
                <w:bCs/>
                <w:color w:val="FFFFFF"/>
              </w:rPr>
            </w:pPr>
            <w:r w:rsidRPr="00DD182B">
              <w:rPr>
                <w:rFonts w:ascii="Times New Roman" w:eastAsia="Times New Roman" w:hAnsi="Times New Roman" w:cs="Times New Roman"/>
                <w:bCs/>
                <w:color w:val="FFFFFF"/>
              </w:rPr>
              <w:t>Deliverable Acceptance Log</w:t>
            </w:r>
          </w:p>
        </w:tc>
      </w:tr>
      <w:tr w:rsidR="008244BC" w:rsidRPr="00DD182B" w14:paraId="3D56CD80" w14:textId="77777777" w:rsidTr="007F5068">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22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620"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8244BC" w:rsidRPr="00DD182B" w14:paraId="3E73AE2F" w14:textId="77777777" w:rsidTr="007F5068">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222" w:type="dxa"/>
            <w:tcBorders>
              <w:top w:val="nil"/>
              <w:left w:val="nil"/>
              <w:bottom w:val="single" w:sz="4" w:space="0" w:color="auto"/>
              <w:right w:val="single" w:sz="4" w:space="0" w:color="auto"/>
            </w:tcBorders>
            <w:shd w:val="clear" w:color="auto" w:fill="auto"/>
            <w:vAlign w:val="bottom"/>
            <w:hideMark/>
          </w:tcPr>
          <w:p w14:paraId="65421CBF" w14:textId="407D091B" w:rsidR="008244BC" w:rsidRPr="00DD182B" w:rsidRDefault="00A73F76"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Data Dictionary</w:t>
            </w:r>
          </w:p>
        </w:tc>
        <w:tc>
          <w:tcPr>
            <w:tcW w:w="2700" w:type="dxa"/>
            <w:tcBorders>
              <w:top w:val="nil"/>
              <w:left w:val="nil"/>
              <w:bottom w:val="single" w:sz="4" w:space="0" w:color="auto"/>
              <w:right w:val="single" w:sz="4" w:space="0" w:color="auto"/>
            </w:tcBorders>
            <w:shd w:val="clear" w:color="auto" w:fill="auto"/>
            <w:vAlign w:val="bottom"/>
            <w:hideMark/>
          </w:tcPr>
          <w:p w14:paraId="3455B004" w14:textId="5DA020D4"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990DAE">
              <w:rPr>
                <w:rFonts w:ascii="Times New Roman" w:eastAsia="Times New Roman" w:hAnsi="Times New Roman" w:cs="Times New Roman"/>
                <w:color w:val="000000"/>
                <w:sz w:val="16"/>
                <w:szCs w:val="16"/>
              </w:rPr>
              <w:t>The Data Dictionary contains an explanation of each collection in the MongoDB database.</w:t>
            </w:r>
          </w:p>
        </w:tc>
        <w:tc>
          <w:tcPr>
            <w:tcW w:w="1620" w:type="dxa"/>
            <w:tcBorders>
              <w:top w:val="nil"/>
              <w:left w:val="nil"/>
              <w:bottom w:val="single" w:sz="4" w:space="0" w:color="auto"/>
              <w:right w:val="single" w:sz="4" w:space="0" w:color="auto"/>
            </w:tcBorders>
            <w:shd w:val="clear" w:color="auto" w:fill="auto"/>
            <w:vAlign w:val="bottom"/>
            <w:hideMark/>
          </w:tcPr>
          <w:p w14:paraId="564E611E" w14:textId="519BF8CA"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F0A9A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6A9E2EF"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bl>
    <w:p w14:paraId="3825C486" w14:textId="2B9F581E" w:rsidR="005B7D35" w:rsidRDefault="005B7D35">
      <w:pPr>
        <w:rPr>
          <w:rFonts w:asciiTheme="minorBidi" w:hAnsiTheme="minorBidi"/>
          <w:b/>
          <w:bCs/>
        </w:rPr>
      </w:pPr>
      <w:r>
        <w:br w:type="page"/>
      </w:r>
    </w:p>
    <w:p w14:paraId="59F19BAC" w14:textId="1A4D32E6" w:rsidR="00DD175D" w:rsidRPr="003B501C" w:rsidRDefault="00B55791" w:rsidP="003B501C">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38FD3602" w:rsidR="000C45D8" w:rsidRPr="00DD182B" w:rsidRDefault="000C45D8"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DB3BE5">
              <w:rPr>
                <w:rFonts w:ascii="Times New Roman" w:eastAsia="Times New Roman" w:hAnsi="Times New Roman" w:cs="Times New Roman"/>
                <w:color w:val="000000"/>
                <w:sz w:val="16"/>
                <w:szCs w:val="16"/>
              </w:rPr>
              <w:t xml:space="preserve"> </w:t>
            </w:r>
            <w:r w:rsidR="00D157AD">
              <w:rPr>
                <w:rFonts w:ascii="Times New Roman" w:eastAsia="Times New Roman" w:hAnsi="Times New Roman" w:cs="Times New Roman"/>
                <w:color w:val="000000"/>
                <w:sz w:val="16"/>
                <w:szCs w:val="16"/>
              </w:rPr>
              <w:t>–</w:t>
            </w:r>
            <w:r w:rsidR="00DB3BE5">
              <w:rPr>
                <w:rFonts w:ascii="Times New Roman" w:eastAsia="Times New Roman" w:hAnsi="Times New Roman" w:cs="Times New Roman"/>
                <w:color w:val="000000"/>
                <w:sz w:val="16"/>
                <w:szCs w:val="16"/>
              </w:rPr>
              <w:t xml:space="preserve"> </w:t>
            </w:r>
            <w:r w:rsidR="00D157AD">
              <w:rPr>
                <w:rFonts w:ascii="Times New Roman" w:eastAsia="Times New Roman" w:hAnsi="Times New Roman" w:cs="Times New Roman"/>
                <w:color w:val="000000"/>
                <w:sz w:val="16"/>
                <w:szCs w:val="16"/>
              </w:rPr>
              <w:t xml:space="preserve">Build POC </w:t>
            </w:r>
            <w:r w:rsidR="006F0841">
              <w:rPr>
                <w:rFonts w:ascii="Times New Roman" w:eastAsia="Times New Roman" w:hAnsi="Times New Roman" w:cs="Times New Roman"/>
                <w:color w:val="000000"/>
                <w:sz w:val="16"/>
                <w:szCs w:val="16"/>
              </w:rPr>
              <w:t>application with Spring Boot and MongoDB</w:t>
            </w:r>
          </w:p>
        </w:tc>
        <w:tc>
          <w:tcPr>
            <w:tcW w:w="2880" w:type="dxa"/>
          </w:tcPr>
          <w:p w14:paraId="6731231D" w14:textId="50685B64" w:rsidR="000C45D8" w:rsidRPr="00DD182B" w:rsidRDefault="006F0841"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To determine if </w:t>
            </w:r>
            <w:r w:rsidR="00B96620">
              <w:rPr>
                <w:rFonts w:ascii="Times New Roman" w:eastAsia="Times New Roman" w:hAnsi="Times New Roman" w:cs="Times New Roman"/>
                <w:color w:val="000000"/>
                <w:sz w:val="16"/>
                <w:szCs w:val="16"/>
              </w:rPr>
              <w:t>Spring Boot and MongoDB were the right choice for my project</w:t>
            </w:r>
          </w:p>
        </w:tc>
        <w:tc>
          <w:tcPr>
            <w:tcW w:w="3353" w:type="dxa"/>
          </w:tcPr>
          <w:p w14:paraId="45168545" w14:textId="58B5B66D" w:rsidR="000C45D8" w:rsidRPr="00DD182B" w:rsidRDefault="00CD2995"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Spring Boot and MongoDB works well, and so I am using these.</w:t>
            </w:r>
          </w:p>
        </w:tc>
      </w:tr>
      <w:tr w:rsidR="00A05BF4" w:rsidRPr="00DD182B" w14:paraId="7808B589"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7B509F7D" w14:textId="2F17A4E6" w:rsidR="00A05BF4" w:rsidRDefault="00A05BF4"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 – Build POC application with Log4J and SLF4J</w:t>
            </w:r>
          </w:p>
        </w:tc>
        <w:tc>
          <w:tcPr>
            <w:tcW w:w="2880" w:type="dxa"/>
          </w:tcPr>
          <w:p w14:paraId="5F0387E7" w14:textId="579C46CC" w:rsidR="00A05BF4" w:rsidRDefault="00A05BF4"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To determine if </w:t>
            </w:r>
            <w:r>
              <w:rPr>
                <w:rFonts w:ascii="Times New Roman" w:eastAsia="Times New Roman" w:hAnsi="Times New Roman" w:cs="Times New Roman"/>
                <w:color w:val="000000"/>
                <w:sz w:val="16"/>
                <w:szCs w:val="16"/>
              </w:rPr>
              <w:t>Log4J</w:t>
            </w:r>
            <w:r>
              <w:rPr>
                <w:rFonts w:ascii="Times New Roman" w:eastAsia="Times New Roman" w:hAnsi="Times New Roman" w:cs="Times New Roman"/>
                <w:color w:val="000000"/>
                <w:sz w:val="16"/>
                <w:szCs w:val="16"/>
              </w:rPr>
              <w:t xml:space="preserve"> and </w:t>
            </w:r>
            <w:r>
              <w:rPr>
                <w:rFonts w:ascii="Times New Roman" w:eastAsia="Times New Roman" w:hAnsi="Times New Roman" w:cs="Times New Roman"/>
                <w:color w:val="000000"/>
                <w:sz w:val="16"/>
                <w:szCs w:val="16"/>
              </w:rPr>
              <w:t>SLF4J</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in the application’s technical scope.</w:t>
            </w:r>
          </w:p>
        </w:tc>
        <w:tc>
          <w:tcPr>
            <w:tcW w:w="3353" w:type="dxa"/>
          </w:tcPr>
          <w:p w14:paraId="25819A49" w14:textId="3940A3A2" w:rsidR="00A05BF4" w:rsidRDefault="00A05BF4"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To be determined.</w:t>
            </w: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3415E2F9"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1 </w:t>
            </w:r>
            <w:r w:rsidR="00D0244F">
              <w:rPr>
                <w:rFonts w:ascii="Times New Roman" w:eastAsia="Times New Roman" w:hAnsi="Times New Roman" w:cs="Times New Roman"/>
                <w:color w:val="000000"/>
                <w:sz w:val="16"/>
                <w:szCs w:val="16"/>
              </w:rPr>
              <w:t>–</w:t>
            </w:r>
            <w:r w:rsidR="00EA21D5">
              <w:rPr>
                <w:rFonts w:ascii="Times New Roman" w:eastAsia="Times New Roman" w:hAnsi="Times New Roman" w:cs="Times New Roman"/>
                <w:color w:val="000000"/>
                <w:sz w:val="16"/>
                <w:szCs w:val="16"/>
              </w:rPr>
              <w:t xml:space="preserve"> </w:t>
            </w:r>
            <w:r w:rsidR="00D0244F">
              <w:rPr>
                <w:rFonts w:ascii="Times New Roman" w:eastAsia="Times New Roman" w:hAnsi="Times New Roman" w:cs="Times New Roman"/>
                <w:color w:val="000000"/>
                <w:sz w:val="16"/>
                <w:szCs w:val="16"/>
              </w:rPr>
              <w:t>MongoDB Atlas</w:t>
            </w:r>
            <w:r w:rsidR="00083386">
              <w:rPr>
                <w:rFonts w:ascii="Times New Roman" w:eastAsia="Times New Roman" w:hAnsi="Times New Roman" w:cs="Times New Roman"/>
                <w:color w:val="000000"/>
                <w:sz w:val="16"/>
                <w:szCs w:val="16"/>
              </w:rPr>
              <w:t xml:space="preserve"> (MongoDB </w:t>
            </w:r>
            <w:r w:rsidR="00083386" w:rsidRPr="00083386">
              <w:rPr>
                <w:rFonts w:ascii="Times New Roman" w:eastAsia="Times New Roman" w:hAnsi="Times New Roman" w:cs="Times New Roman"/>
                <w:color w:val="000000"/>
                <w:sz w:val="16"/>
                <w:szCs w:val="16"/>
              </w:rPr>
              <w:t>v4.2.10</w:t>
            </w:r>
            <w:r w:rsidR="00083386">
              <w:rPr>
                <w:rFonts w:ascii="Times New Roman" w:eastAsia="Times New Roman" w:hAnsi="Times New Roman" w:cs="Times New Roman"/>
                <w:color w:val="000000"/>
                <w:sz w:val="16"/>
                <w:szCs w:val="16"/>
              </w:rPr>
              <w:t>)</w:t>
            </w: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7A8145D5"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w:t>
            </w:r>
            <w:r w:rsidR="00D87F60">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C255CF" w:rsidRPr="00C255CF">
              <w:rPr>
                <w:rFonts w:ascii="Times New Roman" w:eastAsia="Times New Roman" w:hAnsi="Times New Roman" w:cs="Times New Roman"/>
                <w:color w:val="000000"/>
                <w:sz w:val="16"/>
                <w:szCs w:val="16"/>
              </w:rPr>
              <w:t>Spring Boot v2.3.5</w:t>
            </w: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3A4A7477"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0C2062">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E253C0" w:rsidRPr="00E253C0">
              <w:rPr>
                <w:rFonts w:ascii="Times New Roman" w:eastAsia="Times New Roman" w:hAnsi="Times New Roman" w:cs="Times New Roman"/>
                <w:color w:val="000000"/>
                <w:sz w:val="16"/>
                <w:szCs w:val="16"/>
              </w:rPr>
              <w:t>Apache Maven v4.0.0</w:t>
            </w: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053B7F6D"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w:t>
            </w:r>
            <w:r w:rsidR="000C2062">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0C2062">
              <w:rPr>
                <w:rFonts w:ascii="Times New Roman" w:eastAsia="Times New Roman" w:hAnsi="Times New Roman" w:cs="Times New Roman"/>
                <w:color w:val="000000"/>
                <w:sz w:val="16"/>
                <w:szCs w:val="16"/>
              </w:rPr>
              <w:t>GitHub</w:t>
            </w: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37501DFE"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5 </w:t>
            </w:r>
            <w:r w:rsidR="000C2062">
              <w:rPr>
                <w:rFonts w:ascii="Times New Roman" w:eastAsia="Times New Roman" w:hAnsi="Times New Roman" w:cs="Times New Roman"/>
                <w:color w:val="000000"/>
                <w:sz w:val="16"/>
                <w:szCs w:val="16"/>
              </w:rPr>
              <w:t>– Heroku</w:t>
            </w:r>
            <w:r w:rsidR="00E253C0">
              <w:rPr>
                <w:rFonts w:ascii="Times New Roman" w:eastAsia="Times New Roman" w:hAnsi="Times New Roman" w:cs="Times New Roman"/>
                <w:color w:val="000000"/>
                <w:sz w:val="16"/>
                <w:szCs w:val="16"/>
              </w:rPr>
              <w:t xml:space="preserve"> </w:t>
            </w:r>
            <w:r w:rsidR="00E253C0" w:rsidRPr="00E253C0">
              <w:rPr>
                <w:rFonts w:ascii="Times New Roman" w:eastAsia="Times New Roman" w:hAnsi="Times New Roman" w:cs="Times New Roman"/>
                <w:color w:val="000000"/>
                <w:sz w:val="16"/>
                <w:szCs w:val="16"/>
              </w:rPr>
              <w:t>v18</w:t>
            </w:r>
          </w:p>
        </w:tc>
      </w:tr>
      <w:tr w:rsidR="00E253C0" w:rsidRPr="00DD182B" w14:paraId="04898753"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3148044" w14:textId="11E7A52F" w:rsidR="00E253C0" w:rsidRPr="00DD182B" w:rsidRDefault="00E253C0"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6 – </w:t>
            </w:r>
            <w:r w:rsidRPr="00E253C0">
              <w:rPr>
                <w:rFonts w:ascii="Times New Roman" w:eastAsia="Times New Roman" w:hAnsi="Times New Roman" w:cs="Times New Roman"/>
                <w:color w:val="000000"/>
                <w:sz w:val="16"/>
                <w:szCs w:val="16"/>
              </w:rPr>
              <w:t>Java</w:t>
            </w:r>
            <w:r>
              <w:rPr>
                <w:rFonts w:ascii="Times New Roman" w:eastAsia="Times New Roman" w:hAnsi="Times New Roman" w:cs="Times New Roman"/>
                <w:color w:val="000000"/>
                <w:sz w:val="16"/>
                <w:szCs w:val="16"/>
              </w:rPr>
              <w:t xml:space="preserve"> </w:t>
            </w:r>
            <w:r w:rsidRPr="00E253C0">
              <w:rPr>
                <w:rFonts w:ascii="Times New Roman" w:eastAsia="Times New Roman" w:hAnsi="Times New Roman" w:cs="Times New Roman"/>
                <w:color w:val="000000"/>
                <w:sz w:val="16"/>
                <w:szCs w:val="16"/>
              </w:rPr>
              <w:t>Development Kit v11.0.8</w:t>
            </w:r>
          </w:p>
        </w:tc>
      </w:tr>
      <w:tr w:rsidR="00E253C0" w:rsidRPr="00DD182B" w14:paraId="0724C18C"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E6D0350" w14:textId="214628EF" w:rsidR="00E253C0" w:rsidRDefault="00E253C0"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7 – Bootstrap </w:t>
            </w:r>
            <w:r w:rsidR="00796FA3" w:rsidRPr="00796FA3">
              <w:rPr>
                <w:rFonts w:ascii="Times New Roman" w:eastAsia="Times New Roman" w:hAnsi="Times New Roman" w:cs="Times New Roman"/>
                <w:color w:val="000000"/>
                <w:sz w:val="16"/>
                <w:szCs w:val="16"/>
              </w:rPr>
              <w:t>v4.5.2</w:t>
            </w:r>
          </w:p>
        </w:tc>
      </w:tr>
      <w:tr w:rsidR="00796FA3" w:rsidRPr="00DD182B" w14:paraId="3B7DBF19"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77C77FC6" w14:textId="05933B1E" w:rsidR="00796FA3" w:rsidRDefault="00796FA3"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8 – </w:t>
            </w:r>
            <w:r w:rsidRPr="00796FA3">
              <w:rPr>
                <w:rFonts w:ascii="Times New Roman" w:eastAsia="Times New Roman" w:hAnsi="Times New Roman" w:cs="Times New Roman"/>
                <w:color w:val="000000"/>
                <w:sz w:val="16"/>
                <w:szCs w:val="16"/>
              </w:rPr>
              <w:t>Thymeleaf</w:t>
            </w:r>
            <w:r>
              <w:rPr>
                <w:rFonts w:ascii="Times New Roman" w:eastAsia="Times New Roman" w:hAnsi="Times New Roman" w:cs="Times New Roman"/>
                <w:color w:val="000000"/>
                <w:sz w:val="16"/>
                <w:szCs w:val="16"/>
              </w:rPr>
              <w:t xml:space="preserve"> </w:t>
            </w:r>
            <w:r w:rsidRPr="00796FA3">
              <w:rPr>
                <w:rFonts w:ascii="Times New Roman" w:eastAsia="Times New Roman" w:hAnsi="Times New Roman" w:cs="Times New Roman"/>
                <w:color w:val="000000"/>
                <w:sz w:val="16"/>
                <w:szCs w:val="16"/>
              </w:rPr>
              <w:t>v3.0.11</w:t>
            </w:r>
          </w:p>
        </w:tc>
      </w:tr>
      <w:tr w:rsidR="00796FA3" w:rsidRPr="00DD182B" w14:paraId="428E07B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33710D9" w14:textId="39818F73" w:rsidR="00796FA3" w:rsidRDefault="00796FA3"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9 – </w:t>
            </w:r>
            <w:r w:rsidRPr="00796FA3">
              <w:rPr>
                <w:rFonts w:ascii="Times New Roman" w:eastAsia="Times New Roman" w:hAnsi="Times New Roman" w:cs="Times New Roman"/>
                <w:color w:val="000000"/>
                <w:sz w:val="16"/>
                <w:szCs w:val="16"/>
              </w:rPr>
              <w:t>Visual</w:t>
            </w:r>
            <w:r>
              <w:rPr>
                <w:rFonts w:ascii="Times New Roman" w:eastAsia="Times New Roman" w:hAnsi="Times New Roman" w:cs="Times New Roman"/>
                <w:color w:val="000000"/>
                <w:sz w:val="16"/>
                <w:szCs w:val="16"/>
              </w:rPr>
              <w:t xml:space="preserve"> </w:t>
            </w:r>
            <w:r w:rsidRPr="00796FA3">
              <w:rPr>
                <w:rFonts w:ascii="Times New Roman" w:eastAsia="Times New Roman" w:hAnsi="Times New Roman" w:cs="Times New Roman"/>
                <w:color w:val="000000"/>
                <w:sz w:val="16"/>
                <w:szCs w:val="16"/>
              </w:rPr>
              <w:t>Studio Code v1.49.3</w:t>
            </w:r>
          </w:p>
        </w:tc>
      </w:tr>
    </w:tbl>
    <w:p w14:paraId="4AFCD0DF" w14:textId="77777777" w:rsidR="007035CE" w:rsidRDefault="007035CE" w:rsidP="001D1735">
      <w:pPr>
        <w:pStyle w:val="SectionTitle"/>
      </w:pPr>
    </w:p>
    <w:p w14:paraId="721B1768" w14:textId="77777777" w:rsidR="003B501C" w:rsidRDefault="003B501C">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234D484C" w14:textId="1EA66FC8" w:rsidR="00D47C12"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Logical Solution Design</w:t>
      </w:r>
      <w:r w:rsidRPr="009A3DE6">
        <w:rPr>
          <w:rFonts w:ascii="Times New Roman" w:hAnsi="Times New Roman" w:cs="Times New Roman"/>
          <w:b/>
          <w:color w:val="000000" w:themeColor="text1"/>
          <w:sz w:val="22"/>
          <w:szCs w:val="22"/>
        </w:rPr>
        <w:t>:</w:t>
      </w:r>
    </w:p>
    <w:p w14:paraId="3B0FF1F9" w14:textId="619A14CE" w:rsidR="00D47C12" w:rsidRDefault="00D47C12" w:rsidP="00627837">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7BE80A44" wp14:editId="7610CCF6">
            <wp:extent cx="2552700" cy="73227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81174" cy="7404480"/>
                    </a:xfrm>
                    <a:prstGeom prst="rect">
                      <a:avLst/>
                    </a:prstGeom>
                  </pic:spPr>
                </pic:pic>
              </a:graphicData>
            </a:graphic>
          </wp:inline>
        </w:drawing>
      </w:r>
      <w:r w:rsidR="00627837" w:rsidRPr="009A3DE6">
        <w:rPr>
          <w:rFonts w:ascii="Times New Roman" w:hAnsi="Times New Roman" w:cs="Times New Roman"/>
          <w:color w:val="2F5496" w:themeColor="accent1" w:themeShade="BF"/>
          <w:sz w:val="22"/>
          <w:szCs w:val="22"/>
        </w:rPr>
        <w:t xml:space="preserve"> </w:t>
      </w:r>
    </w:p>
    <w:p w14:paraId="10614DBF" w14:textId="783A6094" w:rsidR="00627837" w:rsidRPr="00D47C12" w:rsidRDefault="00D47C12">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br w:type="page"/>
      </w:r>
    </w:p>
    <w:p w14:paraId="7FF04245" w14:textId="1F033761"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Physical Solution Design</w:t>
      </w:r>
      <w:r w:rsidRPr="009A3DE6">
        <w:rPr>
          <w:rFonts w:ascii="Times New Roman" w:hAnsi="Times New Roman" w:cs="Times New Roman"/>
          <w:b/>
          <w:color w:val="000000" w:themeColor="text1"/>
          <w:sz w:val="22"/>
          <w:szCs w:val="22"/>
        </w:rPr>
        <w:t>:</w:t>
      </w:r>
    </w:p>
    <w:p w14:paraId="0FE402D8" w14:textId="0E08F649" w:rsidR="00470F87" w:rsidRDefault="00D47C12">
      <w:pPr>
        <w:rPr>
          <w:rFonts w:asciiTheme="minorBidi" w:hAnsiTheme="minorBidi"/>
          <w:b/>
          <w:bCs/>
        </w:rPr>
      </w:pPr>
      <w:r>
        <w:rPr>
          <w:noProof/>
        </w:rPr>
        <w:drawing>
          <wp:inline distT="0" distB="0" distL="0" distR="0" wp14:anchorId="08DD15C8" wp14:editId="23351162">
            <wp:extent cx="5162550" cy="61150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2550" cy="6115050"/>
                    </a:xfrm>
                    <a:prstGeom prst="rect">
                      <a:avLst/>
                    </a:prstGeom>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56D0F96F" w14:textId="43712896" w:rsidR="006546A3" w:rsidRPr="009A3DE6" w:rsidRDefault="006546A3" w:rsidP="002C21C4">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The point of this application is to allow the user to create and sign into an account, create and update their profile, fill out the roommate preferences questionnaire, and view the profiles and questionnaire responses of other users on the website. This is done with a focus on the backend, using MVC and N-Layer design patterns to form the structure of the application. </w:t>
      </w:r>
      <w:r w:rsidR="002C21C4">
        <w:rPr>
          <w:rFonts w:ascii="Times New Roman" w:hAnsi="Times New Roman" w:cs="Times New Roman"/>
          <w:color w:val="2F5496" w:themeColor="accent1" w:themeShade="BF"/>
          <w:sz w:val="22"/>
          <w:szCs w:val="22"/>
        </w:rPr>
        <w:t>The user data will be contained in a MongoDB Cluster using MongoDB Atlas, an online application which serves as a cloud database service. Inversion of Control and Dependency Injection are also used in this application to allow for increase code interchangeability. The most significant concern in the making of this application is providing a simple, efficient design for managing full functionality without the unnecessary sacrifice of valuable resources.</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01A8798E"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77C6C1AA" w14:textId="363D2958" w:rsidR="009A3DE6" w:rsidRDefault="002C21C4" w:rsidP="003A40CA">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The framework chosen for this application is Java Spring Boot v2.3.5. This is the framework I am most familiar with, which allows for quicker completion of production while still maintaining quality performance. Spring Boot is also very common in the industry, so there is great incentive for me to use this framework. The database technology, MongoDB Atlas v4.2.10</w:t>
      </w:r>
      <w:r w:rsidR="003A40CA">
        <w:rPr>
          <w:rFonts w:ascii="Times New Roman" w:hAnsi="Times New Roman" w:cs="Times New Roman"/>
          <w:color w:val="2F5496" w:themeColor="accent1" w:themeShade="BF"/>
          <w:sz w:val="22"/>
          <w:szCs w:val="22"/>
        </w:rPr>
        <w:t>,</w:t>
      </w:r>
      <w:r>
        <w:rPr>
          <w:rFonts w:ascii="Times New Roman" w:hAnsi="Times New Roman" w:cs="Times New Roman"/>
          <w:color w:val="2F5496" w:themeColor="accent1" w:themeShade="BF"/>
          <w:sz w:val="22"/>
          <w:szCs w:val="22"/>
        </w:rPr>
        <w:t xml:space="preserve"> allows for fast and flexible documenting of data created</w:t>
      </w:r>
      <w:r w:rsidR="003A40CA">
        <w:rPr>
          <w:rFonts w:ascii="Times New Roman" w:hAnsi="Times New Roman" w:cs="Times New Roman"/>
          <w:color w:val="2F5496" w:themeColor="accent1" w:themeShade="BF"/>
          <w:sz w:val="22"/>
          <w:szCs w:val="22"/>
        </w:rPr>
        <w:t xml:space="preserve"> by users in the application. The Proofs of Concept necessary to test these frameworks and technologies have fully passed, and this project seeks to bear the fruit of it.</w:t>
      </w:r>
    </w:p>
    <w:p w14:paraId="6367D448" w14:textId="77777777" w:rsidR="003A40CA" w:rsidRPr="009A3DE6" w:rsidRDefault="003A40CA" w:rsidP="003A40CA">
      <w:pPr>
        <w:rPr>
          <w:rFonts w:ascii="Times New Roman" w:hAnsi="Times New Roman" w:cs="Times New Roman"/>
          <w:color w:val="2F5496" w:themeColor="accent1" w:themeShade="BF"/>
          <w:sz w:val="22"/>
          <w:szCs w:val="22"/>
        </w:rPr>
      </w:pPr>
    </w:p>
    <w:p w14:paraId="57D0731B" w14:textId="77777777" w:rsidR="003A40CA" w:rsidRDefault="003A40CA">
      <w:pPr>
        <w:rPr>
          <w:rFonts w:ascii="Times New Roman" w:hAnsi="Times New Roman" w:cs="Times New Roman"/>
          <w:b/>
          <w:color w:val="000000" w:themeColor="text1"/>
          <w:sz w:val="22"/>
          <w:szCs w:val="22"/>
          <w:lang w:val="nb-NO"/>
        </w:rPr>
      </w:pPr>
      <w:r>
        <w:rPr>
          <w:rFonts w:ascii="Times New Roman" w:hAnsi="Times New Roman" w:cs="Times New Roman"/>
          <w:b/>
          <w:color w:val="000000" w:themeColor="text1"/>
          <w:sz w:val="22"/>
          <w:szCs w:val="22"/>
          <w:lang w:val="nb-NO"/>
        </w:rPr>
        <w:br w:type="page"/>
      </w:r>
    </w:p>
    <w:p w14:paraId="41EAC839" w14:textId="2147BAA8" w:rsidR="009A3DE6" w:rsidRPr="003A2F28" w:rsidRDefault="00CF63B9" w:rsidP="009A3DE6">
      <w:pPr>
        <w:rPr>
          <w:rFonts w:ascii="Times New Roman" w:hAnsi="Times New Roman" w:cs="Times New Roman"/>
          <w:b/>
          <w:color w:val="000000" w:themeColor="text1"/>
          <w:sz w:val="22"/>
          <w:szCs w:val="22"/>
          <w:lang w:val="nb-NO"/>
        </w:rPr>
      </w:pPr>
      <w:r w:rsidRPr="003A2F28">
        <w:rPr>
          <w:rFonts w:ascii="Times New Roman" w:hAnsi="Times New Roman" w:cs="Times New Roman"/>
          <w:b/>
          <w:color w:val="000000" w:themeColor="text1"/>
          <w:sz w:val="22"/>
          <w:szCs w:val="22"/>
          <w:lang w:val="nb-NO"/>
        </w:rPr>
        <w:lastRenderedPageBreak/>
        <w:t xml:space="preserve">Database </w:t>
      </w:r>
      <w:r w:rsidR="009A3DE6" w:rsidRPr="003A2F28">
        <w:rPr>
          <w:rFonts w:ascii="Times New Roman" w:hAnsi="Times New Roman" w:cs="Times New Roman"/>
          <w:b/>
          <w:color w:val="000000" w:themeColor="text1"/>
          <w:sz w:val="22"/>
          <w:szCs w:val="22"/>
          <w:lang w:val="nb-NO"/>
        </w:rPr>
        <w:t>ER Diagram:</w:t>
      </w:r>
    </w:p>
    <w:p w14:paraId="67101636" w14:textId="613A0F22" w:rsidR="009A3DE6" w:rsidRPr="003A2F28" w:rsidRDefault="00D47C12" w:rsidP="009A3DE6">
      <w:pPr>
        <w:rPr>
          <w:rFonts w:ascii="Times New Roman" w:hAnsi="Times New Roman" w:cs="Times New Roman"/>
          <w:color w:val="2F5496" w:themeColor="accent1" w:themeShade="BF"/>
          <w:sz w:val="22"/>
          <w:szCs w:val="22"/>
          <w:lang w:val="nb-NO"/>
        </w:rPr>
      </w:pPr>
      <w:r>
        <w:rPr>
          <w:rFonts w:ascii="Times New Roman" w:hAnsi="Times New Roman" w:cs="Times New Roman"/>
          <w:noProof/>
          <w:color w:val="2F5496" w:themeColor="accent1" w:themeShade="BF"/>
          <w:sz w:val="22"/>
          <w:szCs w:val="22"/>
          <w:lang w:val="nb-NO"/>
        </w:rPr>
        <w:drawing>
          <wp:inline distT="0" distB="0" distL="0" distR="0" wp14:anchorId="0B637CA6" wp14:editId="65EA5D7C">
            <wp:extent cx="5889121" cy="56997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92955" cy="5703471"/>
                    </a:xfrm>
                    <a:prstGeom prst="rect">
                      <a:avLst/>
                    </a:prstGeom>
                  </pic:spPr>
                </pic:pic>
              </a:graphicData>
            </a:graphic>
          </wp:inline>
        </w:drawing>
      </w:r>
      <w:r w:rsidR="009A3DE6" w:rsidRPr="003A2F28">
        <w:rPr>
          <w:rFonts w:ascii="Times New Roman" w:hAnsi="Times New Roman" w:cs="Times New Roman"/>
          <w:color w:val="2F5496" w:themeColor="accent1" w:themeShade="BF"/>
          <w:sz w:val="22"/>
          <w:szCs w:val="22"/>
          <w:lang w:val="nb-NO"/>
        </w:rPr>
        <w:t xml:space="preserve"> </w:t>
      </w:r>
    </w:p>
    <w:p w14:paraId="6F30F7D8" w14:textId="77777777" w:rsidR="009A3DE6" w:rsidRPr="003A2F28" w:rsidRDefault="009A3DE6" w:rsidP="009A3DE6">
      <w:pPr>
        <w:rPr>
          <w:rFonts w:ascii="Times New Roman" w:hAnsi="Times New Roman" w:cs="Times New Roman"/>
          <w:color w:val="2F5496" w:themeColor="accent1" w:themeShade="BF"/>
          <w:sz w:val="22"/>
          <w:szCs w:val="22"/>
          <w:lang w:val="nb-NO"/>
        </w:rPr>
      </w:pPr>
    </w:p>
    <w:p w14:paraId="70DEFD4B" w14:textId="77777777" w:rsidR="003B501C" w:rsidRDefault="003B501C">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44A11EB1" w14:textId="145DE320"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 xml:space="preserve">Database </w:t>
      </w:r>
      <w:r w:rsidR="009A3DE6" w:rsidRPr="008E5DEC">
        <w:rPr>
          <w:rFonts w:ascii="Times New Roman" w:hAnsi="Times New Roman" w:cs="Times New Roman"/>
          <w:b/>
          <w:color w:val="000000" w:themeColor="text1"/>
          <w:sz w:val="22"/>
          <w:szCs w:val="22"/>
        </w:rPr>
        <w:t>DDL Scripts:</w:t>
      </w:r>
    </w:p>
    <w:p w14:paraId="742344A3" w14:textId="447D5379" w:rsidR="009A3DE6" w:rsidRPr="009A3DE6" w:rsidRDefault="00D47C12"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object w:dxaOrig="1520" w:dyaOrig="987" w14:anchorId="764D3F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14" o:title=""/>
          </v:shape>
          <o:OLEObject Type="Embed" ProgID="Package" ShapeID="_x0000_i1027" DrawAspect="Icon" ObjectID="_1668192937" r:id="rId15"/>
        </w:object>
      </w:r>
      <w:r>
        <w:rPr>
          <w:rFonts w:ascii="Times New Roman" w:hAnsi="Times New Roman" w:cs="Times New Roman"/>
          <w:color w:val="2F5496" w:themeColor="accent1" w:themeShade="BF"/>
          <w:sz w:val="22"/>
          <w:szCs w:val="22"/>
        </w:rPr>
        <w:object w:dxaOrig="1520" w:dyaOrig="987" w14:anchorId="2ADA4F43">
          <v:shape id="_x0000_i1028" type="#_x0000_t75" style="width:76.2pt;height:49.2pt" o:ole="">
            <v:imagedata r:id="rId16" o:title=""/>
          </v:shape>
          <o:OLEObject Type="Embed" ProgID="Package" ShapeID="_x0000_i1028" DrawAspect="Icon" ObjectID="_1668192938" r:id="rId17"/>
        </w:object>
      </w:r>
      <w:r>
        <w:rPr>
          <w:rFonts w:ascii="Times New Roman" w:hAnsi="Times New Roman" w:cs="Times New Roman"/>
          <w:color w:val="2F5496" w:themeColor="accent1" w:themeShade="BF"/>
          <w:sz w:val="22"/>
          <w:szCs w:val="22"/>
        </w:rPr>
        <w:object w:dxaOrig="1520" w:dyaOrig="987" w14:anchorId="27785481">
          <v:shape id="_x0000_i1029" type="#_x0000_t75" style="width:76.2pt;height:49.2pt" o:ole="">
            <v:imagedata r:id="rId18" o:title=""/>
          </v:shape>
          <o:OLEObject Type="Embed" ProgID="Package" ShapeID="_x0000_i1029" DrawAspect="Icon" ObjectID="_1668192939" r:id="rId19"/>
        </w:object>
      </w:r>
      <w:r>
        <w:rPr>
          <w:rFonts w:ascii="Times New Roman" w:hAnsi="Times New Roman" w:cs="Times New Roman"/>
          <w:color w:val="2F5496" w:themeColor="accent1" w:themeShade="BF"/>
          <w:sz w:val="22"/>
          <w:szCs w:val="22"/>
        </w:rPr>
        <w:object w:dxaOrig="1520" w:dyaOrig="987" w14:anchorId="00A7E809">
          <v:shape id="_x0000_i1033" type="#_x0000_t75" style="width:76.2pt;height:49.2pt" o:ole="">
            <v:imagedata r:id="rId20" o:title=""/>
          </v:shape>
          <o:OLEObject Type="Embed" ProgID="Package" ShapeID="_x0000_i1033" DrawAspect="Icon" ObjectID="_1668192940" r:id="rId21"/>
        </w:object>
      </w:r>
    </w:p>
    <w:p w14:paraId="080D2757" w14:textId="77777777" w:rsidR="009A3DE6" w:rsidRPr="009A3DE6" w:rsidRDefault="009A3DE6" w:rsidP="009A3DE6">
      <w:pPr>
        <w:rPr>
          <w:rFonts w:ascii="Times New Roman" w:hAnsi="Times New Roman" w:cs="Times New Roman"/>
          <w:color w:val="2F5496" w:themeColor="accent1" w:themeShade="BF"/>
          <w:sz w:val="22"/>
          <w:szCs w:val="22"/>
        </w:rPr>
      </w:pPr>
    </w:p>
    <w:p w14:paraId="30D50EA4" w14:textId="77777777" w:rsidR="009A3DE6" w:rsidRPr="009A3DE6" w:rsidRDefault="009A3DE6" w:rsidP="009A3DE6">
      <w:pPr>
        <w:rPr>
          <w:rFonts w:ascii="Times New Roman" w:hAnsi="Times New Roman" w:cs="Times New Roman"/>
          <w:color w:val="2F5496" w:themeColor="accent1" w:themeShade="BF"/>
          <w:sz w:val="22"/>
          <w:szCs w:val="22"/>
        </w:rPr>
      </w:pPr>
    </w:p>
    <w:p w14:paraId="789F7A59"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1925A132" w14:textId="608CF586" w:rsidR="009A3DE6" w:rsidRPr="009A3DE6" w:rsidRDefault="003314C2"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1AB40B78" wp14:editId="7EF3D2A1">
            <wp:extent cx="5943600" cy="241173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53A5AE30" w14:textId="77777777" w:rsidR="009A3DE6" w:rsidRPr="009A3DE6" w:rsidRDefault="009A3DE6" w:rsidP="009A3DE6">
      <w:pPr>
        <w:rPr>
          <w:rFonts w:ascii="Times New Roman" w:hAnsi="Times New Roman" w:cs="Times New Roman"/>
          <w:color w:val="000000" w:themeColor="text1"/>
          <w:sz w:val="22"/>
          <w:szCs w:val="22"/>
        </w:rPr>
      </w:pPr>
    </w:p>
    <w:p w14:paraId="0A62AEF2" w14:textId="77777777" w:rsidR="003B501C" w:rsidRDefault="003B501C">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763BE395" w14:textId="06DE2D52" w:rsidR="009A3DE6" w:rsidRPr="003B501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User Interface Diagrams:</w:t>
      </w:r>
      <w:r w:rsidR="003314C2">
        <w:rPr>
          <w:rFonts w:ascii="Times New Roman" w:hAnsi="Times New Roman" w:cs="Times New Roman"/>
          <w:noProof/>
          <w:color w:val="2F5496" w:themeColor="accent1" w:themeShade="BF"/>
          <w:sz w:val="22"/>
          <w:szCs w:val="22"/>
        </w:rPr>
        <w:drawing>
          <wp:inline distT="0" distB="0" distL="0" distR="0" wp14:anchorId="7A62E6ED" wp14:editId="2E1E949C">
            <wp:extent cx="5943600" cy="5938520"/>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938520"/>
                    </a:xfrm>
                    <a:prstGeom prst="rect">
                      <a:avLst/>
                    </a:prstGeom>
                  </pic:spPr>
                </pic:pic>
              </a:graphicData>
            </a:graphic>
          </wp:inline>
        </w:drawing>
      </w:r>
      <w:r w:rsidR="003314C2">
        <w:rPr>
          <w:rFonts w:ascii="Times New Roman" w:hAnsi="Times New Roman" w:cs="Times New Roman"/>
          <w:noProof/>
          <w:color w:val="2F5496" w:themeColor="accent1" w:themeShade="BF"/>
          <w:sz w:val="22"/>
          <w:szCs w:val="22"/>
        </w:rPr>
        <w:lastRenderedPageBreak/>
        <w:drawing>
          <wp:inline distT="0" distB="0" distL="0" distR="0" wp14:anchorId="7B5FD0A0" wp14:editId="09C1AC59">
            <wp:extent cx="5943600" cy="5938520"/>
            <wp:effectExtent l="0" t="0" r="0" b="508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938520"/>
                    </a:xfrm>
                    <a:prstGeom prst="rect">
                      <a:avLst/>
                    </a:prstGeom>
                  </pic:spPr>
                </pic:pic>
              </a:graphicData>
            </a:graphic>
          </wp:inline>
        </w:drawing>
      </w:r>
      <w:r w:rsidR="003314C2">
        <w:rPr>
          <w:rFonts w:ascii="Times New Roman" w:hAnsi="Times New Roman" w:cs="Times New Roman"/>
          <w:noProof/>
          <w:color w:val="2F5496" w:themeColor="accent1" w:themeShade="BF"/>
          <w:sz w:val="22"/>
          <w:szCs w:val="22"/>
        </w:rPr>
        <w:lastRenderedPageBreak/>
        <w:drawing>
          <wp:inline distT="0" distB="0" distL="0" distR="0" wp14:anchorId="273E2F64" wp14:editId="4D4EF27D">
            <wp:extent cx="5943600" cy="5938520"/>
            <wp:effectExtent l="0" t="0" r="0" b="508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8520"/>
                    </a:xfrm>
                    <a:prstGeom prst="rect">
                      <a:avLst/>
                    </a:prstGeom>
                  </pic:spPr>
                </pic:pic>
              </a:graphicData>
            </a:graphic>
          </wp:inline>
        </w:drawing>
      </w:r>
    </w:p>
    <w:p w14:paraId="790D50FF" w14:textId="77777777" w:rsidR="003314C2" w:rsidRDefault="003314C2">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7296D25F" w14:textId="6B92C7F1"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UML</w:t>
      </w:r>
      <w:r w:rsidR="009A3DE6" w:rsidRPr="008E5DEC">
        <w:rPr>
          <w:rFonts w:ascii="Times New Roman" w:hAnsi="Times New Roman" w:cs="Times New Roman"/>
          <w:b/>
          <w:color w:val="000000" w:themeColor="text1"/>
          <w:sz w:val="22"/>
          <w:szCs w:val="22"/>
        </w:rPr>
        <w:t xml:space="preserve"> Diagrams:</w:t>
      </w:r>
    </w:p>
    <w:p w14:paraId="2E47937B" w14:textId="52FA80CB" w:rsidR="003314C2" w:rsidRDefault="003314C2"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Message Functionality Class Diagram</w:t>
      </w:r>
    </w:p>
    <w:p w14:paraId="7DA0B547" w14:textId="6F2BD2FF" w:rsidR="009A3DE6" w:rsidRDefault="003314C2"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2D38CFB8" wp14:editId="702E2653">
            <wp:extent cx="4549140" cy="7427454"/>
            <wp:effectExtent l="0" t="0" r="381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0023" cy="7461549"/>
                    </a:xfrm>
                    <a:prstGeom prst="rect">
                      <a:avLst/>
                    </a:prstGeom>
                  </pic:spPr>
                </pic:pic>
              </a:graphicData>
            </a:graphic>
          </wp:inline>
        </w:drawing>
      </w:r>
    </w:p>
    <w:p w14:paraId="23616CAC" w14:textId="0EE94EEF" w:rsidR="003314C2" w:rsidRDefault="003314C2">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br w:type="page"/>
      </w:r>
    </w:p>
    <w:p w14:paraId="2785E9E3" w14:textId="77777777" w:rsidR="003314C2" w:rsidRDefault="003314C2" w:rsidP="009A3DE6">
      <w:pPr>
        <w:rPr>
          <w:rFonts w:ascii="Times New Roman" w:hAnsi="Times New Roman" w:cs="Times New Roman"/>
          <w:color w:val="2F5496" w:themeColor="accent1" w:themeShade="BF"/>
          <w:sz w:val="22"/>
          <w:szCs w:val="22"/>
        </w:rPr>
      </w:pPr>
    </w:p>
    <w:p w14:paraId="7F4A6603" w14:textId="06B1259F" w:rsidR="003314C2" w:rsidRDefault="003314C2"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Profile Functionality Class Diagram</w:t>
      </w:r>
    </w:p>
    <w:p w14:paraId="7A7A4D98" w14:textId="2C6F190A" w:rsidR="003314C2" w:rsidRDefault="003314C2"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3D204DE1" wp14:editId="62FCE5D3">
            <wp:extent cx="4137660" cy="7653966"/>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1474" cy="7698018"/>
                    </a:xfrm>
                    <a:prstGeom prst="rect">
                      <a:avLst/>
                    </a:prstGeom>
                  </pic:spPr>
                </pic:pic>
              </a:graphicData>
            </a:graphic>
          </wp:inline>
        </w:drawing>
      </w:r>
    </w:p>
    <w:p w14:paraId="06D5A6A4" w14:textId="77777777" w:rsidR="003314C2" w:rsidRDefault="003314C2">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br w:type="page"/>
      </w:r>
    </w:p>
    <w:p w14:paraId="62B2F710" w14:textId="245909B2" w:rsidR="003314C2" w:rsidRDefault="003314C2">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lastRenderedPageBreak/>
        <w:t>QuestionnaireResponse Functionality Class Diagram</w:t>
      </w:r>
    </w:p>
    <w:p w14:paraId="2C8F7C30" w14:textId="5A65A479" w:rsidR="003314C2" w:rsidRDefault="003314C2">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2BCF1707" wp14:editId="1FA169FA">
            <wp:extent cx="5553059" cy="626364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4156" cy="6287437"/>
                    </a:xfrm>
                    <a:prstGeom prst="rect">
                      <a:avLst/>
                    </a:prstGeom>
                  </pic:spPr>
                </pic:pic>
              </a:graphicData>
            </a:graphic>
          </wp:inline>
        </w:drawing>
      </w:r>
    </w:p>
    <w:p w14:paraId="65008E57" w14:textId="77777777" w:rsidR="003314C2" w:rsidRDefault="003314C2">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086389A8" w14:textId="546C9798" w:rsidR="003314C2" w:rsidRPr="00860F9C" w:rsidRDefault="003314C2">
      <w:pPr>
        <w:rPr>
          <w:rFonts w:ascii="Times New Roman" w:hAnsi="Times New Roman" w:cs="Times New Roman"/>
          <w:color w:val="2F5496" w:themeColor="accent1" w:themeShade="BF"/>
          <w:sz w:val="22"/>
          <w:szCs w:val="22"/>
        </w:rPr>
      </w:pPr>
      <w:r w:rsidRPr="00860F9C">
        <w:rPr>
          <w:rFonts w:ascii="Times New Roman" w:hAnsi="Times New Roman" w:cs="Times New Roman"/>
          <w:color w:val="2F5496" w:themeColor="accent1" w:themeShade="BF"/>
          <w:sz w:val="22"/>
          <w:szCs w:val="22"/>
        </w:rPr>
        <w:lastRenderedPageBreak/>
        <w:t>User Functionality Class Diagram</w:t>
      </w:r>
    </w:p>
    <w:p w14:paraId="012C731B" w14:textId="77777777" w:rsidR="00860F9C" w:rsidRDefault="003314C2">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3FCC3780" wp14:editId="7780B6F9">
            <wp:extent cx="6537960" cy="6542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44242" cy="6549136"/>
                    </a:xfrm>
                    <a:prstGeom prst="rect">
                      <a:avLst/>
                    </a:prstGeom>
                  </pic:spPr>
                </pic:pic>
              </a:graphicData>
            </a:graphic>
          </wp:inline>
        </w:drawing>
      </w:r>
    </w:p>
    <w:p w14:paraId="33403888" w14:textId="77777777" w:rsidR="00860F9C" w:rsidRDefault="00860F9C">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327AC869" w14:textId="41C576EC" w:rsidR="00860F9C" w:rsidRDefault="00860F9C">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Sequence Diagram</w:t>
      </w:r>
    </w:p>
    <w:p w14:paraId="4F701A71" w14:textId="6C50E72F" w:rsidR="00860F9C" w:rsidRDefault="00860F9C">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76C1DCA6" wp14:editId="66B05199">
            <wp:extent cx="6808470" cy="2049701"/>
            <wp:effectExtent l="0" t="0" r="0"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918365" cy="2082785"/>
                    </a:xfrm>
                    <a:prstGeom prst="rect">
                      <a:avLst/>
                    </a:prstGeom>
                  </pic:spPr>
                </pic:pic>
              </a:graphicData>
            </a:graphic>
          </wp:inline>
        </w:drawing>
      </w:r>
    </w:p>
    <w:p w14:paraId="25DDB3A8" w14:textId="77777777" w:rsidR="003A40CA" w:rsidRDefault="003A40CA" w:rsidP="009A3DE6">
      <w:pPr>
        <w:rPr>
          <w:rFonts w:ascii="Times New Roman" w:hAnsi="Times New Roman" w:cs="Times New Roman"/>
          <w:b/>
          <w:color w:val="000000" w:themeColor="text1"/>
          <w:sz w:val="22"/>
          <w:szCs w:val="22"/>
        </w:rPr>
      </w:pPr>
    </w:p>
    <w:p w14:paraId="0DB42862" w14:textId="77777777" w:rsidR="003A40CA" w:rsidRDefault="003A40CA" w:rsidP="009A3DE6">
      <w:pPr>
        <w:rPr>
          <w:rFonts w:ascii="Times New Roman" w:hAnsi="Times New Roman" w:cs="Times New Roman"/>
          <w:b/>
          <w:color w:val="000000" w:themeColor="text1"/>
          <w:sz w:val="22"/>
          <w:szCs w:val="22"/>
        </w:rPr>
      </w:pPr>
    </w:p>
    <w:p w14:paraId="41909C57" w14:textId="4541F080" w:rsidR="009A3DE6" w:rsidRPr="008E5DEC"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3CA9836" w14:textId="5340E629" w:rsidR="009A3DE6" w:rsidRPr="009A3DE6" w:rsidRDefault="003A40CA"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One non-functional requirement of this application is to provide security by preventing users from accessing pages while not signed into a legitimate account. This security is provided through Spring Security in the form (primarily) of the</w:t>
      </w:r>
      <w:r w:rsidR="00347F31">
        <w:rPr>
          <w:rFonts w:ascii="Times New Roman" w:hAnsi="Times New Roman" w:cs="Times New Roman"/>
          <w:color w:val="2F5496" w:themeColor="accent1" w:themeShade="BF"/>
          <w:sz w:val="22"/>
          <w:szCs w:val="22"/>
        </w:rPr>
        <w:t xml:space="preserve"> </w:t>
      </w:r>
      <w:r>
        <w:rPr>
          <w:rFonts w:ascii="Times New Roman" w:hAnsi="Times New Roman" w:cs="Times New Roman"/>
          <w:color w:val="2F5496" w:themeColor="accent1" w:themeShade="BF"/>
          <w:sz w:val="22"/>
          <w:szCs w:val="22"/>
        </w:rPr>
        <w:t>WebSecurityConfigurerAdapter.</w:t>
      </w:r>
      <w:r w:rsidR="00347F31">
        <w:rPr>
          <w:rFonts w:ascii="Times New Roman" w:hAnsi="Times New Roman" w:cs="Times New Roman"/>
          <w:color w:val="2F5496" w:themeColor="accent1" w:themeShade="BF"/>
          <w:sz w:val="22"/>
          <w:szCs w:val="22"/>
        </w:rPr>
        <w:t xml:space="preserve"> When an instance of this adapter is configured properly, it will redirect any user attempting to access a secured page to the application’s login page. Only after the user signs in will they have access to the secured pages of the website.</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19DA280C" w14:textId="1EB5C2FB" w:rsidR="00F93F6D" w:rsidRPr="00BF48B7" w:rsidRDefault="00347F31">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To support monitoring and logging, this application will use the Log4J logging façade in conjunction with the SLF4J logging framework</w:t>
      </w:r>
      <w:r w:rsidR="00D94388" w:rsidRPr="009A3DE6">
        <w:rPr>
          <w:rFonts w:ascii="Times New Roman" w:hAnsi="Times New Roman" w:cs="Times New Roman"/>
          <w:color w:val="2F5496" w:themeColor="accent1" w:themeShade="BF"/>
          <w:sz w:val="22"/>
          <w:szCs w:val="22"/>
        </w:rPr>
        <w:t>.</w:t>
      </w:r>
      <w:r>
        <w:rPr>
          <w:rFonts w:ascii="Times New Roman" w:hAnsi="Times New Roman" w:cs="Times New Roman"/>
          <w:color w:val="2F5496" w:themeColor="accent1" w:themeShade="BF"/>
          <w:sz w:val="22"/>
          <w:szCs w:val="22"/>
        </w:rPr>
        <w:t xml:space="preserve"> Relying on the Interceptor design pattern, these logging technologies will be used to track users’ navigation within the site as well as the transfer of data between the logical layers of the application. These logs will be kept </w:t>
      </w:r>
      <w:r w:rsidR="00BF48B7">
        <w:rPr>
          <w:rFonts w:ascii="Times New Roman" w:hAnsi="Times New Roman" w:cs="Times New Roman"/>
          <w:color w:val="2F5496" w:themeColor="accent1" w:themeShade="BF"/>
          <w:sz w:val="22"/>
          <w:szCs w:val="22"/>
        </w:rPr>
        <w:t>in Heroku’s application logs.</w:t>
      </w:r>
      <w:r w:rsidR="00F93F6D">
        <w:br w:type="page"/>
      </w:r>
    </w:p>
    <w:p w14:paraId="381CAEF5" w14:textId="1E05F29F" w:rsidR="003F7873" w:rsidRPr="00E56A43" w:rsidRDefault="003F7873" w:rsidP="00E56A43">
      <w:pPr>
        <w:pStyle w:val="SectionTitle"/>
      </w:pPr>
      <w:bookmarkStart w:id="4" w:name="_Toc515612986"/>
      <w:r>
        <w:lastRenderedPageBreak/>
        <w:t xml:space="preserve">Appendix A – </w:t>
      </w:r>
      <w:r w:rsidR="00676E90">
        <w:t xml:space="preserve">Technical </w:t>
      </w:r>
      <w:r>
        <w:t xml:space="preserve">Issue </w:t>
      </w:r>
      <w:r w:rsidR="003520E8">
        <w:t xml:space="preserve">and Risk </w:t>
      </w:r>
      <w:r>
        <w:t>Log</w:t>
      </w:r>
      <w:bookmarkEnd w:id="4"/>
    </w:p>
    <w:tbl>
      <w:tblPr>
        <w:tblW w:w="9451" w:type="dxa"/>
        <w:tblInd w:w="108" w:type="dxa"/>
        <w:tblLook w:val="04A0" w:firstRow="1" w:lastRow="0" w:firstColumn="1" w:lastColumn="0" w:noHBand="0" w:noVBand="1"/>
      </w:tblPr>
      <w:tblGrid>
        <w:gridCol w:w="421"/>
        <w:gridCol w:w="1170"/>
        <w:gridCol w:w="1710"/>
        <w:gridCol w:w="1815"/>
        <w:gridCol w:w="1164"/>
        <w:gridCol w:w="759"/>
        <w:gridCol w:w="797"/>
        <w:gridCol w:w="785"/>
        <w:gridCol w:w="830"/>
      </w:tblGrid>
      <w:tr w:rsidR="003F7873" w:rsidRPr="00D10CA9" w14:paraId="61A09FA2" w14:textId="77777777" w:rsidTr="00695026">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BF48B7">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028"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0B7F14A8"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0FBDBAF6"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hideMark/>
          </w:tcPr>
          <w:p w14:paraId="56B19FFC" w14:textId="4A531ACE"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Unfamiliar with Spring Boot</w:t>
            </w:r>
          </w:p>
        </w:tc>
        <w:tc>
          <w:tcPr>
            <w:tcW w:w="1710" w:type="dxa"/>
            <w:tcBorders>
              <w:top w:val="nil"/>
              <w:left w:val="nil"/>
              <w:bottom w:val="single" w:sz="4" w:space="0" w:color="auto"/>
              <w:right w:val="single" w:sz="4" w:space="0" w:color="auto"/>
            </w:tcBorders>
            <w:shd w:val="clear" w:color="auto" w:fill="auto"/>
            <w:vAlign w:val="bottom"/>
            <w:hideMark/>
          </w:tcPr>
          <w:p w14:paraId="77537391" w14:textId="16258F7F"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BF48B7">
              <w:rPr>
                <w:rFonts w:ascii="Times New Roman" w:eastAsia="Times New Roman" w:hAnsi="Times New Roman" w:cs="Times New Roman"/>
                <w:color w:val="000000"/>
                <w:sz w:val="16"/>
                <w:szCs w:val="16"/>
              </w:rPr>
              <w:t>Project Stagnation</w:t>
            </w:r>
          </w:p>
        </w:tc>
        <w:tc>
          <w:tcPr>
            <w:tcW w:w="2028" w:type="dxa"/>
            <w:tcBorders>
              <w:top w:val="nil"/>
              <w:left w:val="nil"/>
              <w:bottom w:val="single" w:sz="4" w:space="0" w:color="auto"/>
              <w:right w:val="single" w:sz="4" w:space="0" w:color="auto"/>
            </w:tcBorders>
            <w:shd w:val="clear" w:color="auto" w:fill="auto"/>
            <w:vAlign w:val="bottom"/>
            <w:hideMark/>
          </w:tcPr>
          <w:p w14:paraId="57856687" w14:textId="1B6FDEB1" w:rsidR="003F7873" w:rsidRPr="00D10CA9" w:rsidRDefault="00C3538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Learn and develop proof of concept for Spring Boot.</w:t>
            </w:r>
          </w:p>
        </w:tc>
        <w:tc>
          <w:tcPr>
            <w:tcW w:w="1170" w:type="dxa"/>
            <w:tcBorders>
              <w:top w:val="nil"/>
              <w:left w:val="nil"/>
              <w:bottom w:val="single" w:sz="4" w:space="0" w:color="auto"/>
              <w:right w:val="single" w:sz="4" w:space="0" w:color="auto"/>
            </w:tcBorders>
            <w:shd w:val="clear" w:color="auto" w:fill="auto"/>
            <w:vAlign w:val="bottom"/>
            <w:hideMark/>
          </w:tcPr>
          <w:p w14:paraId="33BB35C4" w14:textId="2A8790FE"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Eric Moore</w:t>
            </w:r>
          </w:p>
        </w:tc>
        <w:tc>
          <w:tcPr>
            <w:tcW w:w="540" w:type="dxa"/>
            <w:tcBorders>
              <w:top w:val="nil"/>
              <w:left w:val="nil"/>
              <w:bottom w:val="single" w:sz="4" w:space="0" w:color="auto"/>
              <w:right w:val="single" w:sz="4" w:space="0" w:color="auto"/>
            </w:tcBorders>
            <w:shd w:val="clear" w:color="auto" w:fill="auto"/>
            <w:vAlign w:val="bottom"/>
            <w:hideMark/>
          </w:tcPr>
          <w:p w14:paraId="300A692F" w14:textId="14D52CB4"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797" w:type="dxa"/>
            <w:tcBorders>
              <w:top w:val="nil"/>
              <w:left w:val="nil"/>
              <w:bottom w:val="single" w:sz="4" w:space="0" w:color="auto"/>
              <w:right w:val="single" w:sz="4" w:space="0" w:color="auto"/>
            </w:tcBorders>
            <w:shd w:val="clear" w:color="auto" w:fill="auto"/>
            <w:vAlign w:val="bottom"/>
            <w:hideMark/>
          </w:tcPr>
          <w:p w14:paraId="1A7206C5" w14:textId="073FE258"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09/27/20</w:t>
            </w:r>
          </w:p>
        </w:tc>
        <w:tc>
          <w:tcPr>
            <w:tcW w:w="785" w:type="dxa"/>
            <w:tcBorders>
              <w:top w:val="nil"/>
              <w:left w:val="nil"/>
              <w:bottom w:val="single" w:sz="4" w:space="0" w:color="auto"/>
              <w:right w:val="single" w:sz="4" w:space="0" w:color="auto"/>
            </w:tcBorders>
            <w:shd w:val="clear" w:color="auto" w:fill="auto"/>
            <w:vAlign w:val="bottom"/>
            <w:hideMark/>
          </w:tcPr>
          <w:p w14:paraId="237A6D1D" w14:textId="47DA0E9E"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c>
          <w:tcPr>
            <w:tcW w:w="830" w:type="dxa"/>
            <w:tcBorders>
              <w:top w:val="nil"/>
              <w:left w:val="nil"/>
              <w:bottom w:val="single" w:sz="4" w:space="0" w:color="auto"/>
              <w:right w:val="single" w:sz="4" w:space="0" w:color="auto"/>
            </w:tcBorders>
            <w:shd w:val="clear" w:color="auto" w:fill="auto"/>
            <w:vAlign w:val="bottom"/>
            <w:hideMark/>
          </w:tcPr>
          <w:p w14:paraId="2AB8B832" w14:textId="09A9094F" w:rsidR="003F7873" w:rsidRPr="00D10CA9" w:rsidRDefault="00BF48B7"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r>
      <w:tr w:rsidR="00BF48B7" w:rsidRPr="00D10CA9" w14:paraId="21C10702"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62F02E37"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hideMark/>
          </w:tcPr>
          <w:p w14:paraId="5E7C0091" w14:textId="07DDE552"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Unfamiliar with React Native</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BCA4F43" w:rsidR="00BF48B7" w:rsidRPr="00D10CA9" w:rsidRDefault="00BF48B7" w:rsidP="00BF48B7">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Project Stagnation</w:t>
            </w:r>
          </w:p>
        </w:tc>
        <w:tc>
          <w:tcPr>
            <w:tcW w:w="2028" w:type="dxa"/>
            <w:tcBorders>
              <w:top w:val="nil"/>
              <w:left w:val="nil"/>
              <w:bottom w:val="single" w:sz="4" w:space="0" w:color="auto"/>
              <w:right w:val="single" w:sz="4" w:space="0" w:color="auto"/>
            </w:tcBorders>
            <w:shd w:val="clear" w:color="auto" w:fill="auto"/>
            <w:vAlign w:val="bottom"/>
            <w:hideMark/>
          </w:tcPr>
          <w:p w14:paraId="54C7D4D4" w14:textId="7A894DE2"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Switch to web browser application.</w:t>
            </w:r>
          </w:p>
        </w:tc>
        <w:tc>
          <w:tcPr>
            <w:tcW w:w="1170" w:type="dxa"/>
            <w:tcBorders>
              <w:top w:val="nil"/>
              <w:left w:val="nil"/>
              <w:bottom w:val="single" w:sz="4" w:space="0" w:color="auto"/>
              <w:right w:val="single" w:sz="4" w:space="0" w:color="auto"/>
            </w:tcBorders>
            <w:shd w:val="clear" w:color="auto" w:fill="auto"/>
            <w:vAlign w:val="bottom"/>
            <w:hideMark/>
          </w:tcPr>
          <w:p w14:paraId="113CBD15" w14:textId="6D490D54"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Eric Moore</w:t>
            </w:r>
          </w:p>
        </w:tc>
        <w:tc>
          <w:tcPr>
            <w:tcW w:w="540" w:type="dxa"/>
            <w:tcBorders>
              <w:top w:val="nil"/>
              <w:left w:val="nil"/>
              <w:bottom w:val="single" w:sz="4" w:space="0" w:color="auto"/>
              <w:right w:val="single" w:sz="4" w:space="0" w:color="auto"/>
            </w:tcBorders>
            <w:shd w:val="clear" w:color="auto" w:fill="auto"/>
            <w:vAlign w:val="bottom"/>
            <w:hideMark/>
          </w:tcPr>
          <w:p w14:paraId="622E8FF7" w14:textId="45D37EEB"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797" w:type="dxa"/>
            <w:tcBorders>
              <w:top w:val="nil"/>
              <w:left w:val="nil"/>
              <w:bottom w:val="single" w:sz="4" w:space="0" w:color="auto"/>
              <w:right w:val="single" w:sz="4" w:space="0" w:color="auto"/>
            </w:tcBorders>
            <w:shd w:val="clear" w:color="auto" w:fill="auto"/>
            <w:vAlign w:val="bottom"/>
            <w:hideMark/>
          </w:tcPr>
          <w:p w14:paraId="2F55DF8E" w14:textId="5F777358"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09/27/20</w:t>
            </w:r>
          </w:p>
        </w:tc>
        <w:tc>
          <w:tcPr>
            <w:tcW w:w="785" w:type="dxa"/>
            <w:tcBorders>
              <w:top w:val="nil"/>
              <w:left w:val="nil"/>
              <w:bottom w:val="single" w:sz="4" w:space="0" w:color="auto"/>
              <w:right w:val="single" w:sz="4" w:space="0" w:color="auto"/>
            </w:tcBorders>
            <w:shd w:val="clear" w:color="auto" w:fill="auto"/>
            <w:vAlign w:val="bottom"/>
            <w:hideMark/>
          </w:tcPr>
          <w:p w14:paraId="0C6E28D9" w14:textId="5F3ACB5F"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c>
          <w:tcPr>
            <w:tcW w:w="830" w:type="dxa"/>
            <w:tcBorders>
              <w:top w:val="nil"/>
              <w:left w:val="nil"/>
              <w:bottom w:val="single" w:sz="4" w:space="0" w:color="auto"/>
              <w:right w:val="single" w:sz="4" w:space="0" w:color="auto"/>
            </w:tcBorders>
            <w:shd w:val="clear" w:color="auto" w:fill="auto"/>
            <w:vAlign w:val="bottom"/>
            <w:hideMark/>
          </w:tcPr>
          <w:p w14:paraId="7921D3A3" w14:textId="56CCCB88"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r>
      <w:tr w:rsidR="00BF48B7" w:rsidRPr="00D10CA9" w14:paraId="08CEAE55"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5B56092" w14:textId="3329F0BD"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0A467F4F" w14:textId="7C029D96" w:rsidR="00BF48B7"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Unfamiliar with MongoDB</w:t>
            </w:r>
          </w:p>
        </w:tc>
        <w:tc>
          <w:tcPr>
            <w:tcW w:w="1710" w:type="dxa"/>
            <w:tcBorders>
              <w:top w:val="nil"/>
              <w:left w:val="nil"/>
              <w:bottom w:val="single" w:sz="4" w:space="0" w:color="auto"/>
              <w:right w:val="single" w:sz="4" w:space="0" w:color="auto"/>
            </w:tcBorders>
            <w:shd w:val="clear" w:color="auto" w:fill="auto"/>
            <w:vAlign w:val="bottom"/>
          </w:tcPr>
          <w:p w14:paraId="4D8EAB00" w14:textId="775499AC"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Project Stagnation</w:t>
            </w:r>
          </w:p>
        </w:tc>
        <w:tc>
          <w:tcPr>
            <w:tcW w:w="2028" w:type="dxa"/>
            <w:tcBorders>
              <w:top w:val="nil"/>
              <w:left w:val="nil"/>
              <w:bottom w:val="single" w:sz="4" w:space="0" w:color="auto"/>
              <w:right w:val="single" w:sz="4" w:space="0" w:color="auto"/>
            </w:tcBorders>
            <w:shd w:val="clear" w:color="auto" w:fill="auto"/>
            <w:vAlign w:val="bottom"/>
          </w:tcPr>
          <w:p w14:paraId="75430CC4" w14:textId="693733EA" w:rsidR="00BF48B7" w:rsidRPr="00D10CA9" w:rsidRDefault="00C3538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Learn and develop proof of concept for MongoDB.</w:t>
            </w:r>
          </w:p>
        </w:tc>
        <w:tc>
          <w:tcPr>
            <w:tcW w:w="1170" w:type="dxa"/>
            <w:tcBorders>
              <w:top w:val="nil"/>
              <w:left w:val="nil"/>
              <w:bottom w:val="single" w:sz="4" w:space="0" w:color="auto"/>
              <w:right w:val="single" w:sz="4" w:space="0" w:color="auto"/>
            </w:tcBorders>
            <w:shd w:val="clear" w:color="auto" w:fill="auto"/>
            <w:vAlign w:val="bottom"/>
          </w:tcPr>
          <w:p w14:paraId="284DBF61" w14:textId="56DAF9F2"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Eric Moore</w:t>
            </w:r>
          </w:p>
        </w:tc>
        <w:tc>
          <w:tcPr>
            <w:tcW w:w="540" w:type="dxa"/>
            <w:tcBorders>
              <w:top w:val="nil"/>
              <w:left w:val="nil"/>
              <w:bottom w:val="single" w:sz="4" w:space="0" w:color="auto"/>
              <w:right w:val="single" w:sz="4" w:space="0" w:color="auto"/>
            </w:tcBorders>
            <w:shd w:val="clear" w:color="auto" w:fill="auto"/>
            <w:vAlign w:val="bottom"/>
          </w:tcPr>
          <w:p w14:paraId="49B3AF99" w14:textId="7A3911A4"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797" w:type="dxa"/>
            <w:tcBorders>
              <w:top w:val="nil"/>
              <w:left w:val="nil"/>
              <w:bottom w:val="single" w:sz="4" w:space="0" w:color="auto"/>
              <w:right w:val="single" w:sz="4" w:space="0" w:color="auto"/>
            </w:tcBorders>
            <w:shd w:val="clear" w:color="auto" w:fill="auto"/>
            <w:vAlign w:val="bottom"/>
          </w:tcPr>
          <w:p w14:paraId="0D6465BD" w14:textId="5F56C247"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09/27/20</w:t>
            </w:r>
          </w:p>
        </w:tc>
        <w:tc>
          <w:tcPr>
            <w:tcW w:w="785" w:type="dxa"/>
            <w:tcBorders>
              <w:top w:val="nil"/>
              <w:left w:val="nil"/>
              <w:bottom w:val="single" w:sz="4" w:space="0" w:color="auto"/>
              <w:right w:val="single" w:sz="4" w:space="0" w:color="auto"/>
            </w:tcBorders>
            <w:shd w:val="clear" w:color="auto" w:fill="auto"/>
            <w:vAlign w:val="bottom"/>
          </w:tcPr>
          <w:p w14:paraId="5F9FBF60" w14:textId="6D98E6CE"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c>
          <w:tcPr>
            <w:tcW w:w="830" w:type="dxa"/>
            <w:tcBorders>
              <w:top w:val="nil"/>
              <w:left w:val="nil"/>
              <w:bottom w:val="single" w:sz="4" w:space="0" w:color="auto"/>
              <w:right w:val="single" w:sz="4" w:space="0" w:color="auto"/>
            </w:tcBorders>
            <w:shd w:val="clear" w:color="auto" w:fill="auto"/>
            <w:vAlign w:val="bottom"/>
          </w:tcPr>
          <w:p w14:paraId="0E7DBD2A" w14:textId="46B2DCC8" w:rsidR="00BF48B7" w:rsidRPr="00D10CA9" w:rsidRDefault="00BF48B7" w:rsidP="00BF48B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r>
      <w:tr w:rsidR="00C35387" w:rsidRPr="00D10CA9" w14:paraId="68F6E883"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44A11FD" w14:textId="5EC7BAAF"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18A0E1C4" w14:textId="2F51B899"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Unfamiliar with MaterialUI</w:t>
            </w:r>
          </w:p>
        </w:tc>
        <w:tc>
          <w:tcPr>
            <w:tcW w:w="1710" w:type="dxa"/>
            <w:tcBorders>
              <w:top w:val="nil"/>
              <w:left w:val="nil"/>
              <w:bottom w:val="single" w:sz="4" w:space="0" w:color="auto"/>
              <w:right w:val="single" w:sz="4" w:space="0" w:color="auto"/>
            </w:tcBorders>
            <w:shd w:val="clear" w:color="auto" w:fill="auto"/>
            <w:vAlign w:val="bottom"/>
          </w:tcPr>
          <w:p w14:paraId="6F01E149" w14:textId="6D238412"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Project Stagnation</w:t>
            </w:r>
          </w:p>
        </w:tc>
        <w:tc>
          <w:tcPr>
            <w:tcW w:w="2028" w:type="dxa"/>
            <w:tcBorders>
              <w:top w:val="nil"/>
              <w:left w:val="nil"/>
              <w:bottom w:val="single" w:sz="4" w:space="0" w:color="auto"/>
              <w:right w:val="single" w:sz="4" w:space="0" w:color="auto"/>
            </w:tcBorders>
            <w:shd w:val="clear" w:color="auto" w:fill="auto"/>
            <w:vAlign w:val="bottom"/>
          </w:tcPr>
          <w:p w14:paraId="362C997E" w14:textId="068E931D"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Switch to Bootstrap.</w:t>
            </w:r>
          </w:p>
        </w:tc>
        <w:tc>
          <w:tcPr>
            <w:tcW w:w="1170" w:type="dxa"/>
            <w:tcBorders>
              <w:top w:val="nil"/>
              <w:left w:val="nil"/>
              <w:bottom w:val="single" w:sz="4" w:space="0" w:color="auto"/>
              <w:right w:val="single" w:sz="4" w:space="0" w:color="auto"/>
            </w:tcBorders>
            <w:shd w:val="clear" w:color="auto" w:fill="auto"/>
            <w:vAlign w:val="bottom"/>
          </w:tcPr>
          <w:p w14:paraId="680946DF" w14:textId="26AE7AA8"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Eric Moore</w:t>
            </w:r>
          </w:p>
        </w:tc>
        <w:tc>
          <w:tcPr>
            <w:tcW w:w="540" w:type="dxa"/>
            <w:tcBorders>
              <w:top w:val="nil"/>
              <w:left w:val="nil"/>
              <w:bottom w:val="single" w:sz="4" w:space="0" w:color="auto"/>
              <w:right w:val="single" w:sz="4" w:space="0" w:color="auto"/>
            </w:tcBorders>
            <w:shd w:val="clear" w:color="auto" w:fill="auto"/>
            <w:vAlign w:val="bottom"/>
          </w:tcPr>
          <w:p w14:paraId="46F0B985" w14:textId="0EA43E93"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797" w:type="dxa"/>
            <w:tcBorders>
              <w:top w:val="nil"/>
              <w:left w:val="nil"/>
              <w:bottom w:val="single" w:sz="4" w:space="0" w:color="auto"/>
              <w:right w:val="single" w:sz="4" w:space="0" w:color="auto"/>
            </w:tcBorders>
            <w:shd w:val="clear" w:color="auto" w:fill="auto"/>
            <w:vAlign w:val="bottom"/>
          </w:tcPr>
          <w:p w14:paraId="1C09FB5C" w14:textId="4E014214"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09/27/20</w:t>
            </w:r>
          </w:p>
        </w:tc>
        <w:tc>
          <w:tcPr>
            <w:tcW w:w="785" w:type="dxa"/>
            <w:tcBorders>
              <w:top w:val="nil"/>
              <w:left w:val="nil"/>
              <w:bottom w:val="single" w:sz="4" w:space="0" w:color="auto"/>
              <w:right w:val="single" w:sz="4" w:space="0" w:color="auto"/>
            </w:tcBorders>
            <w:shd w:val="clear" w:color="auto" w:fill="auto"/>
            <w:vAlign w:val="bottom"/>
          </w:tcPr>
          <w:p w14:paraId="45FCBC4F" w14:textId="2150C758"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c>
          <w:tcPr>
            <w:tcW w:w="830" w:type="dxa"/>
            <w:tcBorders>
              <w:top w:val="nil"/>
              <w:left w:val="nil"/>
              <w:bottom w:val="single" w:sz="4" w:space="0" w:color="auto"/>
              <w:right w:val="single" w:sz="4" w:space="0" w:color="auto"/>
            </w:tcBorders>
            <w:shd w:val="clear" w:color="auto" w:fill="auto"/>
            <w:vAlign w:val="bottom"/>
          </w:tcPr>
          <w:p w14:paraId="0BD0EBE8" w14:textId="2E9935D4"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10/04/20</w:t>
            </w:r>
          </w:p>
        </w:tc>
      </w:tr>
      <w:tr w:rsidR="00C35387" w:rsidRPr="00D10CA9" w14:paraId="2B1F653E"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79BD4FE" w14:textId="4BD0A1FD"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046E378" w14:textId="1DE35402"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Unfamiliar with Log4J</w:t>
            </w:r>
          </w:p>
        </w:tc>
        <w:tc>
          <w:tcPr>
            <w:tcW w:w="1710" w:type="dxa"/>
            <w:tcBorders>
              <w:top w:val="nil"/>
              <w:left w:val="nil"/>
              <w:bottom w:val="single" w:sz="4" w:space="0" w:color="auto"/>
              <w:right w:val="single" w:sz="4" w:space="0" w:color="auto"/>
            </w:tcBorders>
            <w:shd w:val="clear" w:color="auto" w:fill="auto"/>
            <w:vAlign w:val="bottom"/>
          </w:tcPr>
          <w:p w14:paraId="6A917292" w14:textId="351A9630"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Lacking monitoring and logging.</w:t>
            </w:r>
          </w:p>
        </w:tc>
        <w:tc>
          <w:tcPr>
            <w:tcW w:w="2028" w:type="dxa"/>
            <w:tcBorders>
              <w:top w:val="nil"/>
              <w:left w:val="nil"/>
              <w:bottom w:val="single" w:sz="4" w:space="0" w:color="auto"/>
              <w:right w:val="single" w:sz="4" w:space="0" w:color="auto"/>
            </w:tcBorders>
            <w:shd w:val="clear" w:color="auto" w:fill="auto"/>
            <w:vAlign w:val="bottom"/>
          </w:tcPr>
          <w:p w14:paraId="68E52E2B" w14:textId="58007186"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Learn and develop proof of concept for Log4J.</w:t>
            </w:r>
          </w:p>
        </w:tc>
        <w:tc>
          <w:tcPr>
            <w:tcW w:w="1170" w:type="dxa"/>
            <w:tcBorders>
              <w:top w:val="nil"/>
              <w:left w:val="nil"/>
              <w:bottom w:val="single" w:sz="4" w:space="0" w:color="auto"/>
              <w:right w:val="single" w:sz="4" w:space="0" w:color="auto"/>
            </w:tcBorders>
            <w:shd w:val="clear" w:color="auto" w:fill="auto"/>
            <w:vAlign w:val="bottom"/>
          </w:tcPr>
          <w:p w14:paraId="3B290D60" w14:textId="24100377"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Eric Moore</w:t>
            </w:r>
          </w:p>
        </w:tc>
        <w:tc>
          <w:tcPr>
            <w:tcW w:w="540" w:type="dxa"/>
            <w:tcBorders>
              <w:top w:val="nil"/>
              <w:left w:val="nil"/>
              <w:bottom w:val="single" w:sz="4" w:space="0" w:color="auto"/>
              <w:right w:val="single" w:sz="4" w:space="0" w:color="auto"/>
            </w:tcBorders>
            <w:shd w:val="clear" w:color="auto" w:fill="auto"/>
            <w:vAlign w:val="bottom"/>
          </w:tcPr>
          <w:p w14:paraId="30F2E8FA" w14:textId="59B0E882"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797" w:type="dxa"/>
            <w:tcBorders>
              <w:top w:val="nil"/>
              <w:left w:val="nil"/>
              <w:bottom w:val="single" w:sz="4" w:space="0" w:color="auto"/>
              <w:right w:val="single" w:sz="4" w:space="0" w:color="auto"/>
            </w:tcBorders>
            <w:shd w:val="clear" w:color="auto" w:fill="auto"/>
            <w:vAlign w:val="bottom"/>
          </w:tcPr>
          <w:p w14:paraId="71E09523" w14:textId="5D7511B5"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11/29/20</w:t>
            </w:r>
          </w:p>
        </w:tc>
        <w:tc>
          <w:tcPr>
            <w:tcW w:w="785" w:type="dxa"/>
            <w:tcBorders>
              <w:top w:val="nil"/>
              <w:left w:val="nil"/>
              <w:bottom w:val="single" w:sz="4" w:space="0" w:color="auto"/>
              <w:right w:val="single" w:sz="4" w:space="0" w:color="auto"/>
            </w:tcBorders>
            <w:shd w:val="clear" w:color="auto" w:fill="auto"/>
            <w:vAlign w:val="bottom"/>
          </w:tcPr>
          <w:p w14:paraId="4FC64325" w14:textId="6F3542B0"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12/06/20</w:t>
            </w:r>
          </w:p>
        </w:tc>
        <w:tc>
          <w:tcPr>
            <w:tcW w:w="830" w:type="dxa"/>
            <w:tcBorders>
              <w:top w:val="nil"/>
              <w:left w:val="nil"/>
              <w:bottom w:val="single" w:sz="4" w:space="0" w:color="auto"/>
              <w:right w:val="single" w:sz="4" w:space="0" w:color="auto"/>
            </w:tcBorders>
            <w:shd w:val="clear" w:color="auto" w:fill="auto"/>
            <w:vAlign w:val="bottom"/>
          </w:tcPr>
          <w:p w14:paraId="040ABDC8" w14:textId="77777777" w:rsidR="00C35387" w:rsidRPr="00D10CA9" w:rsidRDefault="00C35387" w:rsidP="00C35387">
            <w:pPr>
              <w:rPr>
                <w:rFonts w:ascii="Times New Roman" w:eastAsia="Times New Roman" w:hAnsi="Times New Roman" w:cs="Times New Roman"/>
                <w:color w:val="000000"/>
                <w:sz w:val="16"/>
                <w:szCs w:val="16"/>
              </w:rPr>
            </w:pPr>
          </w:p>
        </w:tc>
      </w:tr>
      <w:tr w:rsidR="00C35387" w:rsidRPr="00D10CA9" w14:paraId="5ECB547A"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03E6AE49" w14:textId="7B076C29"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43B8D9C5" w14:textId="7A7A84C0" w:rsidR="00C35387"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Unfamiliar with </w:t>
            </w:r>
            <w:r>
              <w:rPr>
                <w:rFonts w:ascii="Times New Roman" w:eastAsia="Times New Roman" w:hAnsi="Times New Roman" w:cs="Times New Roman"/>
                <w:color w:val="000000"/>
                <w:sz w:val="16"/>
                <w:szCs w:val="16"/>
              </w:rPr>
              <w:t>SLF4J</w:t>
            </w:r>
          </w:p>
        </w:tc>
        <w:tc>
          <w:tcPr>
            <w:tcW w:w="1710" w:type="dxa"/>
            <w:tcBorders>
              <w:top w:val="nil"/>
              <w:left w:val="nil"/>
              <w:bottom w:val="single" w:sz="4" w:space="0" w:color="auto"/>
              <w:right w:val="single" w:sz="4" w:space="0" w:color="auto"/>
            </w:tcBorders>
            <w:shd w:val="clear" w:color="auto" w:fill="auto"/>
            <w:vAlign w:val="bottom"/>
          </w:tcPr>
          <w:p w14:paraId="25873DB3" w14:textId="6DA309F7"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Lacking monitoring and logging.</w:t>
            </w:r>
          </w:p>
        </w:tc>
        <w:tc>
          <w:tcPr>
            <w:tcW w:w="2028" w:type="dxa"/>
            <w:tcBorders>
              <w:top w:val="nil"/>
              <w:left w:val="nil"/>
              <w:bottom w:val="single" w:sz="4" w:space="0" w:color="auto"/>
              <w:right w:val="single" w:sz="4" w:space="0" w:color="auto"/>
            </w:tcBorders>
            <w:shd w:val="clear" w:color="auto" w:fill="auto"/>
            <w:vAlign w:val="bottom"/>
          </w:tcPr>
          <w:p w14:paraId="5056BB6A" w14:textId="61D02969"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 and develop proof of concept for </w:t>
            </w:r>
            <w:r>
              <w:rPr>
                <w:rFonts w:ascii="Times New Roman" w:eastAsia="Times New Roman" w:hAnsi="Times New Roman" w:cs="Times New Roman"/>
                <w:color w:val="000000"/>
                <w:sz w:val="16"/>
                <w:szCs w:val="16"/>
              </w:rPr>
              <w:t>SLF4J</w:t>
            </w:r>
            <w:r>
              <w:rPr>
                <w:rFonts w:ascii="Times New Roman" w:eastAsia="Times New Roman" w:hAnsi="Times New Roman" w:cs="Times New Roman"/>
                <w:color w:val="000000"/>
                <w:sz w:val="16"/>
                <w:szCs w:val="16"/>
              </w:rPr>
              <w:t>.</w:t>
            </w:r>
          </w:p>
        </w:tc>
        <w:tc>
          <w:tcPr>
            <w:tcW w:w="1170" w:type="dxa"/>
            <w:tcBorders>
              <w:top w:val="nil"/>
              <w:left w:val="nil"/>
              <w:bottom w:val="single" w:sz="4" w:space="0" w:color="auto"/>
              <w:right w:val="single" w:sz="4" w:space="0" w:color="auto"/>
            </w:tcBorders>
            <w:shd w:val="clear" w:color="auto" w:fill="auto"/>
            <w:vAlign w:val="bottom"/>
          </w:tcPr>
          <w:p w14:paraId="2A60C4F9" w14:textId="10838106"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Eric Moore</w:t>
            </w:r>
          </w:p>
        </w:tc>
        <w:tc>
          <w:tcPr>
            <w:tcW w:w="540" w:type="dxa"/>
            <w:tcBorders>
              <w:top w:val="nil"/>
              <w:left w:val="nil"/>
              <w:bottom w:val="single" w:sz="4" w:space="0" w:color="auto"/>
              <w:right w:val="single" w:sz="4" w:space="0" w:color="auto"/>
            </w:tcBorders>
            <w:shd w:val="clear" w:color="auto" w:fill="auto"/>
            <w:vAlign w:val="bottom"/>
          </w:tcPr>
          <w:p w14:paraId="5D715AC6" w14:textId="61AF9512"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797" w:type="dxa"/>
            <w:tcBorders>
              <w:top w:val="nil"/>
              <w:left w:val="nil"/>
              <w:bottom w:val="single" w:sz="4" w:space="0" w:color="auto"/>
              <w:right w:val="single" w:sz="4" w:space="0" w:color="auto"/>
            </w:tcBorders>
            <w:shd w:val="clear" w:color="auto" w:fill="auto"/>
            <w:vAlign w:val="bottom"/>
          </w:tcPr>
          <w:p w14:paraId="60B4415C" w14:textId="3FEB00F9"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11/29/20</w:t>
            </w:r>
          </w:p>
        </w:tc>
        <w:tc>
          <w:tcPr>
            <w:tcW w:w="785" w:type="dxa"/>
            <w:tcBorders>
              <w:top w:val="nil"/>
              <w:left w:val="nil"/>
              <w:bottom w:val="single" w:sz="4" w:space="0" w:color="auto"/>
              <w:right w:val="single" w:sz="4" w:space="0" w:color="auto"/>
            </w:tcBorders>
            <w:shd w:val="clear" w:color="auto" w:fill="auto"/>
            <w:vAlign w:val="bottom"/>
          </w:tcPr>
          <w:p w14:paraId="7E3C41AE" w14:textId="35911864" w:rsidR="00C35387" w:rsidRPr="00D10CA9" w:rsidRDefault="00C35387" w:rsidP="00C35387">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12/06/20</w:t>
            </w:r>
          </w:p>
        </w:tc>
        <w:tc>
          <w:tcPr>
            <w:tcW w:w="830" w:type="dxa"/>
            <w:tcBorders>
              <w:top w:val="nil"/>
              <w:left w:val="nil"/>
              <w:bottom w:val="single" w:sz="4" w:space="0" w:color="auto"/>
              <w:right w:val="single" w:sz="4" w:space="0" w:color="auto"/>
            </w:tcBorders>
            <w:shd w:val="clear" w:color="auto" w:fill="auto"/>
            <w:vAlign w:val="bottom"/>
          </w:tcPr>
          <w:p w14:paraId="68B0B98D" w14:textId="77777777" w:rsidR="00C35387" w:rsidRPr="00D10CA9" w:rsidRDefault="00C35387" w:rsidP="00C35387">
            <w:pPr>
              <w:rPr>
                <w:rFonts w:ascii="Times New Roman" w:eastAsia="Times New Roman" w:hAnsi="Times New Roman" w:cs="Times New Roman"/>
                <w:color w:val="000000"/>
                <w:sz w:val="16"/>
                <w:szCs w:val="16"/>
              </w:rPr>
            </w:pPr>
          </w:p>
        </w:tc>
      </w:tr>
      <w:tr w:rsidR="00C35387" w:rsidRPr="00D10CA9" w14:paraId="581F9DEF" w14:textId="77777777" w:rsidTr="00C35387">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E8F1F3E" w14:textId="76375CF5" w:rsidR="00C35387" w:rsidRPr="00D10CA9" w:rsidRDefault="00C35387" w:rsidP="00C35387">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13AE51DC" w14:textId="031921EE" w:rsidR="00C35387" w:rsidRDefault="00C35387" w:rsidP="00C35387">
            <w:pPr>
              <w:rPr>
                <w:rFonts w:ascii="Times New Roman" w:eastAsia="Times New Roman" w:hAnsi="Times New Roman" w:cs="Times New Roman"/>
                <w:color w:val="000000"/>
                <w:sz w:val="16"/>
                <w:szCs w:val="16"/>
              </w:rPr>
            </w:pPr>
          </w:p>
        </w:tc>
        <w:tc>
          <w:tcPr>
            <w:tcW w:w="1710" w:type="dxa"/>
            <w:tcBorders>
              <w:top w:val="nil"/>
              <w:left w:val="nil"/>
              <w:bottom w:val="single" w:sz="4" w:space="0" w:color="auto"/>
              <w:right w:val="single" w:sz="4" w:space="0" w:color="auto"/>
            </w:tcBorders>
            <w:shd w:val="clear" w:color="auto" w:fill="auto"/>
            <w:vAlign w:val="bottom"/>
          </w:tcPr>
          <w:p w14:paraId="21873193" w14:textId="5999FA03" w:rsidR="00C35387" w:rsidRPr="00D10CA9" w:rsidRDefault="00C35387" w:rsidP="00C35387">
            <w:pPr>
              <w:rPr>
                <w:rFonts w:ascii="Times New Roman" w:eastAsia="Times New Roman" w:hAnsi="Times New Roman" w:cs="Times New Roman"/>
                <w:color w:val="000000"/>
                <w:sz w:val="16"/>
                <w:szCs w:val="16"/>
              </w:rPr>
            </w:pPr>
          </w:p>
        </w:tc>
        <w:tc>
          <w:tcPr>
            <w:tcW w:w="2028" w:type="dxa"/>
            <w:tcBorders>
              <w:top w:val="nil"/>
              <w:left w:val="nil"/>
              <w:bottom w:val="single" w:sz="4" w:space="0" w:color="auto"/>
              <w:right w:val="single" w:sz="4" w:space="0" w:color="auto"/>
            </w:tcBorders>
            <w:shd w:val="clear" w:color="auto" w:fill="auto"/>
            <w:vAlign w:val="bottom"/>
          </w:tcPr>
          <w:p w14:paraId="5A85A746" w14:textId="33EB0134" w:rsidR="00C35387" w:rsidRPr="00D10CA9" w:rsidRDefault="00C35387" w:rsidP="00C35387">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546EFE39" w14:textId="274F9A9B" w:rsidR="00C35387" w:rsidRPr="00D10CA9" w:rsidRDefault="00C35387" w:rsidP="00C35387">
            <w:pPr>
              <w:rPr>
                <w:rFonts w:ascii="Times New Roman" w:eastAsia="Times New Roman" w:hAnsi="Times New Roman" w:cs="Times New Roman"/>
                <w:color w:val="000000"/>
                <w:sz w:val="16"/>
                <w:szCs w:val="16"/>
              </w:rPr>
            </w:pPr>
          </w:p>
        </w:tc>
        <w:tc>
          <w:tcPr>
            <w:tcW w:w="540" w:type="dxa"/>
            <w:tcBorders>
              <w:top w:val="nil"/>
              <w:left w:val="nil"/>
              <w:bottom w:val="single" w:sz="4" w:space="0" w:color="auto"/>
              <w:right w:val="single" w:sz="4" w:space="0" w:color="auto"/>
            </w:tcBorders>
            <w:shd w:val="clear" w:color="auto" w:fill="auto"/>
            <w:vAlign w:val="bottom"/>
          </w:tcPr>
          <w:p w14:paraId="411BA9B9" w14:textId="3C9B27B8" w:rsidR="00C35387" w:rsidRPr="00D10CA9" w:rsidRDefault="00C35387" w:rsidP="00C35387">
            <w:pPr>
              <w:rPr>
                <w:rFonts w:ascii="Times New Roman" w:eastAsia="Times New Roman" w:hAnsi="Times New Roman" w:cs="Times New Roman"/>
                <w:color w:val="000000"/>
                <w:sz w:val="16"/>
                <w:szCs w:val="16"/>
              </w:rPr>
            </w:pPr>
          </w:p>
        </w:tc>
        <w:tc>
          <w:tcPr>
            <w:tcW w:w="797" w:type="dxa"/>
            <w:tcBorders>
              <w:top w:val="nil"/>
              <w:left w:val="nil"/>
              <w:bottom w:val="single" w:sz="4" w:space="0" w:color="auto"/>
              <w:right w:val="single" w:sz="4" w:space="0" w:color="auto"/>
            </w:tcBorders>
            <w:shd w:val="clear" w:color="auto" w:fill="auto"/>
            <w:vAlign w:val="bottom"/>
          </w:tcPr>
          <w:p w14:paraId="5D4AEFF4" w14:textId="306C0F7E" w:rsidR="00C35387" w:rsidRPr="00D10CA9" w:rsidRDefault="00C35387" w:rsidP="00C35387">
            <w:pPr>
              <w:rPr>
                <w:rFonts w:ascii="Times New Roman" w:eastAsia="Times New Roman" w:hAnsi="Times New Roman" w:cs="Times New Roman"/>
                <w:color w:val="000000"/>
                <w:sz w:val="16"/>
                <w:szCs w:val="16"/>
              </w:rPr>
            </w:pPr>
          </w:p>
        </w:tc>
        <w:tc>
          <w:tcPr>
            <w:tcW w:w="785" w:type="dxa"/>
            <w:tcBorders>
              <w:top w:val="nil"/>
              <w:left w:val="nil"/>
              <w:bottom w:val="single" w:sz="4" w:space="0" w:color="auto"/>
              <w:right w:val="single" w:sz="4" w:space="0" w:color="auto"/>
            </w:tcBorders>
            <w:shd w:val="clear" w:color="auto" w:fill="auto"/>
            <w:vAlign w:val="bottom"/>
          </w:tcPr>
          <w:p w14:paraId="1EE44400" w14:textId="47FF83B2" w:rsidR="00C35387" w:rsidRPr="00D10CA9" w:rsidRDefault="00C35387" w:rsidP="00C35387">
            <w:pPr>
              <w:rPr>
                <w:rFonts w:ascii="Times New Roman" w:eastAsia="Times New Roman" w:hAnsi="Times New Roman" w:cs="Times New Roman"/>
                <w:color w:val="000000"/>
                <w:sz w:val="16"/>
                <w:szCs w:val="16"/>
              </w:rPr>
            </w:pPr>
          </w:p>
        </w:tc>
        <w:tc>
          <w:tcPr>
            <w:tcW w:w="830" w:type="dxa"/>
            <w:tcBorders>
              <w:top w:val="nil"/>
              <w:left w:val="nil"/>
              <w:bottom w:val="single" w:sz="4" w:space="0" w:color="auto"/>
              <w:right w:val="single" w:sz="4" w:space="0" w:color="auto"/>
            </w:tcBorders>
            <w:shd w:val="clear" w:color="auto" w:fill="auto"/>
            <w:vAlign w:val="bottom"/>
          </w:tcPr>
          <w:p w14:paraId="36117E1B" w14:textId="34D6DA91" w:rsidR="00C35387" w:rsidRPr="00D10CA9" w:rsidRDefault="00C35387" w:rsidP="00C35387">
            <w:pPr>
              <w:rPr>
                <w:rFonts w:ascii="Times New Roman" w:eastAsia="Times New Roman" w:hAnsi="Times New Roman" w:cs="Times New Roman"/>
                <w:color w:val="000000"/>
                <w:sz w:val="16"/>
                <w:szCs w:val="16"/>
              </w:rPr>
            </w:pPr>
          </w:p>
        </w:tc>
      </w:tr>
    </w:tbl>
    <w:p w14:paraId="1F6E19C7" w14:textId="77BB0C1C" w:rsidR="008A3917" w:rsidRPr="00860F9C" w:rsidRDefault="008A3917" w:rsidP="00860F9C">
      <w:pPr>
        <w:rPr>
          <w:rFonts w:asciiTheme="minorBidi" w:hAnsiTheme="minorBidi"/>
          <w:b/>
          <w:bCs/>
        </w:rPr>
      </w:pPr>
    </w:p>
    <w:sectPr w:rsidR="008A3917" w:rsidRPr="00860F9C" w:rsidSect="00E2773E">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3C50B" w14:textId="77777777" w:rsidR="00412FB0" w:rsidRDefault="00412FB0" w:rsidP="00E2773E">
      <w:r>
        <w:separator/>
      </w:r>
    </w:p>
  </w:endnote>
  <w:endnote w:type="continuationSeparator" w:id="0">
    <w:p w14:paraId="4F8349A8" w14:textId="77777777" w:rsidR="00412FB0" w:rsidRDefault="00412FB0"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286F2" w14:textId="77777777" w:rsidR="00412FB0" w:rsidRDefault="00412FB0" w:rsidP="00E2773E">
      <w:r>
        <w:separator/>
      </w:r>
    </w:p>
  </w:footnote>
  <w:footnote w:type="continuationSeparator" w:id="0">
    <w:p w14:paraId="139ACB7A" w14:textId="77777777" w:rsidR="00412FB0" w:rsidRDefault="00412FB0"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7"/>
  </w:num>
  <w:num w:numId="3">
    <w:abstractNumId w:val="2"/>
  </w:num>
  <w:num w:numId="4">
    <w:abstractNumId w:val="0"/>
  </w:num>
  <w:num w:numId="5">
    <w:abstractNumId w:val="6"/>
  </w:num>
  <w:num w:numId="6">
    <w:abstractNumId w:val="8"/>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220A"/>
    <w:rsid w:val="00060530"/>
    <w:rsid w:val="00073AA3"/>
    <w:rsid w:val="00076C1A"/>
    <w:rsid w:val="00083386"/>
    <w:rsid w:val="00083F18"/>
    <w:rsid w:val="000960A3"/>
    <w:rsid w:val="000B2237"/>
    <w:rsid w:val="000C2062"/>
    <w:rsid w:val="000C45D8"/>
    <w:rsid w:val="000F4EFF"/>
    <w:rsid w:val="001007B1"/>
    <w:rsid w:val="0010687D"/>
    <w:rsid w:val="00106D0C"/>
    <w:rsid w:val="00157814"/>
    <w:rsid w:val="00160BA8"/>
    <w:rsid w:val="00167762"/>
    <w:rsid w:val="00174AD0"/>
    <w:rsid w:val="001A7959"/>
    <w:rsid w:val="001B1868"/>
    <w:rsid w:val="001B7587"/>
    <w:rsid w:val="001D1735"/>
    <w:rsid w:val="001D337D"/>
    <w:rsid w:val="001D410F"/>
    <w:rsid w:val="001E201C"/>
    <w:rsid w:val="00202BC9"/>
    <w:rsid w:val="00241804"/>
    <w:rsid w:val="00242440"/>
    <w:rsid w:val="002433CD"/>
    <w:rsid w:val="00243A0E"/>
    <w:rsid w:val="002569F5"/>
    <w:rsid w:val="0028566F"/>
    <w:rsid w:val="00285AFA"/>
    <w:rsid w:val="00293C56"/>
    <w:rsid w:val="00294280"/>
    <w:rsid w:val="002A4652"/>
    <w:rsid w:val="002B2E0A"/>
    <w:rsid w:val="002B51A0"/>
    <w:rsid w:val="002B5A6D"/>
    <w:rsid w:val="002C21C4"/>
    <w:rsid w:val="002C3D98"/>
    <w:rsid w:val="002C60FA"/>
    <w:rsid w:val="00305A6C"/>
    <w:rsid w:val="003066EC"/>
    <w:rsid w:val="00325607"/>
    <w:rsid w:val="003314C2"/>
    <w:rsid w:val="003362FB"/>
    <w:rsid w:val="00347F31"/>
    <w:rsid w:val="003520E8"/>
    <w:rsid w:val="00366E1E"/>
    <w:rsid w:val="003A2F28"/>
    <w:rsid w:val="003A40CA"/>
    <w:rsid w:val="003A4E6F"/>
    <w:rsid w:val="003B501C"/>
    <w:rsid w:val="003C0BBC"/>
    <w:rsid w:val="003C272E"/>
    <w:rsid w:val="003C3CF1"/>
    <w:rsid w:val="003D36F9"/>
    <w:rsid w:val="003E567B"/>
    <w:rsid w:val="003E6FCD"/>
    <w:rsid w:val="003F057D"/>
    <w:rsid w:val="003F7873"/>
    <w:rsid w:val="0040616E"/>
    <w:rsid w:val="00412FB0"/>
    <w:rsid w:val="00417AFB"/>
    <w:rsid w:val="004435C4"/>
    <w:rsid w:val="00456382"/>
    <w:rsid w:val="00457AB5"/>
    <w:rsid w:val="00470F87"/>
    <w:rsid w:val="0047145B"/>
    <w:rsid w:val="0047752D"/>
    <w:rsid w:val="00486408"/>
    <w:rsid w:val="00487A95"/>
    <w:rsid w:val="004919C6"/>
    <w:rsid w:val="0049647D"/>
    <w:rsid w:val="004A4D2D"/>
    <w:rsid w:val="004B29A1"/>
    <w:rsid w:val="004C4489"/>
    <w:rsid w:val="004C65ED"/>
    <w:rsid w:val="004D40F1"/>
    <w:rsid w:val="00523689"/>
    <w:rsid w:val="00523DC7"/>
    <w:rsid w:val="00564EFE"/>
    <w:rsid w:val="00567866"/>
    <w:rsid w:val="005912C0"/>
    <w:rsid w:val="00592532"/>
    <w:rsid w:val="005A0C4B"/>
    <w:rsid w:val="005A2DD6"/>
    <w:rsid w:val="005B76FD"/>
    <w:rsid w:val="005B7D35"/>
    <w:rsid w:val="005E772F"/>
    <w:rsid w:val="00607375"/>
    <w:rsid w:val="00627837"/>
    <w:rsid w:val="0063077F"/>
    <w:rsid w:val="00636394"/>
    <w:rsid w:val="006376A0"/>
    <w:rsid w:val="00643B0E"/>
    <w:rsid w:val="006546A3"/>
    <w:rsid w:val="00664E72"/>
    <w:rsid w:val="00670E57"/>
    <w:rsid w:val="00676E90"/>
    <w:rsid w:val="00697A71"/>
    <w:rsid w:val="006B1616"/>
    <w:rsid w:val="006C0647"/>
    <w:rsid w:val="006C3EF1"/>
    <w:rsid w:val="006C7517"/>
    <w:rsid w:val="006E2170"/>
    <w:rsid w:val="006E2E69"/>
    <w:rsid w:val="006E52C7"/>
    <w:rsid w:val="006E621A"/>
    <w:rsid w:val="006F0841"/>
    <w:rsid w:val="007035CE"/>
    <w:rsid w:val="00712704"/>
    <w:rsid w:val="007524B2"/>
    <w:rsid w:val="0076367E"/>
    <w:rsid w:val="00777877"/>
    <w:rsid w:val="00785E17"/>
    <w:rsid w:val="00796FA3"/>
    <w:rsid w:val="007D520E"/>
    <w:rsid w:val="007E74E2"/>
    <w:rsid w:val="0081458F"/>
    <w:rsid w:val="008220F3"/>
    <w:rsid w:val="008244BC"/>
    <w:rsid w:val="008329B7"/>
    <w:rsid w:val="00834637"/>
    <w:rsid w:val="008477F6"/>
    <w:rsid w:val="00851912"/>
    <w:rsid w:val="00860F9C"/>
    <w:rsid w:val="00875C54"/>
    <w:rsid w:val="008828F5"/>
    <w:rsid w:val="008829D2"/>
    <w:rsid w:val="008919DF"/>
    <w:rsid w:val="008935C3"/>
    <w:rsid w:val="00897461"/>
    <w:rsid w:val="008A3917"/>
    <w:rsid w:val="008A6A9A"/>
    <w:rsid w:val="008C166A"/>
    <w:rsid w:val="008C2D52"/>
    <w:rsid w:val="008E16C5"/>
    <w:rsid w:val="008E29B5"/>
    <w:rsid w:val="008E5DEC"/>
    <w:rsid w:val="008F5D40"/>
    <w:rsid w:val="00901FAD"/>
    <w:rsid w:val="0091268C"/>
    <w:rsid w:val="00920814"/>
    <w:rsid w:val="00940031"/>
    <w:rsid w:val="00942910"/>
    <w:rsid w:val="0094586F"/>
    <w:rsid w:val="0094638A"/>
    <w:rsid w:val="0095279F"/>
    <w:rsid w:val="00957E1A"/>
    <w:rsid w:val="00970FBF"/>
    <w:rsid w:val="00990DAE"/>
    <w:rsid w:val="009A1290"/>
    <w:rsid w:val="009A3DE6"/>
    <w:rsid w:val="009A50C5"/>
    <w:rsid w:val="009B412E"/>
    <w:rsid w:val="009C1DAC"/>
    <w:rsid w:val="009C5A56"/>
    <w:rsid w:val="009C5E36"/>
    <w:rsid w:val="009F4644"/>
    <w:rsid w:val="009F55B8"/>
    <w:rsid w:val="00A018A1"/>
    <w:rsid w:val="00A05BF4"/>
    <w:rsid w:val="00A1664A"/>
    <w:rsid w:val="00A37A2B"/>
    <w:rsid w:val="00A531D7"/>
    <w:rsid w:val="00A55030"/>
    <w:rsid w:val="00A56778"/>
    <w:rsid w:val="00A56CF9"/>
    <w:rsid w:val="00A575F7"/>
    <w:rsid w:val="00A653C7"/>
    <w:rsid w:val="00A73F76"/>
    <w:rsid w:val="00A76D34"/>
    <w:rsid w:val="00A76E70"/>
    <w:rsid w:val="00A91A88"/>
    <w:rsid w:val="00AA6B27"/>
    <w:rsid w:val="00AA7CC6"/>
    <w:rsid w:val="00AD13A3"/>
    <w:rsid w:val="00AD525D"/>
    <w:rsid w:val="00B036FB"/>
    <w:rsid w:val="00B06D94"/>
    <w:rsid w:val="00B127CA"/>
    <w:rsid w:val="00B50BEE"/>
    <w:rsid w:val="00B55791"/>
    <w:rsid w:val="00B84806"/>
    <w:rsid w:val="00B926E8"/>
    <w:rsid w:val="00B96620"/>
    <w:rsid w:val="00BA2313"/>
    <w:rsid w:val="00BA5345"/>
    <w:rsid w:val="00BB5169"/>
    <w:rsid w:val="00BB702F"/>
    <w:rsid w:val="00BE5FF2"/>
    <w:rsid w:val="00BF48B7"/>
    <w:rsid w:val="00C255CF"/>
    <w:rsid w:val="00C3074C"/>
    <w:rsid w:val="00C313C1"/>
    <w:rsid w:val="00C35387"/>
    <w:rsid w:val="00C5465A"/>
    <w:rsid w:val="00C759D0"/>
    <w:rsid w:val="00C848CA"/>
    <w:rsid w:val="00CA0FCB"/>
    <w:rsid w:val="00CB23DE"/>
    <w:rsid w:val="00CB6BE2"/>
    <w:rsid w:val="00CD2995"/>
    <w:rsid w:val="00CD5B9F"/>
    <w:rsid w:val="00CE00E8"/>
    <w:rsid w:val="00CE4DC3"/>
    <w:rsid w:val="00CE775D"/>
    <w:rsid w:val="00CF63B9"/>
    <w:rsid w:val="00D0244F"/>
    <w:rsid w:val="00D05109"/>
    <w:rsid w:val="00D05663"/>
    <w:rsid w:val="00D157AD"/>
    <w:rsid w:val="00D21062"/>
    <w:rsid w:val="00D4056D"/>
    <w:rsid w:val="00D406B2"/>
    <w:rsid w:val="00D47468"/>
    <w:rsid w:val="00D47C12"/>
    <w:rsid w:val="00D531C9"/>
    <w:rsid w:val="00D53B9D"/>
    <w:rsid w:val="00D6426C"/>
    <w:rsid w:val="00D740BA"/>
    <w:rsid w:val="00D83FC4"/>
    <w:rsid w:val="00D87F60"/>
    <w:rsid w:val="00D9129E"/>
    <w:rsid w:val="00D933A8"/>
    <w:rsid w:val="00D94388"/>
    <w:rsid w:val="00D954EB"/>
    <w:rsid w:val="00DA3696"/>
    <w:rsid w:val="00DB3BE5"/>
    <w:rsid w:val="00DC4CD2"/>
    <w:rsid w:val="00DD175D"/>
    <w:rsid w:val="00DE3F92"/>
    <w:rsid w:val="00DF32FF"/>
    <w:rsid w:val="00E0123A"/>
    <w:rsid w:val="00E1393B"/>
    <w:rsid w:val="00E213CF"/>
    <w:rsid w:val="00E21A0D"/>
    <w:rsid w:val="00E253C0"/>
    <w:rsid w:val="00E269E4"/>
    <w:rsid w:val="00E2773E"/>
    <w:rsid w:val="00E41094"/>
    <w:rsid w:val="00E47BC5"/>
    <w:rsid w:val="00E509E3"/>
    <w:rsid w:val="00E51140"/>
    <w:rsid w:val="00E56A43"/>
    <w:rsid w:val="00E616B0"/>
    <w:rsid w:val="00E63BEB"/>
    <w:rsid w:val="00E6461E"/>
    <w:rsid w:val="00E91193"/>
    <w:rsid w:val="00E93247"/>
    <w:rsid w:val="00EA21D5"/>
    <w:rsid w:val="00EA453B"/>
    <w:rsid w:val="00EC2777"/>
    <w:rsid w:val="00EC6222"/>
    <w:rsid w:val="00F016B4"/>
    <w:rsid w:val="00F031EF"/>
    <w:rsid w:val="00F12087"/>
    <w:rsid w:val="00F13490"/>
    <w:rsid w:val="00F55CCE"/>
    <w:rsid w:val="00F56E65"/>
    <w:rsid w:val="00F64CE6"/>
    <w:rsid w:val="00F6678E"/>
    <w:rsid w:val="00F670F1"/>
    <w:rsid w:val="00F762A5"/>
    <w:rsid w:val="00F93F6D"/>
    <w:rsid w:val="00FC0D34"/>
    <w:rsid w:val="00FD4E9B"/>
    <w:rsid w:val="00FE1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D47C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2.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3.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62080BB-DD10-43A1-AD31-3F24800D56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20</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Eric Moore</cp:lastModifiedBy>
  <cp:revision>247</cp:revision>
  <dcterms:created xsi:type="dcterms:W3CDTF">2017-08-03T03:21:00Z</dcterms:created>
  <dcterms:modified xsi:type="dcterms:W3CDTF">2020-11-30T05:09:00Z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