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E2613" w14:textId="3F70F3D7" w:rsidR="004F4D69" w:rsidRDefault="00910BE6" w:rsidP="00910BE6">
      <w:pPr>
        <w:jc w:val="center"/>
        <w:rPr>
          <w:rFonts w:ascii="Times New Roman" w:hAnsi="Times New Roman" w:cs="Times New Roman"/>
          <w:b/>
          <w:bCs/>
          <w:sz w:val="24"/>
          <w:szCs w:val="24"/>
          <w:lang w:val="es-ES"/>
        </w:rPr>
      </w:pPr>
      <w:r w:rsidRPr="00910BE6">
        <w:rPr>
          <w:rFonts w:ascii="Times New Roman" w:hAnsi="Times New Roman" w:cs="Times New Roman"/>
          <w:b/>
          <w:bCs/>
          <w:sz w:val="24"/>
          <w:szCs w:val="24"/>
          <w:lang w:val="es-ES"/>
        </w:rPr>
        <w:t>Reflexivo</w:t>
      </w:r>
    </w:p>
    <w:p w14:paraId="63D4A9E5" w14:textId="77777777" w:rsidR="00910BE6" w:rsidRPr="00910BE6" w:rsidRDefault="00910BE6" w:rsidP="00910BE6">
      <w:pPr>
        <w:jc w:val="both"/>
        <w:rPr>
          <w:rFonts w:ascii="Times New Roman" w:hAnsi="Times New Roman" w:cs="Times New Roman"/>
          <w:sz w:val="24"/>
          <w:szCs w:val="24"/>
        </w:rPr>
      </w:pPr>
      <w:r w:rsidRPr="00910BE6">
        <w:rPr>
          <w:rFonts w:ascii="Times New Roman" w:hAnsi="Times New Roman" w:cs="Times New Roman"/>
          <w:sz w:val="24"/>
          <w:szCs w:val="24"/>
        </w:rPr>
        <w:t>A lo largo del desarrollo de este proyecto, tuvimos la oportunidad de enfrentar un proceso que abarcó no solo la parte técnica del sistema, sino también un crecimiento personal y académico significativo. Construir una aplicación completa utilizando arquitectura MVC, integrarla con una base de datos normalizada y documentarla de forma profesional nos obligó a comprender, con mayor profundidad, principios que en teoría parecían simples, pero que en la práctica demandaron disciplina, análisis y un enfoque sistemático.</w:t>
      </w:r>
    </w:p>
    <w:p w14:paraId="7086AD66" w14:textId="77777777" w:rsidR="00910BE6" w:rsidRPr="00910BE6" w:rsidRDefault="00910BE6" w:rsidP="00910BE6">
      <w:pPr>
        <w:jc w:val="both"/>
        <w:rPr>
          <w:rFonts w:ascii="Times New Roman" w:hAnsi="Times New Roman" w:cs="Times New Roman"/>
          <w:sz w:val="24"/>
          <w:szCs w:val="24"/>
        </w:rPr>
      </w:pPr>
      <w:r w:rsidRPr="00910BE6">
        <w:rPr>
          <w:rFonts w:ascii="Times New Roman" w:hAnsi="Times New Roman" w:cs="Times New Roman"/>
          <w:sz w:val="24"/>
          <w:szCs w:val="24"/>
        </w:rPr>
        <w:t>Este proyecto representó mucho más que escribir código o crear tablas: implicó estructurar ideas, planificar con criterio, tomar decisiones técnicas fundamentadas y, sobre todo, entender que cada componente del sistema tiene un propósito dentro de un conjunto mayor. Aprendimos que desarrollador no es quien solo “hace funcionar” un programa, sino quien comprende el porqué de cada parte, sus interacciones y su impacto en la estabilidad y mantenibilidad del software.</w:t>
      </w:r>
    </w:p>
    <w:p w14:paraId="79B721E1" w14:textId="77777777" w:rsidR="00910BE6" w:rsidRPr="00910BE6" w:rsidRDefault="00910BE6" w:rsidP="00910BE6">
      <w:pPr>
        <w:jc w:val="both"/>
        <w:rPr>
          <w:rFonts w:ascii="Times New Roman" w:hAnsi="Times New Roman" w:cs="Times New Roman"/>
          <w:sz w:val="24"/>
          <w:szCs w:val="24"/>
        </w:rPr>
      </w:pPr>
      <w:r w:rsidRPr="00910BE6">
        <w:rPr>
          <w:rFonts w:ascii="Times New Roman" w:hAnsi="Times New Roman" w:cs="Times New Roman"/>
          <w:sz w:val="24"/>
          <w:szCs w:val="24"/>
        </w:rPr>
        <w:t>La experiencia también nos enseñó a valorar la importancia del diseño previo. Implementar el modelo entidad–relación, definir las relaciones adecuadas, prever restricciones, validar datos y evitar redundancias fueron ejercicios que fortalecieron la lógica y el pensamiento crítico. Cada ajuste, cada error corregido y cada mejora aplicada reforzaron la idea de que construir un sistema robusto es un proceso iterativo que exige paciencia, responsabilidad y atención al detalle.</w:t>
      </w:r>
    </w:p>
    <w:p w14:paraId="019BB073" w14:textId="77777777" w:rsidR="00910BE6" w:rsidRPr="00910BE6" w:rsidRDefault="00910BE6" w:rsidP="00910BE6">
      <w:pPr>
        <w:jc w:val="both"/>
        <w:rPr>
          <w:rFonts w:ascii="Times New Roman" w:hAnsi="Times New Roman" w:cs="Times New Roman"/>
          <w:sz w:val="24"/>
          <w:szCs w:val="24"/>
        </w:rPr>
      </w:pPr>
      <w:r w:rsidRPr="00910BE6">
        <w:rPr>
          <w:rFonts w:ascii="Times New Roman" w:hAnsi="Times New Roman" w:cs="Times New Roman"/>
          <w:sz w:val="24"/>
          <w:szCs w:val="24"/>
        </w:rPr>
        <w:t>Asimismo, este proyecto fue un recordatorio del valor del trabajo ordenado: documentación clara, estructura coherente, nomenclaturas consistentes y arquitectura bien definida. Son elementos que parecieran secundarios, pero que en realidad determinan la calidad del producto final. Comprendimos que la documentación técnica no es un requisito administrativo, sino una herramienta que permite que el conocimiento se mantenga vivo y accesible para cualquier persona que continúe con la evolución del sistema.</w:t>
      </w:r>
    </w:p>
    <w:p w14:paraId="4CCCDB0F" w14:textId="77777777" w:rsidR="00910BE6" w:rsidRPr="00910BE6" w:rsidRDefault="00910BE6" w:rsidP="00910BE6">
      <w:pPr>
        <w:jc w:val="both"/>
        <w:rPr>
          <w:rFonts w:ascii="Times New Roman" w:hAnsi="Times New Roman" w:cs="Times New Roman"/>
          <w:sz w:val="24"/>
          <w:szCs w:val="24"/>
        </w:rPr>
      </w:pPr>
      <w:r w:rsidRPr="00910BE6">
        <w:rPr>
          <w:rFonts w:ascii="Times New Roman" w:hAnsi="Times New Roman" w:cs="Times New Roman"/>
          <w:sz w:val="24"/>
          <w:szCs w:val="24"/>
        </w:rPr>
        <w:t>Finalmente, este proyecto nos permitió ver de forma tangible cómo todos los conocimientos adquiridos durante el curso convergen en una sola solución: lógica de programación, diseño de bases de datos, validaciones, seguridad, arquitectura y buenas prácticas. Cada unidad del curso encontró su lugar dentro del proyecto, y ese proceso de integración es, quizá, la lección más valiosa.</w:t>
      </w:r>
    </w:p>
    <w:p w14:paraId="69FC9987" w14:textId="77777777" w:rsidR="00910BE6" w:rsidRPr="00910BE6" w:rsidRDefault="00910BE6" w:rsidP="00910BE6">
      <w:pPr>
        <w:jc w:val="both"/>
        <w:rPr>
          <w:rFonts w:ascii="Times New Roman" w:hAnsi="Times New Roman" w:cs="Times New Roman"/>
          <w:sz w:val="24"/>
          <w:szCs w:val="24"/>
        </w:rPr>
      </w:pPr>
      <w:r w:rsidRPr="00910BE6">
        <w:rPr>
          <w:rFonts w:ascii="Times New Roman" w:hAnsi="Times New Roman" w:cs="Times New Roman"/>
          <w:sz w:val="24"/>
          <w:szCs w:val="24"/>
        </w:rPr>
        <w:t>Con este trabajo no solo entregamos un sistema funcional, sino también un reflejo del esfuerzo, la dedicación y el compromiso por aprender y mejorar. Nos llevamos la certeza de que cada proyecto representa una oportunidad para crecer, y que la ingeniería de software es un camino que se construye paso a paso, decisión por decisión, línea por línea.</w:t>
      </w:r>
    </w:p>
    <w:p w14:paraId="3915154C" w14:textId="77777777" w:rsidR="00910BE6" w:rsidRPr="00910BE6" w:rsidRDefault="00910BE6" w:rsidP="00910BE6">
      <w:pPr>
        <w:jc w:val="center"/>
        <w:rPr>
          <w:rFonts w:ascii="Times New Roman" w:hAnsi="Times New Roman" w:cs="Times New Roman"/>
          <w:b/>
          <w:bCs/>
          <w:sz w:val="24"/>
          <w:szCs w:val="24"/>
        </w:rPr>
      </w:pPr>
    </w:p>
    <w:sectPr w:rsidR="00910BE6" w:rsidRPr="00910B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BE6"/>
    <w:rsid w:val="00066044"/>
    <w:rsid w:val="00394DC6"/>
    <w:rsid w:val="004F4D69"/>
    <w:rsid w:val="005519CC"/>
    <w:rsid w:val="006572FC"/>
    <w:rsid w:val="00910BE6"/>
    <w:rsid w:val="00A66D7B"/>
    <w:rsid w:val="00DF23F2"/>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0350C"/>
  <w15:chartTrackingRefBased/>
  <w15:docId w15:val="{82B65AC6-16E0-4A46-8C53-062DB1865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0B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10B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10B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10B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0B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0B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0B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0B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0B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0B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10B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10B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10B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0B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0B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0B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0B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0BE6"/>
    <w:rPr>
      <w:rFonts w:eastAsiaTheme="majorEastAsia" w:cstheme="majorBidi"/>
      <w:color w:val="272727" w:themeColor="text1" w:themeTint="D8"/>
    </w:rPr>
  </w:style>
  <w:style w:type="paragraph" w:styleId="Ttulo">
    <w:name w:val="Title"/>
    <w:basedOn w:val="Normal"/>
    <w:next w:val="Normal"/>
    <w:link w:val="TtuloCar"/>
    <w:uiPriority w:val="10"/>
    <w:qFormat/>
    <w:rsid w:val="00910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0B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0B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0B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0BE6"/>
    <w:pPr>
      <w:spacing w:before="160"/>
      <w:jc w:val="center"/>
    </w:pPr>
    <w:rPr>
      <w:i/>
      <w:iCs/>
      <w:color w:val="404040" w:themeColor="text1" w:themeTint="BF"/>
    </w:rPr>
  </w:style>
  <w:style w:type="character" w:customStyle="1" w:styleId="CitaCar">
    <w:name w:val="Cita Car"/>
    <w:basedOn w:val="Fuentedeprrafopredeter"/>
    <w:link w:val="Cita"/>
    <w:uiPriority w:val="29"/>
    <w:rsid w:val="00910BE6"/>
    <w:rPr>
      <w:i/>
      <w:iCs/>
      <w:color w:val="404040" w:themeColor="text1" w:themeTint="BF"/>
    </w:rPr>
  </w:style>
  <w:style w:type="paragraph" w:styleId="Prrafodelista">
    <w:name w:val="List Paragraph"/>
    <w:basedOn w:val="Normal"/>
    <w:uiPriority w:val="34"/>
    <w:qFormat/>
    <w:rsid w:val="00910BE6"/>
    <w:pPr>
      <w:ind w:left="720"/>
      <w:contextualSpacing/>
    </w:pPr>
  </w:style>
  <w:style w:type="character" w:styleId="nfasisintenso">
    <w:name w:val="Intense Emphasis"/>
    <w:basedOn w:val="Fuentedeprrafopredeter"/>
    <w:uiPriority w:val="21"/>
    <w:qFormat/>
    <w:rsid w:val="00910BE6"/>
    <w:rPr>
      <w:i/>
      <w:iCs/>
      <w:color w:val="0F4761" w:themeColor="accent1" w:themeShade="BF"/>
    </w:rPr>
  </w:style>
  <w:style w:type="paragraph" w:styleId="Citadestacada">
    <w:name w:val="Intense Quote"/>
    <w:basedOn w:val="Normal"/>
    <w:next w:val="Normal"/>
    <w:link w:val="CitadestacadaCar"/>
    <w:uiPriority w:val="30"/>
    <w:qFormat/>
    <w:rsid w:val="00910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0BE6"/>
    <w:rPr>
      <w:i/>
      <w:iCs/>
      <w:color w:val="0F4761" w:themeColor="accent1" w:themeShade="BF"/>
    </w:rPr>
  </w:style>
  <w:style w:type="character" w:styleId="Referenciaintensa">
    <w:name w:val="Intense Reference"/>
    <w:basedOn w:val="Fuentedeprrafopredeter"/>
    <w:uiPriority w:val="32"/>
    <w:qFormat/>
    <w:rsid w:val="00910B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398</Words>
  <Characters>2320</Characters>
  <Application>Microsoft Office Word</Application>
  <DocSecurity>0</DocSecurity>
  <Lines>37</Lines>
  <Paragraphs>8</Paragraphs>
  <ScaleCrop>false</ScaleCrop>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Heldriss Yanes</dc:creator>
  <cp:keywords/>
  <dc:description/>
  <cp:lastModifiedBy>Heldriss Yanes</cp:lastModifiedBy>
  <cp:revision>1</cp:revision>
  <dcterms:created xsi:type="dcterms:W3CDTF">2025-11-10T01:53:00Z</dcterms:created>
  <dcterms:modified xsi:type="dcterms:W3CDTF">2025-11-10T01:54:00Z</dcterms:modified>
</cp:coreProperties>
</file>