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FE5D9" w14:textId="77777777" w:rsidR="00E327BA" w:rsidRPr="00CE15C4" w:rsidRDefault="00E327BA"/>
    <w:tbl>
      <w:tblPr>
        <w:tblStyle w:val="ae"/>
        <w:tblW w:w="9360" w:type="dxa"/>
        <w:tblLayout w:type="fixed"/>
        <w:tblLook w:val="0400" w:firstRow="0" w:lastRow="0" w:firstColumn="0" w:lastColumn="0" w:noHBand="0" w:noVBand="1"/>
      </w:tblPr>
      <w:tblGrid>
        <w:gridCol w:w="2609"/>
        <w:gridCol w:w="2366"/>
        <w:gridCol w:w="99"/>
        <w:gridCol w:w="506"/>
        <w:gridCol w:w="507"/>
        <w:gridCol w:w="507"/>
        <w:gridCol w:w="507"/>
        <w:gridCol w:w="506"/>
        <w:gridCol w:w="507"/>
        <w:gridCol w:w="507"/>
        <w:gridCol w:w="507"/>
        <w:gridCol w:w="232"/>
      </w:tblGrid>
      <w:tr w:rsidR="00E327BA" w:rsidRPr="00CE15C4" w14:paraId="441D7236" w14:textId="77777777">
        <w:trPr>
          <w:tblHeader/>
        </w:trPr>
        <w:tc>
          <w:tcPr>
            <w:tcW w:w="9360" w:type="dxa"/>
            <w:gridSpan w:val="12"/>
            <w:tcBorders>
              <w:bottom w:val="single" w:sz="4" w:space="0" w:color="000000"/>
            </w:tcBorders>
          </w:tcPr>
          <w:p w14:paraId="09D1790C" w14:textId="6A061E66" w:rsidR="00E327BA" w:rsidRPr="00CE15C4" w:rsidRDefault="00000000">
            <w:pPr>
              <w:rPr>
                <w:rFonts w:eastAsia="Times"/>
                <w:i/>
                <w:color w:val="000000"/>
                <w:sz w:val="20"/>
                <w:szCs w:val="20"/>
              </w:rPr>
            </w:pPr>
            <w:r w:rsidRPr="00CE15C4">
              <w:rPr>
                <w:rFonts w:eastAsia="Times"/>
                <w:b/>
                <w:color w:val="000000"/>
                <w:sz w:val="20"/>
                <w:szCs w:val="20"/>
              </w:rPr>
              <w:t xml:space="preserve">Table </w:t>
            </w:r>
            <w:r w:rsidR="00DD1E2C">
              <w:rPr>
                <w:rFonts w:eastAsia="Times"/>
                <w:b/>
                <w:color w:val="000000"/>
                <w:sz w:val="20"/>
                <w:szCs w:val="20"/>
              </w:rPr>
              <w:t>3</w:t>
            </w:r>
            <w:r w:rsidRPr="00CE15C4">
              <w:rPr>
                <w:rFonts w:eastAsia="Times"/>
                <w:color w:val="000000"/>
                <w:sz w:val="20"/>
                <w:szCs w:val="20"/>
              </w:rPr>
              <w:br/>
            </w:r>
            <w:r w:rsidRPr="00CE15C4">
              <w:rPr>
                <w:rFonts w:eastAsia="Times"/>
                <w:i/>
                <w:color w:val="000000"/>
                <w:sz w:val="20"/>
                <w:szCs w:val="20"/>
              </w:rPr>
              <w:t>Between-Person Descriptive Statistics and Correlations</w:t>
            </w:r>
          </w:p>
        </w:tc>
      </w:tr>
      <w:tr w:rsidR="00E327BA" w:rsidRPr="00CE15C4" w14:paraId="67E72165" w14:textId="77777777">
        <w:trPr>
          <w:tblHeader/>
        </w:trPr>
        <w:tc>
          <w:tcPr>
            <w:tcW w:w="2609" w:type="dxa"/>
            <w:tcBorders>
              <w:top w:val="single" w:sz="4" w:space="0" w:color="000000"/>
            </w:tcBorders>
            <w:shd w:val="clear" w:color="auto" w:fill="auto"/>
            <w:tcMar>
              <w:top w:w="0" w:type="dxa"/>
              <w:left w:w="14" w:type="dxa"/>
              <w:bottom w:w="0" w:type="dxa"/>
              <w:right w:w="14" w:type="dxa"/>
            </w:tcMar>
            <w:vAlign w:val="center"/>
          </w:tcPr>
          <w:p w14:paraId="38B36BF1" w14:textId="77777777" w:rsidR="00E327BA" w:rsidRPr="00CE15C4" w:rsidRDefault="00E327BA">
            <w:pPr>
              <w:rPr>
                <w:rFonts w:eastAsia="Times"/>
                <w:color w:val="000000"/>
                <w:sz w:val="20"/>
                <w:szCs w:val="20"/>
              </w:rPr>
            </w:pPr>
          </w:p>
        </w:tc>
        <w:tc>
          <w:tcPr>
            <w:tcW w:w="236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640CCB9" w14:textId="77777777" w:rsidR="00E327BA" w:rsidRPr="00CE15C4" w:rsidRDefault="00000000">
            <w:pPr>
              <w:jc w:val="center"/>
              <w:rPr>
                <w:b/>
                <w:color w:val="000000"/>
                <w:sz w:val="20"/>
                <w:szCs w:val="20"/>
              </w:rPr>
            </w:pPr>
            <w:r w:rsidRPr="00CE15C4">
              <w:rPr>
                <w:b/>
                <w:color w:val="000000"/>
                <w:sz w:val="20"/>
                <w:szCs w:val="20"/>
              </w:rPr>
              <w:t>Descriptives</w:t>
            </w:r>
          </w:p>
        </w:tc>
        <w:tc>
          <w:tcPr>
            <w:tcW w:w="99" w:type="dxa"/>
            <w:tcBorders>
              <w:top w:val="single" w:sz="4" w:space="0" w:color="000000"/>
            </w:tcBorders>
          </w:tcPr>
          <w:p w14:paraId="0EFABCB0" w14:textId="77777777" w:rsidR="00E327BA" w:rsidRPr="00CE15C4" w:rsidRDefault="00E327BA">
            <w:pPr>
              <w:jc w:val="center"/>
              <w:rPr>
                <w:rFonts w:eastAsia="Times"/>
                <w:b/>
                <w:color w:val="000000"/>
                <w:sz w:val="20"/>
                <w:szCs w:val="20"/>
              </w:rPr>
            </w:pPr>
          </w:p>
        </w:tc>
        <w:tc>
          <w:tcPr>
            <w:tcW w:w="4286" w:type="dxa"/>
            <w:gridSpan w:val="9"/>
            <w:tcBorders>
              <w:top w:val="single" w:sz="4" w:space="0" w:color="000000"/>
              <w:bottom w:val="single" w:sz="4" w:space="0" w:color="000000"/>
            </w:tcBorders>
            <w:shd w:val="clear" w:color="auto" w:fill="auto"/>
            <w:tcMar>
              <w:top w:w="0" w:type="dxa"/>
              <w:left w:w="14" w:type="dxa"/>
              <w:bottom w:w="0" w:type="dxa"/>
              <w:right w:w="14" w:type="dxa"/>
            </w:tcMar>
            <w:vAlign w:val="center"/>
          </w:tcPr>
          <w:p w14:paraId="4425597E" w14:textId="77777777" w:rsidR="00E327BA" w:rsidRPr="00CE15C4" w:rsidRDefault="00000000">
            <w:pPr>
              <w:jc w:val="center"/>
              <w:rPr>
                <w:rFonts w:eastAsia="Times"/>
                <w:b/>
                <w:color w:val="000000"/>
                <w:sz w:val="20"/>
                <w:szCs w:val="20"/>
              </w:rPr>
            </w:pPr>
            <w:r w:rsidRPr="00CE15C4">
              <w:rPr>
                <w:rFonts w:eastAsia="Times"/>
                <w:b/>
                <w:color w:val="000000"/>
                <w:sz w:val="20"/>
                <w:szCs w:val="20"/>
              </w:rPr>
              <w:t>Correlations</w:t>
            </w:r>
          </w:p>
        </w:tc>
      </w:tr>
      <w:tr w:rsidR="00E327BA" w:rsidRPr="00CE15C4" w14:paraId="34F40ACC" w14:textId="77777777">
        <w:trPr>
          <w:tblHeader/>
        </w:trPr>
        <w:tc>
          <w:tcPr>
            <w:tcW w:w="2609" w:type="dxa"/>
            <w:tcBorders>
              <w:bottom w:val="single" w:sz="4" w:space="0" w:color="000000"/>
            </w:tcBorders>
            <w:shd w:val="clear" w:color="auto" w:fill="auto"/>
            <w:tcMar>
              <w:top w:w="0" w:type="dxa"/>
              <w:left w:w="14" w:type="dxa"/>
              <w:bottom w:w="0" w:type="dxa"/>
              <w:right w:w="14" w:type="dxa"/>
            </w:tcMar>
            <w:vAlign w:val="center"/>
          </w:tcPr>
          <w:p w14:paraId="28F90BBD" w14:textId="77777777" w:rsidR="00E327BA" w:rsidRPr="00CE15C4" w:rsidRDefault="00000000">
            <w:pPr>
              <w:rPr>
                <w:rFonts w:eastAsia="Times"/>
                <w:b/>
                <w:color w:val="000000"/>
                <w:sz w:val="20"/>
                <w:szCs w:val="20"/>
              </w:rPr>
            </w:pPr>
            <w:r w:rsidRPr="00CE15C4">
              <w:rPr>
                <w:rFonts w:eastAsia="Times"/>
                <w:b/>
                <w:color w:val="000000"/>
                <w:sz w:val="20"/>
                <w:szCs w:val="20"/>
              </w:rPr>
              <w:t>Baseline Variable </w:t>
            </w:r>
          </w:p>
        </w:tc>
        <w:tc>
          <w:tcPr>
            <w:tcW w:w="236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54428A6" w14:textId="77777777" w:rsidR="00E327BA" w:rsidRPr="00CE15C4" w:rsidRDefault="00000000">
            <w:pPr>
              <w:jc w:val="center"/>
              <w:rPr>
                <w:rFonts w:eastAsia="Times"/>
                <w:b/>
                <w:color w:val="000000"/>
                <w:sz w:val="20"/>
                <w:szCs w:val="20"/>
              </w:rPr>
            </w:pPr>
            <w:r w:rsidRPr="00CE15C4">
              <w:rPr>
                <w:rFonts w:eastAsia="Times"/>
                <w:b/>
                <w:color w:val="000000"/>
                <w:sz w:val="20"/>
                <w:szCs w:val="20"/>
              </w:rPr>
              <w:t>M (SD) </w:t>
            </w:r>
          </w:p>
        </w:tc>
        <w:tc>
          <w:tcPr>
            <w:tcW w:w="99" w:type="dxa"/>
          </w:tcPr>
          <w:p w14:paraId="52D86416" w14:textId="77777777" w:rsidR="00E327BA" w:rsidRPr="00CE15C4" w:rsidRDefault="00E327BA">
            <w:pPr>
              <w:jc w:val="center"/>
              <w:rPr>
                <w:rFonts w:eastAsia="Times"/>
                <w:b/>
                <w:color w:val="000000"/>
                <w:sz w:val="20"/>
                <w:szCs w:val="20"/>
              </w:rPr>
            </w:pPr>
          </w:p>
        </w:tc>
        <w:tc>
          <w:tcPr>
            <w:tcW w:w="50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2847C87" w14:textId="77777777" w:rsidR="00E327BA" w:rsidRPr="00CE15C4" w:rsidRDefault="00000000">
            <w:pPr>
              <w:jc w:val="center"/>
              <w:rPr>
                <w:rFonts w:eastAsia="Times"/>
                <w:b/>
                <w:color w:val="000000"/>
                <w:sz w:val="20"/>
                <w:szCs w:val="20"/>
              </w:rPr>
            </w:pPr>
            <w:r w:rsidRPr="00CE15C4">
              <w:rPr>
                <w:rFonts w:eastAsia="Times"/>
                <w:b/>
                <w:color w:val="000000"/>
                <w:sz w:val="20"/>
                <w:szCs w:val="20"/>
              </w:rPr>
              <w:t>1. 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FAA2D65" w14:textId="77777777" w:rsidR="00E327BA" w:rsidRPr="00CE15C4" w:rsidRDefault="00000000">
            <w:pPr>
              <w:jc w:val="center"/>
              <w:rPr>
                <w:rFonts w:eastAsia="Times"/>
                <w:b/>
                <w:color w:val="000000"/>
                <w:sz w:val="20"/>
                <w:szCs w:val="20"/>
              </w:rPr>
            </w:pPr>
            <w:r w:rsidRPr="00CE15C4">
              <w:rPr>
                <w:rFonts w:eastAsia="Times"/>
                <w:b/>
                <w:color w:val="000000"/>
                <w:sz w:val="20"/>
                <w:szCs w:val="20"/>
              </w:rPr>
              <w:t>2. 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E9C5A2C" w14:textId="77777777" w:rsidR="00E327BA" w:rsidRPr="00CE15C4" w:rsidRDefault="00000000">
            <w:pPr>
              <w:jc w:val="center"/>
              <w:rPr>
                <w:rFonts w:eastAsia="Times"/>
                <w:b/>
                <w:color w:val="000000"/>
                <w:sz w:val="20"/>
                <w:szCs w:val="20"/>
              </w:rPr>
            </w:pPr>
            <w:r w:rsidRPr="00CE15C4">
              <w:rPr>
                <w:rFonts w:eastAsia="Times"/>
                <w:b/>
                <w:color w:val="000000"/>
                <w:sz w:val="20"/>
                <w:szCs w:val="20"/>
              </w:rPr>
              <w:t>3. 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4F3C4C0F" w14:textId="77777777" w:rsidR="00E327BA" w:rsidRPr="00CE15C4" w:rsidRDefault="00000000">
            <w:pPr>
              <w:jc w:val="center"/>
              <w:rPr>
                <w:rFonts w:eastAsia="Times"/>
                <w:b/>
                <w:color w:val="000000"/>
                <w:sz w:val="20"/>
                <w:szCs w:val="20"/>
              </w:rPr>
            </w:pPr>
            <w:r w:rsidRPr="00CE15C4">
              <w:rPr>
                <w:rFonts w:eastAsia="Times"/>
                <w:b/>
                <w:color w:val="000000"/>
                <w:sz w:val="20"/>
                <w:szCs w:val="20"/>
              </w:rPr>
              <w:t>4. </w:t>
            </w:r>
          </w:p>
        </w:tc>
        <w:tc>
          <w:tcPr>
            <w:tcW w:w="50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73EC1E0" w14:textId="77777777" w:rsidR="00E327BA" w:rsidRPr="00CE15C4" w:rsidRDefault="00000000">
            <w:pPr>
              <w:jc w:val="center"/>
              <w:rPr>
                <w:rFonts w:eastAsia="Times"/>
                <w:b/>
                <w:color w:val="000000"/>
                <w:sz w:val="20"/>
                <w:szCs w:val="20"/>
              </w:rPr>
            </w:pPr>
            <w:r w:rsidRPr="00CE15C4">
              <w:rPr>
                <w:rFonts w:eastAsia="Times"/>
                <w:b/>
                <w:color w:val="000000"/>
                <w:sz w:val="20"/>
                <w:szCs w:val="20"/>
              </w:rPr>
              <w:t>5. 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DA093D5" w14:textId="77777777" w:rsidR="00E327BA" w:rsidRPr="00CE15C4" w:rsidRDefault="00000000">
            <w:pPr>
              <w:jc w:val="center"/>
              <w:rPr>
                <w:rFonts w:eastAsia="Times"/>
                <w:b/>
                <w:color w:val="000000"/>
                <w:sz w:val="20"/>
                <w:szCs w:val="20"/>
              </w:rPr>
            </w:pPr>
            <w:r w:rsidRPr="00CE15C4">
              <w:rPr>
                <w:rFonts w:eastAsia="Times"/>
                <w:b/>
                <w:color w:val="000000"/>
                <w:sz w:val="20"/>
                <w:szCs w:val="20"/>
              </w:rPr>
              <w:t>6. 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454039C" w14:textId="77777777" w:rsidR="00E327BA" w:rsidRPr="00CE15C4" w:rsidRDefault="00000000">
            <w:pPr>
              <w:jc w:val="center"/>
              <w:rPr>
                <w:rFonts w:eastAsia="Times"/>
                <w:b/>
                <w:color w:val="000000"/>
                <w:sz w:val="20"/>
                <w:szCs w:val="20"/>
              </w:rPr>
            </w:pPr>
            <w:r w:rsidRPr="00CE15C4">
              <w:rPr>
                <w:rFonts w:eastAsia="Times"/>
                <w:b/>
                <w:color w:val="000000"/>
                <w:sz w:val="20"/>
                <w:szCs w:val="20"/>
              </w:rPr>
              <w:t>7. 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61B381D" w14:textId="77777777" w:rsidR="00E327BA" w:rsidRPr="00CE15C4" w:rsidRDefault="00000000">
            <w:pPr>
              <w:jc w:val="center"/>
              <w:rPr>
                <w:rFonts w:eastAsia="Times"/>
                <w:b/>
                <w:color w:val="000000"/>
                <w:sz w:val="20"/>
                <w:szCs w:val="20"/>
              </w:rPr>
            </w:pPr>
            <w:r w:rsidRPr="00CE15C4">
              <w:rPr>
                <w:rFonts w:eastAsia="Times"/>
                <w:b/>
                <w:color w:val="000000"/>
                <w:sz w:val="20"/>
                <w:szCs w:val="20"/>
              </w:rPr>
              <w:t>8. </w:t>
            </w:r>
          </w:p>
        </w:tc>
        <w:tc>
          <w:tcPr>
            <w:tcW w:w="232"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D446C1B" w14:textId="77777777" w:rsidR="00E327BA" w:rsidRPr="00CE15C4" w:rsidRDefault="00000000">
            <w:pPr>
              <w:jc w:val="center"/>
              <w:rPr>
                <w:rFonts w:eastAsia="Times"/>
                <w:b/>
                <w:color w:val="000000"/>
                <w:sz w:val="20"/>
                <w:szCs w:val="20"/>
              </w:rPr>
            </w:pPr>
            <w:r w:rsidRPr="00CE15C4">
              <w:rPr>
                <w:rFonts w:eastAsia="Times"/>
                <w:b/>
                <w:color w:val="000000"/>
                <w:sz w:val="20"/>
                <w:szCs w:val="20"/>
              </w:rPr>
              <w:t>9. </w:t>
            </w:r>
          </w:p>
        </w:tc>
      </w:tr>
      <w:tr w:rsidR="00E327BA" w:rsidRPr="00CE15C4" w14:paraId="5BE62B01" w14:textId="77777777">
        <w:tc>
          <w:tcPr>
            <w:tcW w:w="2609" w:type="dxa"/>
            <w:tcBorders>
              <w:top w:val="single" w:sz="4" w:space="0" w:color="000000"/>
            </w:tcBorders>
            <w:shd w:val="clear" w:color="auto" w:fill="auto"/>
            <w:tcMar>
              <w:top w:w="0" w:type="dxa"/>
              <w:left w:w="14" w:type="dxa"/>
              <w:bottom w:w="0" w:type="dxa"/>
              <w:right w:w="14" w:type="dxa"/>
            </w:tcMar>
            <w:vAlign w:val="center"/>
          </w:tcPr>
          <w:p w14:paraId="114EF66D" w14:textId="77777777" w:rsidR="00E327BA" w:rsidRPr="00CE15C4" w:rsidRDefault="00000000">
            <w:pPr>
              <w:rPr>
                <w:rFonts w:eastAsia="Times"/>
                <w:color w:val="000000"/>
                <w:sz w:val="20"/>
                <w:szCs w:val="20"/>
              </w:rPr>
            </w:pPr>
            <w:r w:rsidRPr="00CE15C4">
              <w:rPr>
                <w:rFonts w:eastAsia="Times"/>
                <w:color w:val="000000"/>
                <w:sz w:val="20"/>
                <w:szCs w:val="20"/>
              </w:rPr>
              <w:t>1. Trait-Like Loneliness </w:t>
            </w:r>
          </w:p>
        </w:tc>
        <w:tc>
          <w:tcPr>
            <w:tcW w:w="2366" w:type="dxa"/>
            <w:tcBorders>
              <w:top w:val="single" w:sz="4" w:space="0" w:color="000000"/>
            </w:tcBorders>
            <w:shd w:val="clear" w:color="auto" w:fill="auto"/>
            <w:tcMar>
              <w:top w:w="0" w:type="dxa"/>
              <w:left w:w="14" w:type="dxa"/>
              <w:bottom w:w="0" w:type="dxa"/>
              <w:right w:w="14" w:type="dxa"/>
            </w:tcMar>
            <w:vAlign w:val="center"/>
          </w:tcPr>
          <w:p w14:paraId="1D505D8F" w14:textId="77777777" w:rsidR="00E327BA" w:rsidRPr="00CE15C4" w:rsidRDefault="00000000">
            <w:pPr>
              <w:jc w:val="center"/>
              <w:rPr>
                <w:rFonts w:eastAsia="Times"/>
                <w:color w:val="000000"/>
                <w:sz w:val="20"/>
                <w:szCs w:val="20"/>
              </w:rPr>
            </w:pPr>
            <w:r w:rsidRPr="00CE15C4">
              <w:rPr>
                <w:rFonts w:eastAsia="Times"/>
                <w:color w:val="000000"/>
                <w:sz w:val="20"/>
                <w:szCs w:val="20"/>
              </w:rPr>
              <w:t>4.66 (2.37) </w:t>
            </w:r>
          </w:p>
        </w:tc>
        <w:tc>
          <w:tcPr>
            <w:tcW w:w="99" w:type="dxa"/>
          </w:tcPr>
          <w:p w14:paraId="2F220600" w14:textId="77777777" w:rsidR="00E327BA" w:rsidRPr="00CE15C4" w:rsidRDefault="00E327BA">
            <w:pPr>
              <w:jc w:val="center"/>
              <w:rPr>
                <w:rFonts w:eastAsia="Times"/>
                <w:color w:val="000000"/>
                <w:sz w:val="20"/>
                <w:szCs w:val="20"/>
              </w:rPr>
            </w:pPr>
          </w:p>
        </w:tc>
        <w:tc>
          <w:tcPr>
            <w:tcW w:w="506" w:type="dxa"/>
            <w:tcBorders>
              <w:top w:val="single" w:sz="4" w:space="0" w:color="000000"/>
            </w:tcBorders>
            <w:shd w:val="clear" w:color="auto" w:fill="auto"/>
            <w:tcMar>
              <w:top w:w="0" w:type="dxa"/>
              <w:left w:w="14" w:type="dxa"/>
              <w:bottom w:w="0" w:type="dxa"/>
              <w:right w:w="14" w:type="dxa"/>
            </w:tcMar>
            <w:vAlign w:val="center"/>
          </w:tcPr>
          <w:p w14:paraId="474CF9AD"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tcBorders>
              <w:top w:val="single" w:sz="4" w:space="0" w:color="000000"/>
            </w:tcBorders>
            <w:shd w:val="clear" w:color="auto" w:fill="auto"/>
            <w:tcMar>
              <w:top w:w="0" w:type="dxa"/>
              <w:left w:w="14" w:type="dxa"/>
              <w:bottom w:w="0" w:type="dxa"/>
              <w:right w:w="14" w:type="dxa"/>
            </w:tcMar>
            <w:vAlign w:val="center"/>
          </w:tcPr>
          <w:p w14:paraId="6F134D38" w14:textId="77777777" w:rsidR="00E327BA" w:rsidRPr="00CE15C4" w:rsidRDefault="00E327BA">
            <w:pPr>
              <w:jc w:val="center"/>
              <w:rPr>
                <w:rFonts w:eastAsia="Times"/>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52864259"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03AC247B" w14:textId="77777777" w:rsidR="00E327BA" w:rsidRPr="00CE15C4" w:rsidRDefault="00E327BA">
            <w:pPr>
              <w:jc w:val="center"/>
              <w:rPr>
                <w:color w:val="000000"/>
                <w:sz w:val="20"/>
                <w:szCs w:val="20"/>
              </w:rPr>
            </w:pPr>
          </w:p>
        </w:tc>
        <w:tc>
          <w:tcPr>
            <w:tcW w:w="506" w:type="dxa"/>
            <w:tcBorders>
              <w:top w:val="single" w:sz="4" w:space="0" w:color="000000"/>
            </w:tcBorders>
            <w:shd w:val="clear" w:color="auto" w:fill="auto"/>
            <w:tcMar>
              <w:top w:w="0" w:type="dxa"/>
              <w:left w:w="14" w:type="dxa"/>
              <w:bottom w:w="0" w:type="dxa"/>
              <w:right w:w="14" w:type="dxa"/>
            </w:tcMar>
            <w:vAlign w:val="center"/>
          </w:tcPr>
          <w:p w14:paraId="7E00357B"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6910B5BA"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41189F20"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689D6072" w14:textId="77777777" w:rsidR="00E327BA" w:rsidRPr="00CE15C4" w:rsidRDefault="00E327BA">
            <w:pPr>
              <w:jc w:val="center"/>
              <w:rPr>
                <w:color w:val="000000"/>
                <w:sz w:val="20"/>
                <w:szCs w:val="20"/>
              </w:rPr>
            </w:pPr>
          </w:p>
        </w:tc>
        <w:tc>
          <w:tcPr>
            <w:tcW w:w="232" w:type="dxa"/>
            <w:tcBorders>
              <w:top w:val="single" w:sz="4" w:space="0" w:color="000000"/>
            </w:tcBorders>
            <w:shd w:val="clear" w:color="auto" w:fill="auto"/>
            <w:tcMar>
              <w:top w:w="0" w:type="dxa"/>
              <w:left w:w="14" w:type="dxa"/>
              <w:bottom w:w="0" w:type="dxa"/>
              <w:right w:w="14" w:type="dxa"/>
            </w:tcMar>
            <w:vAlign w:val="center"/>
          </w:tcPr>
          <w:p w14:paraId="7889DCBD" w14:textId="77777777" w:rsidR="00E327BA" w:rsidRPr="00CE15C4" w:rsidRDefault="00E327BA">
            <w:pPr>
              <w:jc w:val="center"/>
              <w:rPr>
                <w:color w:val="000000"/>
                <w:sz w:val="20"/>
                <w:szCs w:val="20"/>
              </w:rPr>
            </w:pPr>
          </w:p>
        </w:tc>
      </w:tr>
      <w:tr w:rsidR="00E327BA" w:rsidRPr="00CE15C4" w14:paraId="0C158A08" w14:textId="77777777">
        <w:tc>
          <w:tcPr>
            <w:tcW w:w="2609" w:type="dxa"/>
            <w:shd w:val="clear" w:color="auto" w:fill="auto"/>
            <w:tcMar>
              <w:top w:w="0" w:type="dxa"/>
              <w:left w:w="14" w:type="dxa"/>
              <w:bottom w:w="0" w:type="dxa"/>
              <w:right w:w="14" w:type="dxa"/>
            </w:tcMar>
            <w:vAlign w:val="center"/>
          </w:tcPr>
          <w:p w14:paraId="280CB83B" w14:textId="77777777" w:rsidR="00E327BA" w:rsidRPr="00CE15C4" w:rsidRDefault="00000000">
            <w:pPr>
              <w:rPr>
                <w:rFonts w:eastAsia="Times"/>
                <w:color w:val="000000"/>
                <w:sz w:val="20"/>
                <w:szCs w:val="20"/>
              </w:rPr>
            </w:pPr>
            <w:r w:rsidRPr="00CE15C4">
              <w:rPr>
                <w:rFonts w:eastAsia="Times"/>
                <w:color w:val="000000"/>
                <w:sz w:val="20"/>
                <w:szCs w:val="20"/>
              </w:rPr>
              <w:t>2. Loneliness Instability </w:t>
            </w:r>
          </w:p>
        </w:tc>
        <w:tc>
          <w:tcPr>
            <w:tcW w:w="2366" w:type="dxa"/>
            <w:shd w:val="clear" w:color="auto" w:fill="auto"/>
            <w:tcMar>
              <w:top w:w="0" w:type="dxa"/>
              <w:left w:w="14" w:type="dxa"/>
              <w:bottom w:w="0" w:type="dxa"/>
              <w:right w:w="14" w:type="dxa"/>
            </w:tcMar>
            <w:vAlign w:val="center"/>
          </w:tcPr>
          <w:p w14:paraId="0B04745F" w14:textId="77777777" w:rsidR="00E327BA" w:rsidRPr="00CE15C4" w:rsidRDefault="00000000">
            <w:pPr>
              <w:jc w:val="center"/>
              <w:rPr>
                <w:rFonts w:eastAsia="Times"/>
                <w:color w:val="000000"/>
                <w:sz w:val="20"/>
                <w:szCs w:val="20"/>
              </w:rPr>
            </w:pPr>
            <w:r w:rsidRPr="00CE15C4">
              <w:rPr>
                <w:rFonts w:eastAsia="Times"/>
                <w:color w:val="000000"/>
                <w:sz w:val="20"/>
                <w:szCs w:val="20"/>
              </w:rPr>
              <w:t>1.89 (1.43) </w:t>
            </w:r>
          </w:p>
        </w:tc>
        <w:tc>
          <w:tcPr>
            <w:tcW w:w="99" w:type="dxa"/>
          </w:tcPr>
          <w:p w14:paraId="44F1182F"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70399B56" w14:textId="77777777" w:rsidR="00E327BA" w:rsidRPr="00CE15C4" w:rsidRDefault="00000000">
            <w:pPr>
              <w:jc w:val="center"/>
              <w:rPr>
                <w:rFonts w:eastAsia="Times"/>
                <w:color w:val="000000"/>
                <w:sz w:val="20"/>
                <w:szCs w:val="20"/>
              </w:rPr>
            </w:pPr>
            <w:r w:rsidRPr="00CE15C4">
              <w:rPr>
                <w:rFonts w:eastAsia="Times"/>
                <w:b/>
                <w:color w:val="000000"/>
                <w:sz w:val="20"/>
                <w:szCs w:val="20"/>
              </w:rPr>
              <w:t>0.33</w:t>
            </w:r>
          </w:p>
        </w:tc>
        <w:tc>
          <w:tcPr>
            <w:tcW w:w="507" w:type="dxa"/>
            <w:shd w:val="clear" w:color="auto" w:fill="auto"/>
            <w:tcMar>
              <w:top w:w="0" w:type="dxa"/>
              <w:left w:w="14" w:type="dxa"/>
              <w:bottom w:w="0" w:type="dxa"/>
              <w:right w:w="14" w:type="dxa"/>
            </w:tcMar>
            <w:vAlign w:val="center"/>
          </w:tcPr>
          <w:p w14:paraId="6D093165"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14B8D2F9"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118267DC" w14:textId="77777777" w:rsidR="00E327BA" w:rsidRPr="00CE15C4" w:rsidRDefault="00E327BA">
            <w:pPr>
              <w:jc w:val="center"/>
              <w:rPr>
                <w:color w:val="000000"/>
                <w:sz w:val="20"/>
                <w:szCs w:val="20"/>
              </w:rPr>
            </w:pPr>
          </w:p>
        </w:tc>
        <w:tc>
          <w:tcPr>
            <w:tcW w:w="506" w:type="dxa"/>
            <w:shd w:val="clear" w:color="auto" w:fill="auto"/>
            <w:tcMar>
              <w:top w:w="0" w:type="dxa"/>
              <w:left w:w="14" w:type="dxa"/>
              <w:bottom w:w="0" w:type="dxa"/>
              <w:right w:w="14" w:type="dxa"/>
            </w:tcMar>
            <w:vAlign w:val="center"/>
          </w:tcPr>
          <w:p w14:paraId="52D72EC0"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24294EB3"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5FBCDF6C"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6BD42D7D"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45E20CE5" w14:textId="77777777" w:rsidR="00E327BA" w:rsidRPr="00CE15C4" w:rsidRDefault="00E327BA">
            <w:pPr>
              <w:jc w:val="center"/>
              <w:rPr>
                <w:color w:val="000000"/>
                <w:sz w:val="20"/>
                <w:szCs w:val="20"/>
              </w:rPr>
            </w:pPr>
          </w:p>
        </w:tc>
      </w:tr>
      <w:tr w:rsidR="00E327BA" w:rsidRPr="00CE15C4" w14:paraId="53B27A9B" w14:textId="77777777">
        <w:tc>
          <w:tcPr>
            <w:tcW w:w="2609" w:type="dxa"/>
            <w:shd w:val="clear" w:color="auto" w:fill="auto"/>
            <w:tcMar>
              <w:top w:w="0" w:type="dxa"/>
              <w:left w:w="14" w:type="dxa"/>
              <w:bottom w:w="0" w:type="dxa"/>
              <w:right w:w="14" w:type="dxa"/>
            </w:tcMar>
            <w:vAlign w:val="center"/>
          </w:tcPr>
          <w:p w14:paraId="315D0A68" w14:textId="77777777" w:rsidR="00E327BA" w:rsidRPr="00CE15C4" w:rsidRDefault="00000000">
            <w:pPr>
              <w:rPr>
                <w:rFonts w:eastAsia="Times"/>
                <w:color w:val="000000"/>
                <w:sz w:val="20"/>
                <w:szCs w:val="20"/>
              </w:rPr>
            </w:pPr>
            <w:r w:rsidRPr="00CE15C4">
              <w:rPr>
                <w:rFonts w:eastAsia="Times"/>
                <w:color w:val="000000"/>
                <w:sz w:val="20"/>
                <w:szCs w:val="20"/>
              </w:rPr>
              <w:t>3. Cognitive Scores </w:t>
            </w:r>
          </w:p>
        </w:tc>
        <w:tc>
          <w:tcPr>
            <w:tcW w:w="2366" w:type="dxa"/>
            <w:shd w:val="clear" w:color="auto" w:fill="auto"/>
            <w:tcMar>
              <w:top w:w="0" w:type="dxa"/>
              <w:left w:w="14" w:type="dxa"/>
              <w:bottom w:w="0" w:type="dxa"/>
              <w:right w:w="14" w:type="dxa"/>
            </w:tcMar>
            <w:vAlign w:val="center"/>
          </w:tcPr>
          <w:p w14:paraId="596505C8" w14:textId="77777777" w:rsidR="00E327BA" w:rsidRPr="00CE15C4" w:rsidRDefault="00000000">
            <w:pPr>
              <w:jc w:val="center"/>
              <w:rPr>
                <w:rFonts w:eastAsia="Times"/>
                <w:color w:val="000000"/>
                <w:sz w:val="20"/>
                <w:szCs w:val="20"/>
              </w:rPr>
            </w:pPr>
            <w:r w:rsidRPr="00CE15C4">
              <w:rPr>
                <w:rFonts w:eastAsia="Times"/>
                <w:color w:val="000000"/>
                <w:sz w:val="20"/>
                <w:szCs w:val="20"/>
              </w:rPr>
              <w:t>69.18 (15.54) </w:t>
            </w:r>
          </w:p>
        </w:tc>
        <w:tc>
          <w:tcPr>
            <w:tcW w:w="99" w:type="dxa"/>
          </w:tcPr>
          <w:p w14:paraId="139BA6DF"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555D6AFD" w14:textId="77777777" w:rsidR="00E327BA" w:rsidRPr="00CE15C4" w:rsidRDefault="00000000">
            <w:pPr>
              <w:jc w:val="center"/>
              <w:rPr>
                <w:rFonts w:eastAsia="Times"/>
                <w:color w:val="000000"/>
                <w:sz w:val="20"/>
                <w:szCs w:val="20"/>
              </w:rPr>
            </w:pPr>
            <w:r w:rsidRPr="00CE15C4">
              <w:rPr>
                <w:rFonts w:eastAsia="Times"/>
                <w:b/>
                <w:color w:val="000000"/>
                <w:sz w:val="20"/>
                <w:szCs w:val="20"/>
              </w:rPr>
              <w:t>-0.16</w:t>
            </w:r>
          </w:p>
        </w:tc>
        <w:tc>
          <w:tcPr>
            <w:tcW w:w="507" w:type="dxa"/>
            <w:shd w:val="clear" w:color="auto" w:fill="auto"/>
            <w:tcMar>
              <w:top w:w="0" w:type="dxa"/>
              <w:left w:w="14" w:type="dxa"/>
              <w:bottom w:w="0" w:type="dxa"/>
              <w:right w:w="14" w:type="dxa"/>
            </w:tcMar>
            <w:vAlign w:val="center"/>
          </w:tcPr>
          <w:p w14:paraId="7BDE4BAA" w14:textId="77777777" w:rsidR="00E327BA" w:rsidRPr="00CE15C4" w:rsidRDefault="00000000">
            <w:pPr>
              <w:jc w:val="center"/>
              <w:rPr>
                <w:rFonts w:eastAsia="Times"/>
                <w:color w:val="000000"/>
                <w:sz w:val="20"/>
                <w:szCs w:val="20"/>
              </w:rPr>
            </w:pPr>
            <w:r w:rsidRPr="00CE15C4">
              <w:rPr>
                <w:rFonts w:eastAsia="Times"/>
                <w:color w:val="000000"/>
                <w:sz w:val="20"/>
                <w:szCs w:val="20"/>
              </w:rPr>
              <w:t>-0.14 </w:t>
            </w:r>
          </w:p>
        </w:tc>
        <w:tc>
          <w:tcPr>
            <w:tcW w:w="507" w:type="dxa"/>
            <w:shd w:val="clear" w:color="auto" w:fill="auto"/>
            <w:tcMar>
              <w:top w:w="0" w:type="dxa"/>
              <w:left w:w="14" w:type="dxa"/>
              <w:bottom w:w="0" w:type="dxa"/>
              <w:right w:w="14" w:type="dxa"/>
            </w:tcMar>
            <w:vAlign w:val="center"/>
          </w:tcPr>
          <w:p w14:paraId="1A09BE35"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02D2BE11"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69D2383D"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0C4607E"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8B69492"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1F6E73D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6B5FC26B" w14:textId="77777777" w:rsidR="00E327BA" w:rsidRPr="00CE15C4" w:rsidRDefault="00E327BA">
            <w:pPr>
              <w:jc w:val="center"/>
              <w:rPr>
                <w:color w:val="000000"/>
                <w:sz w:val="20"/>
                <w:szCs w:val="20"/>
              </w:rPr>
            </w:pPr>
          </w:p>
        </w:tc>
      </w:tr>
      <w:tr w:rsidR="00E327BA" w:rsidRPr="00CE15C4" w14:paraId="5746D3F9" w14:textId="77777777">
        <w:tc>
          <w:tcPr>
            <w:tcW w:w="2609" w:type="dxa"/>
            <w:shd w:val="clear" w:color="auto" w:fill="auto"/>
            <w:tcMar>
              <w:top w:w="0" w:type="dxa"/>
              <w:left w:w="14" w:type="dxa"/>
              <w:bottom w:w="0" w:type="dxa"/>
              <w:right w:w="14" w:type="dxa"/>
            </w:tcMar>
            <w:vAlign w:val="center"/>
          </w:tcPr>
          <w:p w14:paraId="01167031" w14:textId="77777777" w:rsidR="00E327BA" w:rsidRPr="00CE15C4" w:rsidRDefault="00000000">
            <w:pPr>
              <w:rPr>
                <w:rFonts w:eastAsia="Times"/>
                <w:color w:val="000000"/>
                <w:sz w:val="20"/>
                <w:szCs w:val="20"/>
              </w:rPr>
            </w:pPr>
            <w:r w:rsidRPr="00CE15C4">
              <w:rPr>
                <w:rFonts w:eastAsia="Times"/>
                <w:color w:val="000000"/>
                <w:sz w:val="20"/>
                <w:szCs w:val="20"/>
              </w:rPr>
              <w:t>4. Cognitive Median RT </w:t>
            </w:r>
          </w:p>
        </w:tc>
        <w:tc>
          <w:tcPr>
            <w:tcW w:w="2366" w:type="dxa"/>
            <w:shd w:val="clear" w:color="auto" w:fill="auto"/>
            <w:tcMar>
              <w:top w:w="0" w:type="dxa"/>
              <w:left w:w="14" w:type="dxa"/>
              <w:bottom w:w="0" w:type="dxa"/>
              <w:right w:w="14" w:type="dxa"/>
            </w:tcMar>
            <w:vAlign w:val="center"/>
          </w:tcPr>
          <w:p w14:paraId="54DAC025" w14:textId="77777777" w:rsidR="00E327BA" w:rsidRPr="00CE15C4" w:rsidRDefault="00000000">
            <w:pPr>
              <w:jc w:val="center"/>
              <w:rPr>
                <w:rFonts w:eastAsia="Times"/>
                <w:color w:val="000000"/>
                <w:sz w:val="20"/>
                <w:szCs w:val="20"/>
              </w:rPr>
            </w:pPr>
            <w:r w:rsidRPr="00CE15C4">
              <w:rPr>
                <w:rFonts w:eastAsia="Times"/>
                <w:color w:val="000000"/>
                <w:sz w:val="20"/>
                <w:szCs w:val="20"/>
              </w:rPr>
              <w:t>29.98 (5.81) </w:t>
            </w:r>
          </w:p>
        </w:tc>
        <w:tc>
          <w:tcPr>
            <w:tcW w:w="99" w:type="dxa"/>
          </w:tcPr>
          <w:p w14:paraId="670A3C0F"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0EAEF0FB"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shd w:val="clear" w:color="auto" w:fill="auto"/>
            <w:tcMar>
              <w:top w:w="0" w:type="dxa"/>
              <w:left w:w="14" w:type="dxa"/>
              <w:bottom w:w="0" w:type="dxa"/>
              <w:right w:w="14" w:type="dxa"/>
            </w:tcMar>
            <w:vAlign w:val="center"/>
          </w:tcPr>
          <w:p w14:paraId="685F8561" w14:textId="77777777" w:rsidR="00E327BA" w:rsidRPr="00CE15C4" w:rsidRDefault="00000000">
            <w:pPr>
              <w:jc w:val="center"/>
              <w:rPr>
                <w:rFonts w:eastAsia="Times"/>
                <w:color w:val="000000"/>
                <w:sz w:val="20"/>
                <w:szCs w:val="20"/>
              </w:rPr>
            </w:pPr>
            <w:r w:rsidRPr="00CE15C4">
              <w:rPr>
                <w:rFonts w:eastAsia="Times"/>
                <w:color w:val="000000"/>
                <w:sz w:val="20"/>
                <w:szCs w:val="20"/>
              </w:rPr>
              <w:t>-0.02 </w:t>
            </w:r>
          </w:p>
        </w:tc>
        <w:tc>
          <w:tcPr>
            <w:tcW w:w="507" w:type="dxa"/>
            <w:shd w:val="clear" w:color="auto" w:fill="auto"/>
            <w:tcMar>
              <w:top w:w="0" w:type="dxa"/>
              <w:left w:w="14" w:type="dxa"/>
              <w:bottom w:w="0" w:type="dxa"/>
              <w:right w:w="14" w:type="dxa"/>
            </w:tcMar>
            <w:vAlign w:val="center"/>
          </w:tcPr>
          <w:p w14:paraId="338CBCEC"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393865AE"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6" w:type="dxa"/>
            <w:shd w:val="clear" w:color="auto" w:fill="auto"/>
            <w:tcMar>
              <w:top w:w="0" w:type="dxa"/>
              <w:left w:w="14" w:type="dxa"/>
              <w:bottom w:w="0" w:type="dxa"/>
              <w:right w:w="14" w:type="dxa"/>
            </w:tcMar>
            <w:vAlign w:val="center"/>
          </w:tcPr>
          <w:p w14:paraId="43A183AD"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264557EB"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D4AA491"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398327B"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40D5706D" w14:textId="77777777" w:rsidR="00E327BA" w:rsidRPr="00CE15C4" w:rsidRDefault="00E327BA">
            <w:pPr>
              <w:jc w:val="center"/>
              <w:rPr>
                <w:color w:val="000000"/>
                <w:sz w:val="20"/>
                <w:szCs w:val="20"/>
              </w:rPr>
            </w:pPr>
          </w:p>
        </w:tc>
      </w:tr>
      <w:tr w:rsidR="00E327BA" w:rsidRPr="00CE15C4" w14:paraId="352FBD9B" w14:textId="77777777">
        <w:tc>
          <w:tcPr>
            <w:tcW w:w="2609" w:type="dxa"/>
            <w:shd w:val="clear" w:color="auto" w:fill="auto"/>
            <w:tcMar>
              <w:top w:w="0" w:type="dxa"/>
              <w:left w:w="14" w:type="dxa"/>
              <w:bottom w:w="0" w:type="dxa"/>
              <w:right w:w="14" w:type="dxa"/>
            </w:tcMar>
            <w:vAlign w:val="center"/>
          </w:tcPr>
          <w:p w14:paraId="533ED125" w14:textId="1870ED5C" w:rsidR="00E327BA" w:rsidRPr="00CE15C4" w:rsidRDefault="00000000">
            <w:pPr>
              <w:rPr>
                <w:rFonts w:eastAsia="Times"/>
                <w:color w:val="000000"/>
                <w:sz w:val="20"/>
                <w:szCs w:val="20"/>
              </w:rPr>
            </w:pPr>
            <w:r w:rsidRPr="00CE15C4">
              <w:rPr>
                <w:rFonts w:eastAsia="Times"/>
                <w:color w:val="000000"/>
                <w:sz w:val="20"/>
                <w:szCs w:val="20"/>
              </w:rPr>
              <w:t xml:space="preserve">5. Social Interaction </w:t>
            </w:r>
            <w:r w:rsidR="00CE15C4">
              <w:rPr>
                <w:rFonts w:eastAsia="Times"/>
                <w:color w:val="000000"/>
                <w:sz w:val="20"/>
                <w:szCs w:val="20"/>
              </w:rPr>
              <w:t>Recency</w:t>
            </w:r>
            <w:r w:rsidRPr="00CE15C4">
              <w:rPr>
                <w:rFonts w:eastAsia="Times"/>
                <w:color w:val="000000"/>
                <w:sz w:val="20"/>
                <w:szCs w:val="20"/>
              </w:rPr>
              <w:t> </w:t>
            </w:r>
          </w:p>
        </w:tc>
        <w:tc>
          <w:tcPr>
            <w:tcW w:w="2366" w:type="dxa"/>
            <w:shd w:val="clear" w:color="auto" w:fill="auto"/>
            <w:tcMar>
              <w:top w:w="0" w:type="dxa"/>
              <w:left w:w="14" w:type="dxa"/>
              <w:bottom w:w="0" w:type="dxa"/>
              <w:right w:w="14" w:type="dxa"/>
            </w:tcMar>
            <w:vAlign w:val="center"/>
          </w:tcPr>
          <w:p w14:paraId="2BEA628B" w14:textId="77777777" w:rsidR="00E327BA" w:rsidRPr="00CE15C4" w:rsidRDefault="00000000">
            <w:pPr>
              <w:jc w:val="center"/>
              <w:rPr>
                <w:rFonts w:eastAsia="Times"/>
                <w:color w:val="000000"/>
                <w:sz w:val="20"/>
                <w:szCs w:val="20"/>
              </w:rPr>
            </w:pPr>
            <w:r w:rsidRPr="00CE15C4">
              <w:rPr>
                <w:rFonts w:eastAsia="Times"/>
                <w:color w:val="000000"/>
                <w:sz w:val="20"/>
                <w:szCs w:val="20"/>
              </w:rPr>
              <w:t>1.30 (1.31) </w:t>
            </w:r>
          </w:p>
        </w:tc>
        <w:tc>
          <w:tcPr>
            <w:tcW w:w="99" w:type="dxa"/>
          </w:tcPr>
          <w:p w14:paraId="59D329C3"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14F611AF" w14:textId="77777777" w:rsidR="00E327BA" w:rsidRPr="00CE15C4" w:rsidRDefault="00000000">
            <w:pPr>
              <w:jc w:val="center"/>
              <w:rPr>
                <w:rFonts w:eastAsia="Times"/>
                <w:color w:val="000000"/>
                <w:sz w:val="20"/>
                <w:szCs w:val="20"/>
              </w:rPr>
            </w:pPr>
            <w:r w:rsidRPr="00CE15C4">
              <w:rPr>
                <w:rFonts w:eastAsia="Times"/>
                <w:b/>
                <w:color w:val="000000"/>
                <w:sz w:val="20"/>
                <w:szCs w:val="20"/>
              </w:rPr>
              <w:t>0.29</w:t>
            </w:r>
          </w:p>
        </w:tc>
        <w:tc>
          <w:tcPr>
            <w:tcW w:w="507" w:type="dxa"/>
            <w:shd w:val="clear" w:color="auto" w:fill="auto"/>
            <w:tcMar>
              <w:top w:w="0" w:type="dxa"/>
              <w:left w:w="14" w:type="dxa"/>
              <w:bottom w:w="0" w:type="dxa"/>
              <w:right w:w="14" w:type="dxa"/>
            </w:tcMar>
            <w:vAlign w:val="center"/>
          </w:tcPr>
          <w:p w14:paraId="3F111302"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shd w:val="clear" w:color="auto" w:fill="auto"/>
            <w:tcMar>
              <w:top w:w="0" w:type="dxa"/>
              <w:left w:w="14" w:type="dxa"/>
              <w:bottom w:w="0" w:type="dxa"/>
              <w:right w:w="14" w:type="dxa"/>
            </w:tcMar>
            <w:vAlign w:val="center"/>
          </w:tcPr>
          <w:p w14:paraId="0D13028E" w14:textId="77777777" w:rsidR="00E327BA" w:rsidRPr="00CE15C4" w:rsidRDefault="00000000">
            <w:pPr>
              <w:jc w:val="center"/>
              <w:rPr>
                <w:rFonts w:eastAsia="Times"/>
                <w:color w:val="000000"/>
                <w:sz w:val="20"/>
                <w:szCs w:val="20"/>
              </w:rPr>
            </w:pPr>
            <w:r w:rsidRPr="00CE15C4">
              <w:rPr>
                <w:rFonts w:eastAsia="Times"/>
                <w:color w:val="000000"/>
                <w:sz w:val="20"/>
                <w:szCs w:val="20"/>
              </w:rPr>
              <w:t>-0.05 </w:t>
            </w:r>
          </w:p>
        </w:tc>
        <w:tc>
          <w:tcPr>
            <w:tcW w:w="507" w:type="dxa"/>
            <w:shd w:val="clear" w:color="auto" w:fill="auto"/>
            <w:tcMar>
              <w:top w:w="0" w:type="dxa"/>
              <w:left w:w="14" w:type="dxa"/>
              <w:bottom w:w="0" w:type="dxa"/>
              <w:right w:w="14" w:type="dxa"/>
            </w:tcMar>
            <w:vAlign w:val="center"/>
          </w:tcPr>
          <w:p w14:paraId="2D55B85C"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6" w:type="dxa"/>
            <w:shd w:val="clear" w:color="auto" w:fill="auto"/>
            <w:tcMar>
              <w:top w:w="0" w:type="dxa"/>
              <w:left w:w="14" w:type="dxa"/>
              <w:bottom w:w="0" w:type="dxa"/>
              <w:right w:w="14" w:type="dxa"/>
            </w:tcMar>
            <w:vAlign w:val="center"/>
          </w:tcPr>
          <w:p w14:paraId="4C8E72CB"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0FD6B9A1"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3B9C0DD6"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6CCB94F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591FD4B3" w14:textId="77777777" w:rsidR="00E327BA" w:rsidRPr="00CE15C4" w:rsidRDefault="00E327BA">
            <w:pPr>
              <w:jc w:val="center"/>
              <w:rPr>
                <w:color w:val="000000"/>
                <w:sz w:val="20"/>
                <w:szCs w:val="20"/>
              </w:rPr>
            </w:pPr>
          </w:p>
        </w:tc>
      </w:tr>
      <w:tr w:rsidR="00E327BA" w:rsidRPr="00CE15C4" w14:paraId="0EBC5071" w14:textId="77777777">
        <w:tc>
          <w:tcPr>
            <w:tcW w:w="2609" w:type="dxa"/>
            <w:shd w:val="clear" w:color="auto" w:fill="auto"/>
            <w:tcMar>
              <w:top w:w="0" w:type="dxa"/>
              <w:left w:w="14" w:type="dxa"/>
              <w:bottom w:w="0" w:type="dxa"/>
              <w:right w:w="14" w:type="dxa"/>
            </w:tcMar>
            <w:vAlign w:val="center"/>
          </w:tcPr>
          <w:p w14:paraId="0389B057" w14:textId="77777777" w:rsidR="00E327BA" w:rsidRPr="00CE15C4" w:rsidRDefault="00000000">
            <w:pPr>
              <w:rPr>
                <w:rFonts w:eastAsia="Times"/>
                <w:color w:val="000000"/>
                <w:sz w:val="20"/>
                <w:szCs w:val="20"/>
              </w:rPr>
            </w:pPr>
            <w:r w:rsidRPr="00CE15C4">
              <w:rPr>
                <w:rFonts w:eastAsia="Times"/>
                <w:color w:val="000000"/>
                <w:sz w:val="20"/>
                <w:szCs w:val="20"/>
              </w:rPr>
              <w:t>6. Social Interaction Quality </w:t>
            </w:r>
          </w:p>
        </w:tc>
        <w:tc>
          <w:tcPr>
            <w:tcW w:w="2366" w:type="dxa"/>
            <w:shd w:val="clear" w:color="auto" w:fill="auto"/>
            <w:tcMar>
              <w:top w:w="0" w:type="dxa"/>
              <w:left w:w="14" w:type="dxa"/>
              <w:bottom w:w="0" w:type="dxa"/>
              <w:right w:w="14" w:type="dxa"/>
            </w:tcMar>
            <w:vAlign w:val="center"/>
          </w:tcPr>
          <w:p w14:paraId="543EA297" w14:textId="77777777" w:rsidR="00E327BA" w:rsidRPr="00CE15C4" w:rsidRDefault="00000000">
            <w:pPr>
              <w:jc w:val="center"/>
              <w:rPr>
                <w:rFonts w:eastAsia="Times"/>
                <w:color w:val="000000"/>
                <w:sz w:val="20"/>
                <w:szCs w:val="20"/>
              </w:rPr>
            </w:pPr>
            <w:r w:rsidRPr="00CE15C4">
              <w:rPr>
                <w:rFonts w:eastAsia="Times"/>
                <w:color w:val="000000"/>
                <w:sz w:val="20"/>
                <w:szCs w:val="20"/>
              </w:rPr>
              <w:t>6.15 (1.34) </w:t>
            </w:r>
          </w:p>
        </w:tc>
        <w:tc>
          <w:tcPr>
            <w:tcW w:w="99" w:type="dxa"/>
          </w:tcPr>
          <w:p w14:paraId="01F06269"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7DFC0AAA" w14:textId="77777777" w:rsidR="00E327BA" w:rsidRPr="00CE15C4" w:rsidRDefault="00000000">
            <w:pPr>
              <w:jc w:val="center"/>
              <w:rPr>
                <w:rFonts w:eastAsia="Times"/>
                <w:color w:val="000000"/>
                <w:sz w:val="20"/>
                <w:szCs w:val="20"/>
              </w:rPr>
            </w:pPr>
            <w:r w:rsidRPr="00CE15C4">
              <w:rPr>
                <w:rFonts w:eastAsia="Times"/>
                <w:b/>
                <w:color w:val="000000"/>
                <w:sz w:val="20"/>
                <w:szCs w:val="20"/>
              </w:rPr>
              <w:t>-0.63</w:t>
            </w:r>
          </w:p>
        </w:tc>
        <w:tc>
          <w:tcPr>
            <w:tcW w:w="507" w:type="dxa"/>
            <w:shd w:val="clear" w:color="auto" w:fill="auto"/>
            <w:tcMar>
              <w:top w:w="0" w:type="dxa"/>
              <w:left w:w="14" w:type="dxa"/>
              <w:bottom w:w="0" w:type="dxa"/>
              <w:right w:w="14" w:type="dxa"/>
            </w:tcMar>
            <w:vAlign w:val="center"/>
          </w:tcPr>
          <w:p w14:paraId="493228A0" w14:textId="77777777" w:rsidR="00E327BA" w:rsidRPr="00CE15C4" w:rsidRDefault="00000000">
            <w:pPr>
              <w:jc w:val="center"/>
              <w:rPr>
                <w:rFonts w:eastAsia="Times"/>
                <w:color w:val="000000"/>
                <w:sz w:val="20"/>
                <w:szCs w:val="20"/>
              </w:rPr>
            </w:pPr>
            <w:r w:rsidRPr="00CE15C4">
              <w:rPr>
                <w:rFonts w:eastAsia="Times"/>
                <w:b/>
                <w:color w:val="000000"/>
                <w:sz w:val="20"/>
                <w:szCs w:val="20"/>
              </w:rPr>
              <w:t>-0.33</w:t>
            </w:r>
          </w:p>
        </w:tc>
        <w:tc>
          <w:tcPr>
            <w:tcW w:w="507" w:type="dxa"/>
            <w:shd w:val="clear" w:color="auto" w:fill="auto"/>
            <w:tcMar>
              <w:top w:w="0" w:type="dxa"/>
              <w:left w:w="14" w:type="dxa"/>
              <w:bottom w:w="0" w:type="dxa"/>
              <w:right w:w="14" w:type="dxa"/>
            </w:tcMar>
            <w:vAlign w:val="center"/>
          </w:tcPr>
          <w:p w14:paraId="244D5F1D"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47469EF8" w14:textId="77777777" w:rsidR="00E327BA" w:rsidRPr="00CE15C4" w:rsidRDefault="00000000">
            <w:pPr>
              <w:jc w:val="center"/>
              <w:rPr>
                <w:rFonts w:eastAsia="Times"/>
                <w:color w:val="000000"/>
                <w:sz w:val="20"/>
                <w:szCs w:val="20"/>
              </w:rPr>
            </w:pPr>
            <w:r w:rsidRPr="00CE15C4">
              <w:rPr>
                <w:rFonts w:eastAsia="Times"/>
                <w:color w:val="000000"/>
                <w:sz w:val="20"/>
                <w:szCs w:val="20"/>
              </w:rPr>
              <w:t>0.13 </w:t>
            </w:r>
          </w:p>
        </w:tc>
        <w:tc>
          <w:tcPr>
            <w:tcW w:w="506" w:type="dxa"/>
            <w:shd w:val="clear" w:color="auto" w:fill="auto"/>
            <w:tcMar>
              <w:top w:w="0" w:type="dxa"/>
              <w:left w:w="14" w:type="dxa"/>
              <w:bottom w:w="0" w:type="dxa"/>
              <w:right w:w="14" w:type="dxa"/>
            </w:tcMar>
            <w:vAlign w:val="center"/>
          </w:tcPr>
          <w:p w14:paraId="7B4D7C36" w14:textId="77777777" w:rsidR="00E327BA" w:rsidRPr="00CE15C4" w:rsidRDefault="00000000">
            <w:pPr>
              <w:jc w:val="center"/>
              <w:rPr>
                <w:rFonts w:eastAsia="Times"/>
                <w:color w:val="000000"/>
                <w:sz w:val="20"/>
                <w:szCs w:val="20"/>
              </w:rPr>
            </w:pPr>
            <w:r w:rsidRPr="00CE15C4">
              <w:rPr>
                <w:rFonts w:eastAsia="Times"/>
                <w:color w:val="000000"/>
                <w:sz w:val="20"/>
                <w:szCs w:val="20"/>
              </w:rPr>
              <w:t>-0.03 </w:t>
            </w:r>
          </w:p>
        </w:tc>
        <w:tc>
          <w:tcPr>
            <w:tcW w:w="507" w:type="dxa"/>
            <w:shd w:val="clear" w:color="auto" w:fill="auto"/>
            <w:tcMar>
              <w:top w:w="0" w:type="dxa"/>
              <w:left w:w="14" w:type="dxa"/>
              <w:bottom w:w="0" w:type="dxa"/>
              <w:right w:w="14" w:type="dxa"/>
            </w:tcMar>
            <w:vAlign w:val="center"/>
          </w:tcPr>
          <w:p w14:paraId="66A327F0"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1C4019DA"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622C76B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5ED439DA" w14:textId="77777777" w:rsidR="00E327BA" w:rsidRPr="00CE15C4" w:rsidRDefault="00E327BA">
            <w:pPr>
              <w:jc w:val="center"/>
              <w:rPr>
                <w:color w:val="000000"/>
                <w:sz w:val="20"/>
                <w:szCs w:val="20"/>
              </w:rPr>
            </w:pPr>
          </w:p>
        </w:tc>
      </w:tr>
      <w:tr w:rsidR="00E327BA" w:rsidRPr="00CE15C4" w14:paraId="3F5F8D11" w14:textId="77777777">
        <w:tc>
          <w:tcPr>
            <w:tcW w:w="2609" w:type="dxa"/>
            <w:shd w:val="clear" w:color="auto" w:fill="auto"/>
            <w:tcMar>
              <w:top w:w="0" w:type="dxa"/>
              <w:left w:w="14" w:type="dxa"/>
              <w:bottom w:w="0" w:type="dxa"/>
              <w:right w:w="14" w:type="dxa"/>
            </w:tcMar>
            <w:vAlign w:val="center"/>
          </w:tcPr>
          <w:p w14:paraId="6966B645" w14:textId="77777777" w:rsidR="00E327BA" w:rsidRPr="00CE15C4" w:rsidRDefault="00000000">
            <w:pPr>
              <w:rPr>
                <w:rFonts w:eastAsia="Times"/>
                <w:color w:val="000000"/>
                <w:sz w:val="20"/>
                <w:szCs w:val="20"/>
              </w:rPr>
            </w:pPr>
            <w:r w:rsidRPr="00CE15C4">
              <w:rPr>
                <w:rFonts w:eastAsia="Times"/>
                <w:color w:val="000000"/>
                <w:sz w:val="20"/>
                <w:szCs w:val="20"/>
              </w:rPr>
              <w:t>7. Age (Years) </w:t>
            </w:r>
          </w:p>
        </w:tc>
        <w:tc>
          <w:tcPr>
            <w:tcW w:w="2366" w:type="dxa"/>
            <w:shd w:val="clear" w:color="auto" w:fill="auto"/>
            <w:tcMar>
              <w:top w:w="0" w:type="dxa"/>
              <w:left w:w="14" w:type="dxa"/>
              <w:bottom w:w="0" w:type="dxa"/>
              <w:right w:w="14" w:type="dxa"/>
            </w:tcMar>
            <w:vAlign w:val="center"/>
          </w:tcPr>
          <w:p w14:paraId="246B7040" w14:textId="77777777" w:rsidR="00E327BA" w:rsidRPr="00CE15C4" w:rsidRDefault="00000000">
            <w:pPr>
              <w:jc w:val="center"/>
              <w:rPr>
                <w:rFonts w:eastAsia="Times"/>
                <w:color w:val="000000"/>
                <w:sz w:val="20"/>
                <w:szCs w:val="20"/>
              </w:rPr>
            </w:pPr>
            <w:r w:rsidRPr="00CE15C4">
              <w:rPr>
                <w:rFonts w:eastAsia="Times"/>
                <w:color w:val="000000"/>
                <w:sz w:val="20"/>
                <w:szCs w:val="20"/>
              </w:rPr>
              <w:t>55.97 (8.39) </w:t>
            </w:r>
          </w:p>
        </w:tc>
        <w:tc>
          <w:tcPr>
            <w:tcW w:w="99" w:type="dxa"/>
          </w:tcPr>
          <w:p w14:paraId="48BE1267"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3ED4DA60"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06CA705E"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7" w:type="dxa"/>
            <w:shd w:val="clear" w:color="auto" w:fill="auto"/>
            <w:tcMar>
              <w:top w:w="0" w:type="dxa"/>
              <w:left w:w="14" w:type="dxa"/>
              <w:bottom w:w="0" w:type="dxa"/>
              <w:right w:w="14" w:type="dxa"/>
            </w:tcMar>
            <w:vAlign w:val="center"/>
          </w:tcPr>
          <w:p w14:paraId="1F45714F"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shd w:val="clear" w:color="auto" w:fill="auto"/>
            <w:tcMar>
              <w:top w:w="0" w:type="dxa"/>
              <w:left w:w="14" w:type="dxa"/>
              <w:bottom w:w="0" w:type="dxa"/>
              <w:right w:w="14" w:type="dxa"/>
            </w:tcMar>
            <w:vAlign w:val="center"/>
          </w:tcPr>
          <w:p w14:paraId="4618AF27" w14:textId="77777777" w:rsidR="00E327BA" w:rsidRPr="00CE15C4" w:rsidRDefault="00000000">
            <w:pPr>
              <w:jc w:val="center"/>
              <w:rPr>
                <w:rFonts w:eastAsia="Times"/>
                <w:color w:val="000000"/>
                <w:sz w:val="20"/>
                <w:szCs w:val="20"/>
              </w:rPr>
            </w:pPr>
            <w:r w:rsidRPr="00CE15C4">
              <w:rPr>
                <w:rFonts w:eastAsia="Times"/>
                <w:b/>
                <w:color w:val="000000"/>
                <w:sz w:val="20"/>
                <w:szCs w:val="20"/>
              </w:rPr>
              <w:t>0.47</w:t>
            </w:r>
          </w:p>
        </w:tc>
        <w:tc>
          <w:tcPr>
            <w:tcW w:w="506" w:type="dxa"/>
            <w:shd w:val="clear" w:color="auto" w:fill="auto"/>
            <w:tcMar>
              <w:top w:w="0" w:type="dxa"/>
              <w:left w:w="14" w:type="dxa"/>
              <w:bottom w:w="0" w:type="dxa"/>
              <w:right w:w="14" w:type="dxa"/>
            </w:tcMar>
            <w:vAlign w:val="center"/>
          </w:tcPr>
          <w:p w14:paraId="3C0441A3" w14:textId="77777777" w:rsidR="00E327BA" w:rsidRPr="00CE15C4" w:rsidRDefault="00000000">
            <w:pPr>
              <w:jc w:val="center"/>
              <w:rPr>
                <w:rFonts w:eastAsia="Times"/>
                <w:color w:val="000000"/>
                <w:sz w:val="20"/>
                <w:szCs w:val="20"/>
              </w:rPr>
            </w:pPr>
            <w:r w:rsidRPr="00CE15C4">
              <w:rPr>
                <w:rFonts w:eastAsia="Times"/>
                <w:b/>
                <w:color w:val="000000"/>
                <w:sz w:val="20"/>
                <w:szCs w:val="20"/>
              </w:rPr>
              <w:t>0.21</w:t>
            </w:r>
          </w:p>
        </w:tc>
        <w:tc>
          <w:tcPr>
            <w:tcW w:w="507" w:type="dxa"/>
            <w:shd w:val="clear" w:color="auto" w:fill="auto"/>
            <w:tcMar>
              <w:top w:w="0" w:type="dxa"/>
              <w:left w:w="14" w:type="dxa"/>
              <w:bottom w:w="0" w:type="dxa"/>
              <w:right w:w="14" w:type="dxa"/>
            </w:tcMar>
            <w:vAlign w:val="center"/>
          </w:tcPr>
          <w:p w14:paraId="0A56D539" w14:textId="77777777" w:rsidR="00E327BA" w:rsidRPr="00CE15C4" w:rsidRDefault="00000000">
            <w:pPr>
              <w:jc w:val="center"/>
              <w:rPr>
                <w:rFonts w:eastAsia="Times"/>
                <w:color w:val="000000"/>
                <w:sz w:val="20"/>
                <w:szCs w:val="20"/>
              </w:rPr>
            </w:pPr>
            <w:r w:rsidRPr="00CE15C4">
              <w:rPr>
                <w:rFonts w:eastAsia="Times"/>
                <w:b/>
                <w:color w:val="000000"/>
                <w:sz w:val="20"/>
                <w:szCs w:val="20"/>
              </w:rPr>
              <w:t>0.17</w:t>
            </w:r>
          </w:p>
        </w:tc>
        <w:tc>
          <w:tcPr>
            <w:tcW w:w="507" w:type="dxa"/>
            <w:shd w:val="clear" w:color="auto" w:fill="auto"/>
            <w:tcMar>
              <w:top w:w="0" w:type="dxa"/>
              <w:left w:w="14" w:type="dxa"/>
              <w:bottom w:w="0" w:type="dxa"/>
              <w:right w:w="14" w:type="dxa"/>
            </w:tcMar>
            <w:vAlign w:val="center"/>
          </w:tcPr>
          <w:p w14:paraId="403E985D"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3C680B84" w14:textId="77777777" w:rsidR="00E327BA" w:rsidRPr="00CE15C4" w:rsidRDefault="00E327BA">
            <w:pPr>
              <w:jc w:val="center"/>
              <w:rPr>
                <w:rFonts w:eastAsia="Times"/>
                <w:color w:val="000000"/>
                <w:sz w:val="20"/>
                <w:szCs w:val="20"/>
              </w:rPr>
            </w:pPr>
          </w:p>
        </w:tc>
        <w:tc>
          <w:tcPr>
            <w:tcW w:w="232" w:type="dxa"/>
            <w:shd w:val="clear" w:color="auto" w:fill="auto"/>
            <w:tcMar>
              <w:top w:w="0" w:type="dxa"/>
              <w:left w:w="14" w:type="dxa"/>
              <w:bottom w:w="0" w:type="dxa"/>
              <w:right w:w="14" w:type="dxa"/>
            </w:tcMar>
            <w:vAlign w:val="center"/>
          </w:tcPr>
          <w:p w14:paraId="7E8E97B9" w14:textId="77777777" w:rsidR="00E327BA" w:rsidRPr="00CE15C4" w:rsidRDefault="00E327BA">
            <w:pPr>
              <w:jc w:val="center"/>
              <w:rPr>
                <w:color w:val="000000"/>
                <w:sz w:val="20"/>
                <w:szCs w:val="20"/>
              </w:rPr>
            </w:pPr>
          </w:p>
        </w:tc>
      </w:tr>
      <w:tr w:rsidR="00E327BA" w:rsidRPr="00CE15C4" w14:paraId="1183DB3D" w14:textId="77777777">
        <w:tc>
          <w:tcPr>
            <w:tcW w:w="2609" w:type="dxa"/>
            <w:shd w:val="clear" w:color="auto" w:fill="auto"/>
            <w:tcMar>
              <w:top w:w="0" w:type="dxa"/>
              <w:left w:w="14" w:type="dxa"/>
              <w:bottom w:w="0" w:type="dxa"/>
              <w:right w:w="14" w:type="dxa"/>
            </w:tcMar>
            <w:vAlign w:val="center"/>
          </w:tcPr>
          <w:p w14:paraId="4FB39E91" w14:textId="77777777" w:rsidR="00E327BA" w:rsidRPr="00CE15C4" w:rsidRDefault="00000000">
            <w:pPr>
              <w:rPr>
                <w:rFonts w:eastAsia="Times"/>
                <w:color w:val="000000"/>
                <w:sz w:val="20"/>
                <w:szCs w:val="20"/>
              </w:rPr>
            </w:pPr>
            <w:r w:rsidRPr="00CE15C4">
              <w:rPr>
                <w:rFonts w:eastAsia="Times"/>
                <w:color w:val="000000"/>
                <w:sz w:val="20"/>
                <w:szCs w:val="20"/>
              </w:rPr>
              <w:t>8. Education (Years) </w:t>
            </w:r>
          </w:p>
        </w:tc>
        <w:tc>
          <w:tcPr>
            <w:tcW w:w="2366" w:type="dxa"/>
            <w:shd w:val="clear" w:color="auto" w:fill="auto"/>
            <w:tcMar>
              <w:top w:w="0" w:type="dxa"/>
              <w:left w:w="14" w:type="dxa"/>
              <w:bottom w:w="0" w:type="dxa"/>
              <w:right w:w="14" w:type="dxa"/>
            </w:tcMar>
            <w:vAlign w:val="center"/>
          </w:tcPr>
          <w:p w14:paraId="38D6EEE7" w14:textId="77777777" w:rsidR="00E327BA" w:rsidRPr="00CE15C4" w:rsidRDefault="00000000">
            <w:pPr>
              <w:jc w:val="center"/>
              <w:rPr>
                <w:rFonts w:eastAsia="Times"/>
                <w:color w:val="000000"/>
                <w:sz w:val="20"/>
                <w:szCs w:val="20"/>
              </w:rPr>
            </w:pPr>
            <w:r w:rsidRPr="00CE15C4">
              <w:rPr>
                <w:rFonts w:eastAsia="Times"/>
                <w:color w:val="000000"/>
                <w:sz w:val="20"/>
                <w:szCs w:val="20"/>
              </w:rPr>
              <w:t>16.05 (2.53) </w:t>
            </w:r>
          </w:p>
        </w:tc>
        <w:tc>
          <w:tcPr>
            <w:tcW w:w="99" w:type="dxa"/>
          </w:tcPr>
          <w:p w14:paraId="2897DFAC"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656C9576" w14:textId="77777777" w:rsidR="00E327BA" w:rsidRPr="00CE15C4" w:rsidRDefault="00000000">
            <w:pPr>
              <w:jc w:val="center"/>
              <w:rPr>
                <w:rFonts w:eastAsia="Times"/>
                <w:color w:val="000000"/>
                <w:sz w:val="20"/>
                <w:szCs w:val="20"/>
              </w:rPr>
            </w:pPr>
            <w:r w:rsidRPr="00CE15C4">
              <w:rPr>
                <w:rFonts w:eastAsia="Times"/>
                <w:b/>
                <w:color w:val="000000"/>
                <w:sz w:val="20"/>
                <w:szCs w:val="20"/>
              </w:rPr>
              <w:t>-0.22</w:t>
            </w:r>
          </w:p>
        </w:tc>
        <w:tc>
          <w:tcPr>
            <w:tcW w:w="507" w:type="dxa"/>
            <w:shd w:val="clear" w:color="auto" w:fill="auto"/>
            <w:tcMar>
              <w:top w:w="0" w:type="dxa"/>
              <w:left w:w="14" w:type="dxa"/>
              <w:bottom w:w="0" w:type="dxa"/>
              <w:right w:w="14" w:type="dxa"/>
            </w:tcMar>
            <w:vAlign w:val="center"/>
          </w:tcPr>
          <w:p w14:paraId="11AEB0C1"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shd w:val="clear" w:color="auto" w:fill="auto"/>
            <w:tcMar>
              <w:top w:w="0" w:type="dxa"/>
              <w:left w:w="14" w:type="dxa"/>
              <w:bottom w:w="0" w:type="dxa"/>
              <w:right w:w="14" w:type="dxa"/>
            </w:tcMar>
            <w:vAlign w:val="center"/>
          </w:tcPr>
          <w:p w14:paraId="75BF8A44"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7" w:type="dxa"/>
            <w:shd w:val="clear" w:color="auto" w:fill="auto"/>
            <w:tcMar>
              <w:top w:w="0" w:type="dxa"/>
              <w:left w:w="14" w:type="dxa"/>
              <w:bottom w:w="0" w:type="dxa"/>
              <w:right w:w="14" w:type="dxa"/>
            </w:tcMar>
            <w:vAlign w:val="center"/>
          </w:tcPr>
          <w:p w14:paraId="50284EB5" w14:textId="77777777" w:rsidR="00E327BA" w:rsidRPr="00CE15C4" w:rsidRDefault="00000000">
            <w:pPr>
              <w:jc w:val="center"/>
              <w:rPr>
                <w:rFonts w:eastAsia="Times"/>
                <w:color w:val="000000"/>
                <w:sz w:val="20"/>
                <w:szCs w:val="20"/>
              </w:rPr>
            </w:pPr>
            <w:r w:rsidRPr="00CE15C4">
              <w:rPr>
                <w:rFonts w:eastAsia="Times"/>
                <w:color w:val="000000"/>
                <w:sz w:val="20"/>
                <w:szCs w:val="20"/>
              </w:rPr>
              <w:t>-0.06 </w:t>
            </w:r>
          </w:p>
        </w:tc>
        <w:tc>
          <w:tcPr>
            <w:tcW w:w="506" w:type="dxa"/>
            <w:shd w:val="clear" w:color="auto" w:fill="auto"/>
            <w:tcMar>
              <w:top w:w="0" w:type="dxa"/>
              <w:left w:w="14" w:type="dxa"/>
              <w:bottom w:w="0" w:type="dxa"/>
              <w:right w:w="14" w:type="dxa"/>
            </w:tcMar>
            <w:vAlign w:val="center"/>
          </w:tcPr>
          <w:p w14:paraId="35606745" w14:textId="77777777" w:rsidR="00E327BA" w:rsidRPr="00CE15C4" w:rsidRDefault="00000000">
            <w:pPr>
              <w:jc w:val="center"/>
              <w:rPr>
                <w:rFonts w:eastAsia="Times"/>
                <w:color w:val="000000"/>
                <w:sz w:val="20"/>
                <w:szCs w:val="20"/>
              </w:rPr>
            </w:pPr>
            <w:r w:rsidRPr="00CE15C4">
              <w:rPr>
                <w:rFonts w:eastAsia="Times"/>
                <w:color w:val="000000"/>
                <w:sz w:val="20"/>
                <w:szCs w:val="20"/>
              </w:rPr>
              <w:t>0.01 </w:t>
            </w:r>
          </w:p>
        </w:tc>
        <w:tc>
          <w:tcPr>
            <w:tcW w:w="507" w:type="dxa"/>
            <w:shd w:val="clear" w:color="auto" w:fill="auto"/>
            <w:tcMar>
              <w:top w:w="0" w:type="dxa"/>
              <w:left w:w="14" w:type="dxa"/>
              <w:bottom w:w="0" w:type="dxa"/>
              <w:right w:w="14" w:type="dxa"/>
            </w:tcMar>
            <w:vAlign w:val="center"/>
          </w:tcPr>
          <w:p w14:paraId="4E66A306" w14:textId="77777777" w:rsidR="00E327BA" w:rsidRPr="00CE15C4" w:rsidRDefault="00000000">
            <w:pPr>
              <w:jc w:val="center"/>
              <w:rPr>
                <w:rFonts w:eastAsia="Times"/>
                <w:color w:val="000000"/>
                <w:sz w:val="20"/>
                <w:szCs w:val="20"/>
              </w:rPr>
            </w:pPr>
            <w:r w:rsidRPr="00CE15C4">
              <w:rPr>
                <w:rFonts w:eastAsia="Times"/>
                <w:b/>
                <w:color w:val="000000"/>
                <w:sz w:val="20"/>
                <w:szCs w:val="20"/>
              </w:rPr>
              <w:t>0.20</w:t>
            </w:r>
          </w:p>
        </w:tc>
        <w:tc>
          <w:tcPr>
            <w:tcW w:w="507" w:type="dxa"/>
            <w:shd w:val="clear" w:color="auto" w:fill="auto"/>
            <w:tcMar>
              <w:top w:w="0" w:type="dxa"/>
              <w:left w:w="14" w:type="dxa"/>
              <w:bottom w:w="0" w:type="dxa"/>
              <w:right w:w="14" w:type="dxa"/>
            </w:tcMar>
            <w:vAlign w:val="center"/>
          </w:tcPr>
          <w:p w14:paraId="5288F8AB" w14:textId="77777777" w:rsidR="00E327BA" w:rsidRPr="00CE15C4" w:rsidRDefault="00000000">
            <w:pPr>
              <w:jc w:val="center"/>
              <w:rPr>
                <w:rFonts w:eastAsia="Times"/>
                <w:color w:val="000000"/>
                <w:sz w:val="20"/>
                <w:szCs w:val="20"/>
              </w:rPr>
            </w:pPr>
            <w:r w:rsidRPr="00CE15C4">
              <w:rPr>
                <w:rFonts w:eastAsia="Times"/>
                <w:color w:val="000000"/>
                <w:sz w:val="20"/>
                <w:szCs w:val="20"/>
              </w:rPr>
              <w:t>0.07 </w:t>
            </w:r>
          </w:p>
        </w:tc>
        <w:tc>
          <w:tcPr>
            <w:tcW w:w="507" w:type="dxa"/>
            <w:shd w:val="clear" w:color="auto" w:fill="auto"/>
            <w:tcMar>
              <w:top w:w="0" w:type="dxa"/>
              <w:left w:w="14" w:type="dxa"/>
              <w:bottom w:w="0" w:type="dxa"/>
              <w:right w:w="14" w:type="dxa"/>
            </w:tcMar>
            <w:vAlign w:val="center"/>
          </w:tcPr>
          <w:p w14:paraId="6BB889A4"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232" w:type="dxa"/>
            <w:shd w:val="clear" w:color="auto" w:fill="auto"/>
            <w:tcMar>
              <w:top w:w="0" w:type="dxa"/>
              <w:left w:w="14" w:type="dxa"/>
              <w:bottom w:w="0" w:type="dxa"/>
              <w:right w:w="14" w:type="dxa"/>
            </w:tcMar>
            <w:vAlign w:val="center"/>
          </w:tcPr>
          <w:p w14:paraId="21854A65" w14:textId="77777777" w:rsidR="00E327BA" w:rsidRPr="00CE15C4" w:rsidRDefault="00E327BA">
            <w:pPr>
              <w:jc w:val="center"/>
              <w:rPr>
                <w:rFonts w:eastAsia="Times"/>
                <w:color w:val="000000"/>
                <w:sz w:val="20"/>
                <w:szCs w:val="20"/>
              </w:rPr>
            </w:pPr>
          </w:p>
        </w:tc>
      </w:tr>
      <w:tr w:rsidR="00E327BA" w:rsidRPr="00CE15C4" w14:paraId="694C58DC" w14:textId="77777777">
        <w:tc>
          <w:tcPr>
            <w:tcW w:w="2609" w:type="dxa"/>
            <w:tcBorders>
              <w:bottom w:val="single" w:sz="4" w:space="0" w:color="000000"/>
            </w:tcBorders>
            <w:shd w:val="clear" w:color="auto" w:fill="auto"/>
            <w:tcMar>
              <w:top w:w="0" w:type="dxa"/>
              <w:left w:w="14" w:type="dxa"/>
              <w:bottom w:w="0" w:type="dxa"/>
              <w:right w:w="14" w:type="dxa"/>
            </w:tcMar>
            <w:vAlign w:val="center"/>
          </w:tcPr>
          <w:p w14:paraId="0A7E5EC6" w14:textId="77777777" w:rsidR="00E327BA" w:rsidRPr="00CE15C4" w:rsidRDefault="00000000">
            <w:pPr>
              <w:rPr>
                <w:rFonts w:eastAsia="Times"/>
                <w:color w:val="000000"/>
                <w:sz w:val="20"/>
                <w:szCs w:val="20"/>
              </w:rPr>
            </w:pPr>
            <w:r w:rsidRPr="00CE15C4">
              <w:rPr>
                <w:rFonts w:eastAsia="Times"/>
                <w:color w:val="000000"/>
                <w:sz w:val="20"/>
                <w:szCs w:val="20"/>
              </w:rPr>
              <w:t>9. Household Income (USD) </w:t>
            </w:r>
          </w:p>
        </w:tc>
        <w:tc>
          <w:tcPr>
            <w:tcW w:w="2366" w:type="dxa"/>
            <w:tcBorders>
              <w:bottom w:val="single" w:sz="4" w:space="0" w:color="000000"/>
            </w:tcBorders>
            <w:shd w:val="clear" w:color="auto" w:fill="auto"/>
            <w:tcMar>
              <w:top w:w="0" w:type="dxa"/>
              <w:left w:w="14" w:type="dxa"/>
              <w:bottom w:w="0" w:type="dxa"/>
              <w:right w:w="14" w:type="dxa"/>
            </w:tcMar>
            <w:vAlign w:val="center"/>
          </w:tcPr>
          <w:p w14:paraId="2D067A78" w14:textId="77777777" w:rsidR="00E327BA" w:rsidRPr="00CE15C4" w:rsidRDefault="00000000">
            <w:pPr>
              <w:jc w:val="center"/>
              <w:rPr>
                <w:rFonts w:eastAsia="Times"/>
                <w:color w:val="000000"/>
                <w:sz w:val="20"/>
                <w:szCs w:val="20"/>
              </w:rPr>
            </w:pPr>
            <w:r w:rsidRPr="00CE15C4">
              <w:rPr>
                <w:rFonts w:eastAsia="Times"/>
                <w:color w:val="000000"/>
                <w:sz w:val="20"/>
                <w:szCs w:val="20"/>
              </w:rPr>
              <w:t>$80,093.96 ($67,499.54) </w:t>
            </w:r>
          </w:p>
        </w:tc>
        <w:tc>
          <w:tcPr>
            <w:tcW w:w="99" w:type="dxa"/>
            <w:tcBorders>
              <w:bottom w:val="single" w:sz="4" w:space="0" w:color="000000"/>
            </w:tcBorders>
          </w:tcPr>
          <w:p w14:paraId="6C950B55" w14:textId="77777777" w:rsidR="00E327BA" w:rsidRPr="00CE15C4" w:rsidRDefault="00E327BA">
            <w:pPr>
              <w:jc w:val="center"/>
              <w:rPr>
                <w:rFonts w:eastAsia="Times"/>
                <w:b/>
                <w:color w:val="000000"/>
                <w:sz w:val="20"/>
                <w:szCs w:val="20"/>
              </w:rPr>
            </w:pPr>
          </w:p>
        </w:tc>
        <w:tc>
          <w:tcPr>
            <w:tcW w:w="506" w:type="dxa"/>
            <w:tcBorders>
              <w:bottom w:val="single" w:sz="4" w:space="0" w:color="000000"/>
            </w:tcBorders>
            <w:shd w:val="clear" w:color="auto" w:fill="auto"/>
            <w:tcMar>
              <w:top w:w="0" w:type="dxa"/>
              <w:left w:w="14" w:type="dxa"/>
              <w:bottom w:w="0" w:type="dxa"/>
              <w:right w:w="14" w:type="dxa"/>
            </w:tcMar>
            <w:vAlign w:val="center"/>
          </w:tcPr>
          <w:p w14:paraId="2CE0AF7F" w14:textId="77777777" w:rsidR="00E327BA" w:rsidRPr="00CE15C4" w:rsidRDefault="00000000">
            <w:pPr>
              <w:jc w:val="center"/>
              <w:rPr>
                <w:rFonts w:eastAsia="Times"/>
                <w:color w:val="000000"/>
                <w:sz w:val="20"/>
                <w:szCs w:val="20"/>
              </w:rPr>
            </w:pPr>
            <w:r w:rsidRPr="00CE15C4">
              <w:rPr>
                <w:rFonts w:eastAsia="Times"/>
                <w:b/>
                <w:color w:val="000000"/>
                <w:sz w:val="20"/>
                <w:szCs w:val="20"/>
              </w:rPr>
              <w:t>-0.25</w:t>
            </w:r>
          </w:p>
        </w:tc>
        <w:tc>
          <w:tcPr>
            <w:tcW w:w="507" w:type="dxa"/>
            <w:tcBorders>
              <w:bottom w:val="single" w:sz="4" w:space="0" w:color="000000"/>
            </w:tcBorders>
            <w:shd w:val="clear" w:color="auto" w:fill="auto"/>
            <w:tcMar>
              <w:top w:w="0" w:type="dxa"/>
              <w:left w:w="14" w:type="dxa"/>
              <w:bottom w:w="0" w:type="dxa"/>
              <w:right w:w="14" w:type="dxa"/>
            </w:tcMar>
            <w:vAlign w:val="center"/>
          </w:tcPr>
          <w:p w14:paraId="42B9591A"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tcBorders>
              <w:bottom w:val="single" w:sz="4" w:space="0" w:color="000000"/>
            </w:tcBorders>
            <w:shd w:val="clear" w:color="auto" w:fill="auto"/>
            <w:tcMar>
              <w:top w:w="0" w:type="dxa"/>
              <w:left w:w="14" w:type="dxa"/>
              <w:bottom w:w="0" w:type="dxa"/>
              <w:right w:w="14" w:type="dxa"/>
            </w:tcMar>
            <w:vAlign w:val="center"/>
          </w:tcPr>
          <w:p w14:paraId="5B9C1C9A" w14:textId="77777777" w:rsidR="00E327BA" w:rsidRPr="00CE15C4" w:rsidRDefault="00000000">
            <w:pPr>
              <w:jc w:val="center"/>
              <w:rPr>
                <w:rFonts w:eastAsia="Times"/>
                <w:color w:val="000000"/>
                <w:sz w:val="20"/>
                <w:szCs w:val="20"/>
              </w:rPr>
            </w:pPr>
            <w:r w:rsidRPr="00CE15C4">
              <w:rPr>
                <w:rFonts w:eastAsia="Times"/>
                <w:b/>
                <w:color w:val="000000"/>
                <w:sz w:val="20"/>
                <w:szCs w:val="20"/>
              </w:rPr>
              <w:t>0.20</w:t>
            </w:r>
          </w:p>
        </w:tc>
        <w:tc>
          <w:tcPr>
            <w:tcW w:w="507" w:type="dxa"/>
            <w:tcBorders>
              <w:bottom w:val="single" w:sz="4" w:space="0" w:color="000000"/>
            </w:tcBorders>
            <w:shd w:val="clear" w:color="auto" w:fill="auto"/>
            <w:tcMar>
              <w:top w:w="0" w:type="dxa"/>
              <w:left w:w="14" w:type="dxa"/>
              <w:bottom w:w="0" w:type="dxa"/>
              <w:right w:w="14" w:type="dxa"/>
            </w:tcMar>
            <w:vAlign w:val="center"/>
          </w:tcPr>
          <w:p w14:paraId="0F0217D7" w14:textId="77777777" w:rsidR="00E327BA" w:rsidRPr="00CE15C4" w:rsidRDefault="00000000">
            <w:pPr>
              <w:jc w:val="center"/>
              <w:rPr>
                <w:rFonts w:eastAsia="Times"/>
                <w:color w:val="000000"/>
                <w:sz w:val="20"/>
                <w:szCs w:val="20"/>
              </w:rPr>
            </w:pPr>
            <w:r w:rsidRPr="00CE15C4">
              <w:rPr>
                <w:rFonts w:eastAsia="Times"/>
                <w:color w:val="000000"/>
                <w:sz w:val="20"/>
                <w:szCs w:val="20"/>
              </w:rPr>
              <w:t>-0.07 </w:t>
            </w:r>
          </w:p>
        </w:tc>
        <w:tc>
          <w:tcPr>
            <w:tcW w:w="506" w:type="dxa"/>
            <w:tcBorders>
              <w:bottom w:val="single" w:sz="4" w:space="0" w:color="000000"/>
            </w:tcBorders>
            <w:shd w:val="clear" w:color="auto" w:fill="auto"/>
            <w:tcMar>
              <w:top w:w="0" w:type="dxa"/>
              <w:left w:w="14" w:type="dxa"/>
              <w:bottom w:w="0" w:type="dxa"/>
              <w:right w:w="14" w:type="dxa"/>
            </w:tcMar>
            <w:vAlign w:val="center"/>
          </w:tcPr>
          <w:p w14:paraId="5E59490D" w14:textId="77777777" w:rsidR="00E327BA" w:rsidRPr="00CE15C4" w:rsidRDefault="00000000">
            <w:pPr>
              <w:jc w:val="center"/>
              <w:rPr>
                <w:rFonts w:eastAsia="Times"/>
                <w:color w:val="000000"/>
                <w:sz w:val="20"/>
                <w:szCs w:val="20"/>
              </w:rPr>
            </w:pPr>
            <w:r w:rsidRPr="00CE15C4">
              <w:rPr>
                <w:rFonts w:eastAsia="Times"/>
                <w:b/>
                <w:color w:val="000000"/>
                <w:sz w:val="20"/>
                <w:szCs w:val="20"/>
              </w:rPr>
              <w:t>-0.30</w:t>
            </w:r>
          </w:p>
        </w:tc>
        <w:tc>
          <w:tcPr>
            <w:tcW w:w="507" w:type="dxa"/>
            <w:tcBorders>
              <w:bottom w:val="single" w:sz="4" w:space="0" w:color="000000"/>
            </w:tcBorders>
            <w:shd w:val="clear" w:color="auto" w:fill="auto"/>
            <w:tcMar>
              <w:top w:w="0" w:type="dxa"/>
              <w:left w:w="14" w:type="dxa"/>
              <w:bottom w:w="0" w:type="dxa"/>
              <w:right w:w="14" w:type="dxa"/>
            </w:tcMar>
            <w:vAlign w:val="center"/>
          </w:tcPr>
          <w:p w14:paraId="22546F89"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tcBorders>
              <w:bottom w:val="single" w:sz="4" w:space="0" w:color="000000"/>
            </w:tcBorders>
            <w:shd w:val="clear" w:color="auto" w:fill="auto"/>
            <w:tcMar>
              <w:top w:w="0" w:type="dxa"/>
              <w:left w:w="14" w:type="dxa"/>
              <w:bottom w:w="0" w:type="dxa"/>
              <w:right w:w="14" w:type="dxa"/>
            </w:tcMar>
            <w:vAlign w:val="center"/>
          </w:tcPr>
          <w:p w14:paraId="1C479F42"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tcBorders>
              <w:bottom w:val="single" w:sz="4" w:space="0" w:color="000000"/>
            </w:tcBorders>
            <w:shd w:val="clear" w:color="auto" w:fill="auto"/>
            <w:tcMar>
              <w:top w:w="0" w:type="dxa"/>
              <w:left w:w="14" w:type="dxa"/>
              <w:bottom w:w="0" w:type="dxa"/>
              <w:right w:w="14" w:type="dxa"/>
            </w:tcMar>
            <w:vAlign w:val="center"/>
          </w:tcPr>
          <w:p w14:paraId="02B55B35" w14:textId="77777777" w:rsidR="00E327BA" w:rsidRPr="00CE15C4" w:rsidRDefault="00000000">
            <w:pPr>
              <w:jc w:val="center"/>
              <w:rPr>
                <w:rFonts w:eastAsia="Times"/>
                <w:color w:val="000000"/>
                <w:sz w:val="20"/>
                <w:szCs w:val="20"/>
              </w:rPr>
            </w:pPr>
            <w:r w:rsidRPr="00CE15C4">
              <w:rPr>
                <w:rFonts w:eastAsia="Times"/>
                <w:b/>
                <w:color w:val="000000"/>
                <w:sz w:val="20"/>
                <w:szCs w:val="20"/>
              </w:rPr>
              <w:t>0.31</w:t>
            </w:r>
          </w:p>
        </w:tc>
        <w:tc>
          <w:tcPr>
            <w:tcW w:w="232" w:type="dxa"/>
            <w:tcBorders>
              <w:bottom w:val="single" w:sz="4" w:space="0" w:color="000000"/>
            </w:tcBorders>
            <w:shd w:val="clear" w:color="auto" w:fill="auto"/>
            <w:tcMar>
              <w:top w:w="0" w:type="dxa"/>
              <w:left w:w="14" w:type="dxa"/>
              <w:bottom w:w="0" w:type="dxa"/>
              <w:right w:w="14" w:type="dxa"/>
            </w:tcMar>
            <w:vAlign w:val="center"/>
          </w:tcPr>
          <w:p w14:paraId="0278A486"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r>
    </w:tbl>
    <w:p w14:paraId="30F9D8E5" w14:textId="77777777" w:rsidR="00E327BA" w:rsidRPr="00CE15C4" w:rsidRDefault="00E327BA"/>
    <w:p w14:paraId="7C028761" w14:textId="07C92BE4" w:rsidR="00E327BA" w:rsidRPr="00CE15C4" w:rsidRDefault="00000000">
      <w:r w:rsidRPr="00CE15C4">
        <w:br w:type="page"/>
      </w:r>
    </w:p>
    <w:tbl>
      <w:tblPr>
        <w:tblStyle w:val="af"/>
        <w:tblW w:w="8732" w:type="dxa"/>
        <w:tblBorders>
          <w:top w:val="single" w:sz="12" w:space="0" w:color="111111"/>
          <w:bottom w:val="single" w:sz="12" w:space="0" w:color="111111"/>
        </w:tblBorders>
        <w:tblLayout w:type="fixed"/>
        <w:tblLook w:val="0400" w:firstRow="0" w:lastRow="0" w:firstColumn="0" w:lastColumn="0" w:noHBand="0" w:noVBand="1"/>
      </w:tblPr>
      <w:tblGrid>
        <w:gridCol w:w="1115"/>
        <w:gridCol w:w="4735"/>
        <w:gridCol w:w="1494"/>
        <w:gridCol w:w="1388"/>
      </w:tblGrid>
      <w:tr w:rsidR="00E327BA" w:rsidRPr="00CE15C4" w14:paraId="7DBCD492" w14:textId="77777777">
        <w:trPr>
          <w:tblHeader/>
        </w:trPr>
        <w:tc>
          <w:tcPr>
            <w:tcW w:w="8732" w:type="dxa"/>
            <w:gridSpan w:val="4"/>
            <w:tcBorders>
              <w:top w:val="nil"/>
              <w:left w:val="nil"/>
              <w:bottom w:val="nil"/>
              <w:right w:val="nil"/>
            </w:tcBorders>
            <w:shd w:val="clear" w:color="auto" w:fill="auto"/>
            <w:tcMar>
              <w:top w:w="14" w:type="dxa"/>
              <w:left w:w="14" w:type="dxa"/>
              <w:bottom w:w="14" w:type="dxa"/>
              <w:right w:w="14" w:type="dxa"/>
            </w:tcMar>
            <w:vAlign w:val="center"/>
          </w:tcPr>
          <w:p w14:paraId="08108B4E" w14:textId="77777777" w:rsidR="00E327BA" w:rsidRPr="00CE15C4" w:rsidRDefault="00000000">
            <w:pPr>
              <w:rPr>
                <w:rFonts w:eastAsia="Times"/>
                <w:color w:val="000000"/>
              </w:rPr>
            </w:pPr>
            <w:r w:rsidRPr="00CE15C4">
              <w:rPr>
                <w:rFonts w:eastAsia="Times"/>
                <w:b/>
                <w:color w:val="000000"/>
              </w:rPr>
              <w:lastRenderedPageBreak/>
              <w:t xml:space="preserve">Table </w:t>
            </w:r>
            <w:r w:rsidRPr="00CE15C4">
              <w:rPr>
                <w:rFonts w:eastAsia="Times"/>
                <w:b/>
              </w:rPr>
              <w:t>1</w:t>
            </w:r>
            <w:r w:rsidRPr="00CE15C4">
              <w:rPr>
                <w:rFonts w:eastAsia="Times"/>
                <w:color w:val="000000"/>
              </w:rPr>
              <w:br/>
            </w:r>
            <w:r w:rsidRPr="00CE15C4">
              <w:rPr>
                <w:rFonts w:eastAsia="Times"/>
                <w:i/>
              </w:rPr>
              <w:t>Research Question 1: Adjusted Between-Person Associations Between Loneliness Stability and Cognitive Function and Variability</w:t>
            </w:r>
          </w:p>
        </w:tc>
      </w:tr>
      <w:tr w:rsidR="00E327BA" w:rsidRPr="00CE15C4" w14:paraId="1D6B5267" w14:textId="77777777">
        <w:trPr>
          <w:tblHeader/>
        </w:trPr>
        <w:tc>
          <w:tcPr>
            <w:tcW w:w="5850" w:type="dxa"/>
            <w:gridSpan w:val="2"/>
            <w:tcBorders>
              <w:bottom w:val="nil"/>
            </w:tcBorders>
            <w:shd w:val="clear" w:color="auto" w:fill="auto"/>
            <w:tcMar>
              <w:top w:w="14" w:type="dxa"/>
              <w:left w:w="14" w:type="dxa"/>
              <w:bottom w:w="14" w:type="dxa"/>
              <w:right w:w="14" w:type="dxa"/>
            </w:tcMar>
            <w:vAlign w:val="center"/>
          </w:tcPr>
          <w:p w14:paraId="5033EFCE" w14:textId="77777777" w:rsidR="00E327BA" w:rsidRPr="00CE15C4" w:rsidRDefault="00E327BA">
            <w:pPr>
              <w:rPr>
                <w:rFonts w:eastAsia="Times"/>
                <w:b/>
                <w:color w:val="000000"/>
              </w:rPr>
            </w:pPr>
          </w:p>
        </w:tc>
        <w:tc>
          <w:tcPr>
            <w:tcW w:w="1494" w:type="dxa"/>
            <w:tcBorders>
              <w:bottom w:val="single" w:sz="4" w:space="0" w:color="000000"/>
            </w:tcBorders>
            <w:shd w:val="clear" w:color="auto" w:fill="auto"/>
            <w:tcMar>
              <w:top w:w="14" w:type="dxa"/>
              <w:left w:w="14" w:type="dxa"/>
              <w:bottom w:w="14" w:type="dxa"/>
              <w:right w:w="14" w:type="dxa"/>
            </w:tcMar>
            <w:vAlign w:val="center"/>
          </w:tcPr>
          <w:p w14:paraId="73839AF5" w14:textId="77777777" w:rsidR="00E327BA" w:rsidRPr="00CE15C4" w:rsidRDefault="00000000">
            <w:pPr>
              <w:jc w:val="center"/>
              <w:rPr>
                <w:rFonts w:eastAsia="Times"/>
                <w:b/>
                <w:color w:val="000000"/>
              </w:rPr>
            </w:pPr>
            <w:r w:rsidRPr="00CE15C4">
              <w:rPr>
                <w:rFonts w:eastAsia="Times"/>
                <w:b/>
                <w:color w:val="000000"/>
              </w:rPr>
              <w:t>Location</w:t>
            </w:r>
          </w:p>
        </w:tc>
        <w:tc>
          <w:tcPr>
            <w:tcW w:w="1388" w:type="dxa"/>
            <w:tcBorders>
              <w:bottom w:val="single" w:sz="4" w:space="0" w:color="000000"/>
            </w:tcBorders>
            <w:shd w:val="clear" w:color="auto" w:fill="auto"/>
            <w:tcMar>
              <w:top w:w="14" w:type="dxa"/>
              <w:left w:w="14" w:type="dxa"/>
              <w:bottom w:w="14" w:type="dxa"/>
              <w:right w:w="14" w:type="dxa"/>
            </w:tcMar>
            <w:vAlign w:val="center"/>
          </w:tcPr>
          <w:p w14:paraId="1ADCA324" w14:textId="77777777" w:rsidR="00E327BA" w:rsidRPr="00CE15C4" w:rsidRDefault="00000000">
            <w:pPr>
              <w:jc w:val="center"/>
              <w:rPr>
                <w:rFonts w:eastAsia="Times"/>
                <w:b/>
                <w:color w:val="000000"/>
              </w:rPr>
            </w:pPr>
            <w:r w:rsidRPr="00CE15C4">
              <w:rPr>
                <w:rFonts w:eastAsia="Times"/>
                <w:b/>
                <w:color w:val="000000"/>
              </w:rPr>
              <w:t>Scale</w:t>
            </w:r>
          </w:p>
        </w:tc>
      </w:tr>
      <w:tr w:rsidR="00E327BA" w:rsidRPr="00CE15C4" w14:paraId="47D2D1FC" w14:textId="77777777">
        <w:trPr>
          <w:tblHeader/>
        </w:trPr>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39450758" w14:textId="77777777" w:rsidR="00E327BA" w:rsidRPr="00CE15C4" w:rsidRDefault="00000000">
            <w:pPr>
              <w:rPr>
                <w:rFonts w:eastAsia="Times"/>
                <w:b/>
                <w:color w:val="000000"/>
              </w:rPr>
            </w:pPr>
            <w:r w:rsidRPr="00CE15C4">
              <w:rPr>
                <w:rFonts w:eastAsia="Times"/>
                <w:b/>
                <w:color w:val="000000"/>
              </w:rPr>
              <w:t>RQ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28379137" w14:textId="77777777" w:rsidR="00E327BA" w:rsidRPr="00CE15C4" w:rsidRDefault="00000000">
            <w:pPr>
              <w:rPr>
                <w:rFonts w:eastAsia="Times"/>
                <w:b/>
                <w:color w:val="000000"/>
              </w:rPr>
            </w:pPr>
            <w:r w:rsidRPr="00CE15C4">
              <w:rPr>
                <w:rFonts w:eastAsia="Times"/>
                <w:b/>
                <w:color w:val="000000"/>
              </w:rPr>
              <w:t>Term </w:t>
            </w:r>
          </w:p>
        </w:tc>
        <w:tc>
          <w:tcPr>
            <w:tcW w:w="1494"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CAA113" w14:textId="77777777" w:rsidR="00E327BA" w:rsidRPr="00CE15C4" w:rsidRDefault="00000000">
            <w:pPr>
              <w:jc w:val="center"/>
              <w:rPr>
                <w:rFonts w:eastAsia="Times"/>
                <w:b/>
                <w:color w:val="000000"/>
              </w:rPr>
            </w:pPr>
            <w:r w:rsidRPr="00CE15C4">
              <w:rPr>
                <w:rFonts w:eastAsia="Times"/>
                <w:b/>
                <w:color w:val="000000"/>
              </w:rPr>
              <w:t>Est. [CI] </w:t>
            </w:r>
          </w:p>
        </w:tc>
        <w:tc>
          <w:tcPr>
            <w:tcW w:w="1388"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6925BA6" w14:textId="77777777" w:rsidR="00E327BA" w:rsidRPr="00CE15C4" w:rsidRDefault="00000000">
            <w:pPr>
              <w:jc w:val="center"/>
              <w:rPr>
                <w:rFonts w:eastAsia="Times"/>
                <w:b/>
                <w:color w:val="000000"/>
              </w:rPr>
            </w:pPr>
            <w:r w:rsidRPr="00CE15C4">
              <w:rPr>
                <w:rFonts w:eastAsia="Times"/>
                <w:b/>
                <w:color w:val="000000"/>
              </w:rPr>
              <w:t>Est. [CI] </w:t>
            </w:r>
          </w:p>
        </w:tc>
      </w:tr>
      <w:tr w:rsidR="00E327BA" w:rsidRPr="00CE15C4" w14:paraId="78E49B05" w14:textId="77777777">
        <w:tc>
          <w:tcPr>
            <w:tcW w:w="8732" w:type="dxa"/>
            <w:gridSpan w:val="4"/>
            <w:tcBorders>
              <w:top w:val="single" w:sz="4" w:space="0" w:color="000000"/>
              <w:bottom w:val="nil"/>
            </w:tcBorders>
            <w:shd w:val="clear" w:color="auto" w:fill="auto"/>
            <w:tcMar>
              <w:top w:w="14" w:type="dxa"/>
              <w:left w:w="14" w:type="dxa"/>
              <w:bottom w:w="14" w:type="dxa"/>
              <w:right w:w="14" w:type="dxa"/>
            </w:tcMar>
            <w:vAlign w:val="center"/>
          </w:tcPr>
          <w:p w14:paraId="7DCE92D9" w14:textId="77777777" w:rsidR="00E327BA" w:rsidRPr="00CE15C4" w:rsidRDefault="00000000">
            <w:pPr>
              <w:jc w:val="center"/>
              <w:rPr>
                <w:rFonts w:eastAsia="Times"/>
                <w:color w:val="000000"/>
              </w:rPr>
            </w:pPr>
            <w:r w:rsidRPr="00CE15C4">
              <w:rPr>
                <w:rFonts w:eastAsia="Times"/>
                <w:b/>
                <w:color w:val="000000"/>
              </w:rPr>
              <w:t>Cognitive Composite Score</w:t>
            </w:r>
          </w:p>
        </w:tc>
      </w:tr>
      <w:tr w:rsidR="00E327BA" w:rsidRPr="00CE15C4" w14:paraId="5B3A5ED4" w14:textId="77777777">
        <w:tc>
          <w:tcPr>
            <w:tcW w:w="1115" w:type="dxa"/>
            <w:shd w:val="clear" w:color="auto" w:fill="auto"/>
            <w:tcMar>
              <w:top w:w="14" w:type="dxa"/>
              <w:left w:w="14" w:type="dxa"/>
              <w:bottom w:w="14" w:type="dxa"/>
              <w:right w:w="14" w:type="dxa"/>
            </w:tcMar>
            <w:vAlign w:val="center"/>
          </w:tcPr>
          <w:p w14:paraId="751C0952" w14:textId="77777777" w:rsidR="00E327BA" w:rsidRPr="00CE15C4" w:rsidRDefault="00000000">
            <w:pPr>
              <w:rPr>
                <w:rFonts w:eastAsia="Times"/>
                <w:color w:val="000000"/>
              </w:rPr>
            </w:pPr>
            <w:r w:rsidRPr="00CE15C4">
              <w:rPr>
                <w:rFonts w:eastAsia="Times"/>
                <w:color w:val="222222"/>
              </w:rPr>
              <w:t>RQ1a </w:t>
            </w:r>
          </w:p>
        </w:tc>
        <w:tc>
          <w:tcPr>
            <w:tcW w:w="4735" w:type="dxa"/>
            <w:shd w:val="clear" w:color="auto" w:fill="auto"/>
            <w:tcMar>
              <w:top w:w="14" w:type="dxa"/>
              <w:left w:w="14" w:type="dxa"/>
              <w:bottom w:w="14" w:type="dxa"/>
              <w:right w:w="14" w:type="dxa"/>
            </w:tcMar>
            <w:vAlign w:val="center"/>
          </w:tcPr>
          <w:p w14:paraId="4F9E8E64" w14:textId="77777777" w:rsidR="00E327BA" w:rsidRPr="00CE15C4" w:rsidRDefault="00000000">
            <w:pPr>
              <w:rPr>
                <w:rFonts w:eastAsia="Times"/>
                <w:color w:val="000000"/>
              </w:rPr>
            </w:pPr>
            <w:r w:rsidRPr="00CE15C4">
              <w:rPr>
                <w:rFonts w:eastAsia="Times"/>
                <w:color w:val="222222"/>
              </w:rPr>
              <w:t>Loneliness Instability </w:t>
            </w:r>
          </w:p>
        </w:tc>
        <w:tc>
          <w:tcPr>
            <w:tcW w:w="1494" w:type="dxa"/>
            <w:shd w:val="clear" w:color="auto" w:fill="auto"/>
            <w:tcMar>
              <w:top w:w="14" w:type="dxa"/>
              <w:left w:w="14" w:type="dxa"/>
              <w:bottom w:w="14" w:type="dxa"/>
              <w:right w:w="14" w:type="dxa"/>
            </w:tcMar>
            <w:vAlign w:val="center"/>
          </w:tcPr>
          <w:p w14:paraId="10C9790F" w14:textId="77777777" w:rsidR="00E327BA" w:rsidRPr="00CE15C4" w:rsidRDefault="00000000">
            <w:pPr>
              <w:jc w:val="center"/>
              <w:rPr>
                <w:rFonts w:eastAsia="Times"/>
                <w:color w:val="000000"/>
              </w:rPr>
            </w:pPr>
            <w:r w:rsidRPr="00CE15C4">
              <w:rPr>
                <w:rFonts w:eastAsia="Times"/>
                <w:color w:val="222222"/>
              </w:rPr>
              <w:t>-0.36</w:t>
            </w:r>
            <w:r w:rsidRPr="00CE15C4">
              <w:rPr>
                <w:rFonts w:eastAsia="Times"/>
                <w:color w:val="222222"/>
              </w:rPr>
              <w:br/>
              <w:t>[-1.20,0.48] </w:t>
            </w:r>
          </w:p>
        </w:tc>
        <w:tc>
          <w:tcPr>
            <w:tcW w:w="1388" w:type="dxa"/>
            <w:shd w:val="clear" w:color="auto" w:fill="auto"/>
            <w:tcMar>
              <w:top w:w="14" w:type="dxa"/>
              <w:left w:w="14" w:type="dxa"/>
              <w:bottom w:w="14" w:type="dxa"/>
              <w:right w:w="14" w:type="dxa"/>
            </w:tcMar>
            <w:vAlign w:val="center"/>
          </w:tcPr>
          <w:p w14:paraId="1C35E90D" w14:textId="77777777" w:rsidR="00E327BA" w:rsidRPr="00CE15C4" w:rsidRDefault="00000000">
            <w:pPr>
              <w:jc w:val="center"/>
              <w:rPr>
                <w:rFonts w:eastAsia="Times"/>
                <w:color w:val="000000"/>
              </w:rPr>
            </w:pPr>
            <w:r w:rsidRPr="00CE15C4">
              <w:rPr>
                <w:rFonts w:eastAsia="Times"/>
                <w:b/>
                <w:color w:val="222222"/>
              </w:rPr>
              <w:t>0.05</w:t>
            </w:r>
            <w:r w:rsidRPr="00CE15C4">
              <w:rPr>
                <w:rFonts w:eastAsia="Times"/>
                <w:color w:val="222222"/>
              </w:rPr>
              <w:br/>
            </w:r>
            <w:r w:rsidRPr="00CE15C4">
              <w:rPr>
                <w:rFonts w:eastAsia="Times"/>
                <w:b/>
                <w:color w:val="222222"/>
              </w:rPr>
              <w:t>[0.01,0.09]</w:t>
            </w:r>
          </w:p>
        </w:tc>
      </w:tr>
      <w:tr w:rsidR="00E327BA" w:rsidRPr="00CE15C4" w14:paraId="49DF80B5" w14:textId="77777777">
        <w:tc>
          <w:tcPr>
            <w:tcW w:w="1115" w:type="dxa"/>
            <w:shd w:val="clear" w:color="auto" w:fill="auto"/>
            <w:tcMar>
              <w:top w:w="14" w:type="dxa"/>
              <w:left w:w="14" w:type="dxa"/>
              <w:bottom w:w="14" w:type="dxa"/>
              <w:right w:w="14" w:type="dxa"/>
            </w:tcMar>
            <w:vAlign w:val="center"/>
          </w:tcPr>
          <w:p w14:paraId="6954D350" w14:textId="77777777" w:rsidR="00E327BA" w:rsidRPr="00CE15C4" w:rsidRDefault="00000000">
            <w:pPr>
              <w:rPr>
                <w:rFonts w:eastAsia="Times"/>
                <w:color w:val="000000"/>
              </w:rPr>
            </w:pPr>
            <w:r w:rsidRPr="00CE15C4">
              <w:rPr>
                <w:rFonts w:eastAsia="Times"/>
                <w:color w:val="222222"/>
              </w:rPr>
              <w:t>RQ1b </w:t>
            </w:r>
          </w:p>
        </w:tc>
        <w:tc>
          <w:tcPr>
            <w:tcW w:w="4735" w:type="dxa"/>
            <w:shd w:val="clear" w:color="auto" w:fill="auto"/>
            <w:tcMar>
              <w:top w:w="14" w:type="dxa"/>
              <w:left w:w="14" w:type="dxa"/>
              <w:bottom w:w="14" w:type="dxa"/>
              <w:right w:w="14" w:type="dxa"/>
            </w:tcMar>
            <w:vAlign w:val="center"/>
          </w:tcPr>
          <w:p w14:paraId="763B9E44" w14:textId="07EB64AD" w:rsidR="00E327BA" w:rsidRPr="00CE15C4" w:rsidRDefault="00000000">
            <w:pPr>
              <w:rPr>
                <w:rFonts w:eastAsia="Times"/>
                <w:color w:val="000000"/>
              </w:rPr>
            </w:pPr>
            <w:r w:rsidRPr="00CE15C4">
              <w:rPr>
                <w:rFonts w:eastAsia="Times"/>
                <w:color w:val="222222"/>
              </w:rPr>
              <w:t>Loneliness Instability x Trait</w:t>
            </w:r>
            <w:r w:rsidR="00175224">
              <w:rPr>
                <w:rFonts w:eastAsia="Times"/>
                <w:color w:val="222222"/>
              </w:rPr>
              <w:t>-like</w:t>
            </w:r>
            <w:r w:rsidRPr="00CE15C4">
              <w:rPr>
                <w:rFonts w:eastAsia="Times"/>
                <w:color w:val="222222"/>
              </w:rPr>
              <w:t xml:space="preserve"> Loneliness </w:t>
            </w:r>
          </w:p>
        </w:tc>
        <w:tc>
          <w:tcPr>
            <w:tcW w:w="1494" w:type="dxa"/>
            <w:shd w:val="clear" w:color="auto" w:fill="auto"/>
            <w:tcMar>
              <w:top w:w="14" w:type="dxa"/>
              <w:left w:w="14" w:type="dxa"/>
              <w:bottom w:w="14" w:type="dxa"/>
              <w:right w:w="14" w:type="dxa"/>
            </w:tcMar>
            <w:vAlign w:val="center"/>
          </w:tcPr>
          <w:p w14:paraId="6833A0B8" w14:textId="77777777" w:rsidR="00E327BA" w:rsidRPr="00CE15C4" w:rsidRDefault="00000000">
            <w:pPr>
              <w:jc w:val="center"/>
              <w:rPr>
                <w:rFonts w:eastAsia="Times"/>
                <w:color w:val="000000"/>
              </w:rPr>
            </w:pPr>
            <w:r w:rsidRPr="00CE15C4">
              <w:rPr>
                <w:rFonts w:eastAsia="Times"/>
                <w:color w:val="222222"/>
              </w:rPr>
              <w:t>-0.19</w:t>
            </w:r>
            <w:r w:rsidRPr="00CE15C4">
              <w:rPr>
                <w:rFonts w:eastAsia="Times"/>
                <w:color w:val="222222"/>
              </w:rPr>
              <w:br/>
              <w:t>[-0.68,0.29] </w:t>
            </w:r>
          </w:p>
        </w:tc>
        <w:tc>
          <w:tcPr>
            <w:tcW w:w="1388" w:type="dxa"/>
            <w:shd w:val="clear" w:color="auto" w:fill="auto"/>
            <w:tcMar>
              <w:top w:w="14" w:type="dxa"/>
              <w:left w:w="14" w:type="dxa"/>
              <w:bottom w:w="14" w:type="dxa"/>
              <w:right w:w="14" w:type="dxa"/>
            </w:tcMar>
            <w:vAlign w:val="center"/>
          </w:tcPr>
          <w:p w14:paraId="1FA9A304"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[-0.01,0.02] </w:t>
            </w:r>
          </w:p>
        </w:tc>
      </w:tr>
      <w:tr w:rsidR="00E327BA" w:rsidRPr="00CE15C4" w14:paraId="56C2A35D" w14:textId="77777777">
        <w:tc>
          <w:tcPr>
            <w:tcW w:w="1115" w:type="dxa"/>
            <w:shd w:val="clear" w:color="auto" w:fill="auto"/>
            <w:tcMar>
              <w:top w:w="14" w:type="dxa"/>
              <w:left w:w="14" w:type="dxa"/>
              <w:bottom w:w="14" w:type="dxa"/>
              <w:right w:w="14" w:type="dxa"/>
            </w:tcMar>
            <w:vAlign w:val="center"/>
          </w:tcPr>
          <w:p w14:paraId="1E5978B2" w14:textId="77777777" w:rsidR="00E327BA" w:rsidRPr="00CE15C4" w:rsidRDefault="00000000">
            <w:pPr>
              <w:rPr>
                <w:rFonts w:eastAsia="Times"/>
                <w:color w:val="000000"/>
              </w:rPr>
            </w:pPr>
            <w:r w:rsidRPr="00CE15C4">
              <w:rPr>
                <w:rFonts w:eastAsia="Times"/>
                <w:color w:val="222222"/>
              </w:rPr>
              <w:t>RQ1c </w:t>
            </w:r>
          </w:p>
        </w:tc>
        <w:tc>
          <w:tcPr>
            <w:tcW w:w="4735" w:type="dxa"/>
            <w:shd w:val="clear" w:color="auto" w:fill="auto"/>
            <w:tcMar>
              <w:top w:w="14" w:type="dxa"/>
              <w:left w:w="14" w:type="dxa"/>
              <w:bottom w:w="14" w:type="dxa"/>
              <w:right w:w="14" w:type="dxa"/>
            </w:tcMar>
            <w:vAlign w:val="center"/>
          </w:tcPr>
          <w:p w14:paraId="69780F71" w14:textId="4471EEE2" w:rsidR="00E327BA" w:rsidRPr="00CE15C4" w:rsidRDefault="00000000">
            <w:pPr>
              <w:rPr>
                <w:rFonts w:eastAsia="Times"/>
                <w:color w:val="000000"/>
              </w:rPr>
            </w:pPr>
            <w:r w:rsidRPr="00CE15C4">
              <w:rPr>
                <w:rFonts w:eastAsia="Times"/>
                <w:color w:val="222222"/>
              </w:rPr>
              <w:t xml:space="preserve">Loneliness Instability x Social Interaction </w:t>
            </w:r>
            <w:r w:rsidR="00CE15C4">
              <w:rPr>
                <w:rFonts w:eastAsia="Times"/>
                <w:color w:val="222222"/>
              </w:rPr>
              <w:t>Recency</w:t>
            </w:r>
            <w:r w:rsidRPr="00CE15C4">
              <w:rPr>
                <w:rFonts w:eastAsia="Times"/>
                <w:color w:val="222222"/>
              </w:rPr>
              <w:t> </w:t>
            </w:r>
          </w:p>
        </w:tc>
        <w:tc>
          <w:tcPr>
            <w:tcW w:w="1494" w:type="dxa"/>
            <w:shd w:val="clear" w:color="auto" w:fill="auto"/>
            <w:tcMar>
              <w:top w:w="14" w:type="dxa"/>
              <w:left w:w="14" w:type="dxa"/>
              <w:bottom w:w="14" w:type="dxa"/>
              <w:right w:w="14" w:type="dxa"/>
            </w:tcMar>
            <w:vAlign w:val="center"/>
          </w:tcPr>
          <w:p w14:paraId="3DF54688" w14:textId="77777777" w:rsidR="00E327BA" w:rsidRPr="00CE15C4" w:rsidRDefault="00000000">
            <w:pPr>
              <w:jc w:val="center"/>
              <w:rPr>
                <w:rFonts w:eastAsia="Times"/>
                <w:color w:val="000000"/>
              </w:rPr>
            </w:pPr>
            <w:r w:rsidRPr="00CE15C4">
              <w:rPr>
                <w:rFonts w:eastAsia="Times"/>
                <w:color w:val="222222"/>
              </w:rPr>
              <w:t>-0.35</w:t>
            </w:r>
            <w:r w:rsidRPr="00CE15C4">
              <w:rPr>
                <w:rFonts w:eastAsia="Times"/>
                <w:color w:val="222222"/>
              </w:rPr>
              <w:br/>
              <w:t>[-1.10,0.40] </w:t>
            </w:r>
          </w:p>
        </w:tc>
        <w:tc>
          <w:tcPr>
            <w:tcW w:w="1388" w:type="dxa"/>
            <w:shd w:val="clear" w:color="auto" w:fill="auto"/>
            <w:tcMar>
              <w:top w:w="14" w:type="dxa"/>
              <w:left w:w="14" w:type="dxa"/>
              <w:bottom w:w="14" w:type="dxa"/>
              <w:right w:w="14" w:type="dxa"/>
            </w:tcMar>
            <w:vAlign w:val="center"/>
          </w:tcPr>
          <w:p w14:paraId="059F9924"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[-0.03,0.05] </w:t>
            </w:r>
          </w:p>
        </w:tc>
      </w:tr>
      <w:tr w:rsidR="00E327BA" w:rsidRPr="00CE15C4" w14:paraId="353B5E31" w14:textId="77777777">
        <w:tc>
          <w:tcPr>
            <w:tcW w:w="1115" w:type="dxa"/>
            <w:tcBorders>
              <w:bottom w:val="nil"/>
            </w:tcBorders>
            <w:shd w:val="clear" w:color="auto" w:fill="auto"/>
            <w:tcMar>
              <w:top w:w="14" w:type="dxa"/>
              <w:left w:w="14" w:type="dxa"/>
              <w:bottom w:w="14" w:type="dxa"/>
              <w:right w:w="14" w:type="dxa"/>
            </w:tcMar>
            <w:vAlign w:val="center"/>
          </w:tcPr>
          <w:p w14:paraId="040203DA" w14:textId="77777777" w:rsidR="00E327BA" w:rsidRPr="00CE15C4" w:rsidRDefault="00000000">
            <w:pPr>
              <w:rPr>
                <w:rFonts w:eastAsia="Times"/>
                <w:color w:val="000000"/>
              </w:rPr>
            </w:pPr>
            <w:r w:rsidRPr="00CE15C4">
              <w:rPr>
                <w:rFonts w:eastAsia="Times"/>
                <w:color w:val="222222"/>
              </w:rPr>
              <w:t>RQ1d </w:t>
            </w:r>
          </w:p>
        </w:tc>
        <w:tc>
          <w:tcPr>
            <w:tcW w:w="4735" w:type="dxa"/>
            <w:tcBorders>
              <w:bottom w:val="nil"/>
            </w:tcBorders>
            <w:shd w:val="clear" w:color="auto" w:fill="auto"/>
            <w:tcMar>
              <w:top w:w="14" w:type="dxa"/>
              <w:left w:w="14" w:type="dxa"/>
              <w:bottom w:w="14" w:type="dxa"/>
              <w:right w:w="14" w:type="dxa"/>
            </w:tcMar>
            <w:vAlign w:val="center"/>
          </w:tcPr>
          <w:p w14:paraId="5C5A663C" w14:textId="77777777" w:rsidR="00E327BA" w:rsidRPr="00CE15C4" w:rsidRDefault="00000000">
            <w:pPr>
              <w:rPr>
                <w:rFonts w:eastAsia="Times"/>
                <w:color w:val="000000"/>
              </w:rPr>
            </w:pPr>
            <w:r w:rsidRPr="00CE15C4">
              <w:rPr>
                <w:rFonts w:eastAsia="Times"/>
                <w:color w:val="222222"/>
              </w:rPr>
              <w:t>Loneliness Instability x Social Interaction Quality </w:t>
            </w:r>
          </w:p>
        </w:tc>
        <w:tc>
          <w:tcPr>
            <w:tcW w:w="1494" w:type="dxa"/>
            <w:tcBorders>
              <w:bottom w:val="nil"/>
            </w:tcBorders>
            <w:shd w:val="clear" w:color="auto" w:fill="auto"/>
            <w:tcMar>
              <w:top w:w="14" w:type="dxa"/>
              <w:left w:w="14" w:type="dxa"/>
              <w:bottom w:w="14" w:type="dxa"/>
              <w:right w:w="14" w:type="dxa"/>
            </w:tcMar>
            <w:vAlign w:val="center"/>
          </w:tcPr>
          <w:p w14:paraId="1310F3CD" w14:textId="77777777" w:rsidR="00E327BA" w:rsidRPr="00CE15C4" w:rsidRDefault="00000000">
            <w:pPr>
              <w:jc w:val="center"/>
              <w:rPr>
                <w:rFonts w:eastAsia="Times"/>
                <w:color w:val="000000"/>
              </w:rPr>
            </w:pPr>
            <w:r w:rsidRPr="00CE15C4">
              <w:rPr>
                <w:rFonts w:eastAsia="Times"/>
                <w:color w:val="222222"/>
              </w:rPr>
              <w:t>0.24</w:t>
            </w:r>
            <w:r w:rsidRPr="00CE15C4">
              <w:rPr>
                <w:rFonts w:eastAsia="Times"/>
                <w:color w:val="222222"/>
              </w:rPr>
              <w:br/>
              <w:t>[-0.43,0.91] </w:t>
            </w:r>
          </w:p>
        </w:tc>
        <w:tc>
          <w:tcPr>
            <w:tcW w:w="1388" w:type="dxa"/>
            <w:tcBorders>
              <w:bottom w:val="nil"/>
            </w:tcBorders>
            <w:shd w:val="clear" w:color="auto" w:fill="auto"/>
            <w:tcMar>
              <w:top w:w="14" w:type="dxa"/>
              <w:left w:w="14" w:type="dxa"/>
              <w:bottom w:w="14" w:type="dxa"/>
              <w:right w:w="14" w:type="dxa"/>
            </w:tcMar>
            <w:vAlign w:val="center"/>
          </w:tcPr>
          <w:p w14:paraId="0C65B773"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[-0.05,0.01] </w:t>
            </w:r>
          </w:p>
        </w:tc>
      </w:tr>
      <w:tr w:rsidR="00E327BA" w:rsidRPr="00CE15C4" w14:paraId="7842FB3E"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4199461B" w14:textId="77777777" w:rsidR="00E327BA" w:rsidRPr="00CE15C4" w:rsidRDefault="00000000">
            <w:pPr>
              <w:rPr>
                <w:rFonts w:eastAsia="Times"/>
                <w:color w:val="000000"/>
              </w:rPr>
            </w:pPr>
            <w:r w:rsidRPr="00CE15C4">
              <w:rPr>
                <w:rFonts w:eastAsia="Times"/>
                <w:color w:val="222222"/>
              </w:rPr>
              <w:t>Sensitivity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30235E83" w14:textId="77777777" w:rsidR="00E327BA" w:rsidRPr="00CE15C4" w:rsidRDefault="00000000">
            <w:pPr>
              <w:rPr>
                <w:rFonts w:eastAsia="Times"/>
                <w:color w:val="000000"/>
              </w:rPr>
            </w:pPr>
            <w:r w:rsidRPr="00CE15C4">
              <w:rPr>
                <w:rFonts w:eastAsia="Times"/>
                <w:color w:val="222222"/>
              </w:rPr>
              <w:t>Loneliness Instability x Baseline Age </w:t>
            </w:r>
          </w:p>
        </w:tc>
        <w:tc>
          <w:tcPr>
            <w:tcW w:w="1494" w:type="dxa"/>
            <w:tcBorders>
              <w:top w:val="nil"/>
              <w:bottom w:val="single" w:sz="4" w:space="0" w:color="000000"/>
            </w:tcBorders>
            <w:shd w:val="clear" w:color="auto" w:fill="auto"/>
            <w:tcMar>
              <w:top w:w="14" w:type="dxa"/>
              <w:left w:w="14" w:type="dxa"/>
              <w:bottom w:w="14" w:type="dxa"/>
              <w:right w:w="14" w:type="dxa"/>
            </w:tcMar>
            <w:vAlign w:val="center"/>
          </w:tcPr>
          <w:p w14:paraId="57EDA639" w14:textId="77777777" w:rsidR="00E327BA" w:rsidRPr="00CE15C4" w:rsidRDefault="00000000">
            <w:pPr>
              <w:jc w:val="center"/>
              <w:rPr>
                <w:rFonts w:eastAsia="Times"/>
                <w:color w:val="000000"/>
              </w:rPr>
            </w:pPr>
            <w:r w:rsidRPr="00CE15C4">
              <w:rPr>
                <w:rFonts w:eastAsia="Times"/>
                <w:color w:val="222222"/>
              </w:rPr>
              <w:t>0.31</w:t>
            </w:r>
            <w:r w:rsidRPr="00CE15C4">
              <w:rPr>
                <w:rFonts w:eastAsia="Times"/>
                <w:color w:val="222222"/>
              </w:rPr>
              <w:br/>
              <w:t>[-0.40,1.03] </w:t>
            </w:r>
          </w:p>
        </w:tc>
        <w:tc>
          <w:tcPr>
            <w:tcW w:w="1388" w:type="dxa"/>
            <w:tcBorders>
              <w:top w:val="nil"/>
              <w:bottom w:val="single" w:sz="4" w:space="0" w:color="000000"/>
            </w:tcBorders>
            <w:shd w:val="clear" w:color="auto" w:fill="auto"/>
            <w:tcMar>
              <w:top w:w="14" w:type="dxa"/>
              <w:left w:w="14" w:type="dxa"/>
              <w:bottom w:w="14" w:type="dxa"/>
              <w:right w:w="14" w:type="dxa"/>
            </w:tcMar>
            <w:vAlign w:val="center"/>
          </w:tcPr>
          <w:p w14:paraId="530EC25B"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[-0.08,0.02] </w:t>
            </w:r>
          </w:p>
        </w:tc>
      </w:tr>
      <w:tr w:rsidR="00E327BA" w:rsidRPr="00CE15C4" w14:paraId="623E331E" w14:textId="77777777">
        <w:tc>
          <w:tcPr>
            <w:tcW w:w="8732" w:type="dxa"/>
            <w:gridSpan w:val="4"/>
            <w:tcBorders>
              <w:top w:val="single" w:sz="4" w:space="0" w:color="000000"/>
              <w:bottom w:val="nil"/>
            </w:tcBorders>
            <w:shd w:val="clear" w:color="auto" w:fill="auto"/>
            <w:tcMar>
              <w:top w:w="14" w:type="dxa"/>
              <w:left w:w="14" w:type="dxa"/>
              <w:bottom w:w="14" w:type="dxa"/>
              <w:right w:w="14" w:type="dxa"/>
            </w:tcMar>
            <w:vAlign w:val="center"/>
          </w:tcPr>
          <w:p w14:paraId="3CAD5FBA" w14:textId="77777777" w:rsidR="00E327BA" w:rsidRPr="00CE15C4" w:rsidRDefault="00000000">
            <w:pPr>
              <w:jc w:val="center"/>
              <w:rPr>
                <w:rFonts w:eastAsia="Times"/>
                <w:color w:val="000000"/>
              </w:rPr>
            </w:pPr>
            <w:r w:rsidRPr="00CE15C4">
              <w:rPr>
                <w:rFonts w:eastAsia="Times"/>
                <w:b/>
                <w:color w:val="000000"/>
              </w:rPr>
              <w:t>Cognitive Composite Median RT</w:t>
            </w:r>
          </w:p>
        </w:tc>
      </w:tr>
      <w:tr w:rsidR="00E327BA" w:rsidRPr="00CE15C4" w14:paraId="2C2C95E4" w14:textId="77777777">
        <w:tc>
          <w:tcPr>
            <w:tcW w:w="1115" w:type="dxa"/>
            <w:shd w:val="clear" w:color="auto" w:fill="auto"/>
            <w:tcMar>
              <w:top w:w="14" w:type="dxa"/>
              <w:left w:w="14" w:type="dxa"/>
              <w:bottom w:w="14" w:type="dxa"/>
              <w:right w:w="14" w:type="dxa"/>
            </w:tcMar>
            <w:vAlign w:val="center"/>
          </w:tcPr>
          <w:p w14:paraId="073BE9DB" w14:textId="77777777" w:rsidR="00E327BA" w:rsidRPr="00CE15C4" w:rsidRDefault="00000000">
            <w:pPr>
              <w:rPr>
                <w:rFonts w:eastAsia="Times"/>
                <w:color w:val="000000"/>
              </w:rPr>
            </w:pPr>
            <w:r w:rsidRPr="00CE15C4">
              <w:rPr>
                <w:rFonts w:eastAsia="Times"/>
                <w:color w:val="222222"/>
              </w:rPr>
              <w:t>RQ1a </w:t>
            </w:r>
          </w:p>
        </w:tc>
        <w:tc>
          <w:tcPr>
            <w:tcW w:w="4735" w:type="dxa"/>
            <w:shd w:val="clear" w:color="auto" w:fill="auto"/>
            <w:tcMar>
              <w:top w:w="14" w:type="dxa"/>
              <w:left w:w="14" w:type="dxa"/>
              <w:bottom w:w="14" w:type="dxa"/>
              <w:right w:w="14" w:type="dxa"/>
            </w:tcMar>
            <w:vAlign w:val="center"/>
          </w:tcPr>
          <w:p w14:paraId="208735E0" w14:textId="77777777" w:rsidR="00E327BA" w:rsidRPr="00CE15C4" w:rsidRDefault="00000000">
            <w:pPr>
              <w:rPr>
                <w:rFonts w:eastAsia="Times"/>
                <w:color w:val="000000"/>
              </w:rPr>
            </w:pPr>
            <w:r w:rsidRPr="00CE15C4">
              <w:rPr>
                <w:rFonts w:eastAsia="Times"/>
                <w:color w:val="222222"/>
              </w:rPr>
              <w:t>Loneliness Instability </w:t>
            </w:r>
          </w:p>
        </w:tc>
        <w:tc>
          <w:tcPr>
            <w:tcW w:w="1494" w:type="dxa"/>
            <w:shd w:val="clear" w:color="auto" w:fill="auto"/>
            <w:tcMar>
              <w:top w:w="14" w:type="dxa"/>
              <w:left w:w="14" w:type="dxa"/>
              <w:bottom w:w="14" w:type="dxa"/>
              <w:right w:w="14" w:type="dxa"/>
            </w:tcMar>
            <w:vAlign w:val="center"/>
          </w:tcPr>
          <w:p w14:paraId="7E2A9881"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[-0.52,0.55] </w:t>
            </w:r>
          </w:p>
        </w:tc>
        <w:tc>
          <w:tcPr>
            <w:tcW w:w="1388" w:type="dxa"/>
            <w:shd w:val="clear" w:color="auto" w:fill="auto"/>
            <w:tcMar>
              <w:top w:w="14" w:type="dxa"/>
              <w:left w:w="14" w:type="dxa"/>
              <w:bottom w:w="14" w:type="dxa"/>
              <w:right w:w="14" w:type="dxa"/>
            </w:tcMar>
            <w:vAlign w:val="center"/>
          </w:tcPr>
          <w:p w14:paraId="43298DAA"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[-0.02,0.06] </w:t>
            </w:r>
          </w:p>
        </w:tc>
      </w:tr>
      <w:tr w:rsidR="00E327BA" w:rsidRPr="00CE15C4" w14:paraId="7460E30C" w14:textId="77777777">
        <w:tc>
          <w:tcPr>
            <w:tcW w:w="1115" w:type="dxa"/>
            <w:shd w:val="clear" w:color="auto" w:fill="auto"/>
            <w:tcMar>
              <w:top w:w="14" w:type="dxa"/>
              <w:left w:w="14" w:type="dxa"/>
              <w:bottom w:w="14" w:type="dxa"/>
              <w:right w:w="14" w:type="dxa"/>
            </w:tcMar>
            <w:vAlign w:val="center"/>
          </w:tcPr>
          <w:p w14:paraId="457F0B38" w14:textId="77777777" w:rsidR="00E327BA" w:rsidRPr="00CE15C4" w:rsidRDefault="00000000">
            <w:pPr>
              <w:rPr>
                <w:rFonts w:eastAsia="Times"/>
                <w:color w:val="000000"/>
              </w:rPr>
            </w:pPr>
            <w:r w:rsidRPr="00CE15C4">
              <w:rPr>
                <w:rFonts w:eastAsia="Times"/>
                <w:color w:val="222222"/>
              </w:rPr>
              <w:t>RQ1b </w:t>
            </w:r>
          </w:p>
        </w:tc>
        <w:tc>
          <w:tcPr>
            <w:tcW w:w="4735" w:type="dxa"/>
            <w:shd w:val="clear" w:color="auto" w:fill="auto"/>
            <w:tcMar>
              <w:top w:w="14" w:type="dxa"/>
              <w:left w:w="14" w:type="dxa"/>
              <w:bottom w:w="14" w:type="dxa"/>
              <w:right w:w="14" w:type="dxa"/>
            </w:tcMar>
            <w:vAlign w:val="center"/>
          </w:tcPr>
          <w:p w14:paraId="35DE3072" w14:textId="6DE7B151" w:rsidR="00E327BA" w:rsidRPr="00CE15C4" w:rsidRDefault="00000000">
            <w:pPr>
              <w:rPr>
                <w:rFonts w:eastAsia="Times"/>
                <w:color w:val="000000"/>
              </w:rPr>
            </w:pPr>
            <w:r w:rsidRPr="00CE15C4">
              <w:rPr>
                <w:rFonts w:eastAsia="Times"/>
                <w:color w:val="222222"/>
              </w:rPr>
              <w:t>Loneliness Instability x Trait</w:t>
            </w:r>
            <w:r w:rsidR="00175224">
              <w:rPr>
                <w:rFonts w:eastAsia="Times"/>
                <w:color w:val="222222"/>
              </w:rPr>
              <w:t>-like</w:t>
            </w:r>
            <w:r w:rsidRPr="00CE15C4">
              <w:rPr>
                <w:rFonts w:eastAsia="Times"/>
                <w:color w:val="222222"/>
              </w:rPr>
              <w:t xml:space="preserve"> Loneliness </w:t>
            </w:r>
          </w:p>
        </w:tc>
        <w:tc>
          <w:tcPr>
            <w:tcW w:w="1494" w:type="dxa"/>
            <w:shd w:val="clear" w:color="auto" w:fill="auto"/>
            <w:tcMar>
              <w:top w:w="14" w:type="dxa"/>
              <w:left w:w="14" w:type="dxa"/>
              <w:bottom w:w="14" w:type="dxa"/>
              <w:right w:w="14" w:type="dxa"/>
            </w:tcMar>
            <w:vAlign w:val="center"/>
          </w:tcPr>
          <w:p w14:paraId="27F55BBC" w14:textId="77777777" w:rsidR="00E327BA" w:rsidRPr="00CE15C4" w:rsidRDefault="00000000">
            <w:pPr>
              <w:jc w:val="center"/>
              <w:rPr>
                <w:rFonts w:eastAsia="Times"/>
                <w:color w:val="000000"/>
              </w:rPr>
            </w:pPr>
            <w:r w:rsidRPr="00CE15C4">
              <w:rPr>
                <w:rFonts w:eastAsia="Times"/>
                <w:color w:val="222222"/>
              </w:rPr>
              <w:t>0.17</w:t>
            </w:r>
            <w:r w:rsidRPr="00CE15C4">
              <w:rPr>
                <w:rFonts w:eastAsia="Times"/>
                <w:color w:val="222222"/>
              </w:rPr>
              <w:br/>
              <w:t>[-0.07,0.41] </w:t>
            </w:r>
          </w:p>
        </w:tc>
        <w:tc>
          <w:tcPr>
            <w:tcW w:w="1388" w:type="dxa"/>
            <w:shd w:val="clear" w:color="auto" w:fill="auto"/>
            <w:tcMar>
              <w:top w:w="14" w:type="dxa"/>
              <w:left w:w="14" w:type="dxa"/>
              <w:bottom w:w="14" w:type="dxa"/>
              <w:right w:w="14" w:type="dxa"/>
            </w:tcMar>
            <w:vAlign w:val="center"/>
          </w:tcPr>
          <w:p w14:paraId="0ACCF85E" w14:textId="77777777" w:rsidR="00E327BA" w:rsidRPr="00CE15C4" w:rsidRDefault="00000000">
            <w:pPr>
              <w:jc w:val="center"/>
              <w:rPr>
                <w:rFonts w:eastAsia="Times"/>
                <w:color w:val="000000"/>
              </w:rPr>
            </w:pPr>
            <w:r w:rsidRPr="00CE15C4">
              <w:rPr>
                <w:rFonts w:eastAsia="Times"/>
                <w:color w:val="222222"/>
              </w:rPr>
              <w:t>0.004</w:t>
            </w:r>
            <w:r w:rsidRPr="00CE15C4">
              <w:rPr>
                <w:rFonts w:eastAsia="Times"/>
                <w:color w:val="222222"/>
              </w:rPr>
              <w:br/>
              <w:t>[-0.01,0.02] </w:t>
            </w:r>
          </w:p>
        </w:tc>
      </w:tr>
      <w:tr w:rsidR="00E327BA" w:rsidRPr="00CE15C4" w14:paraId="1E619D8F" w14:textId="77777777">
        <w:tc>
          <w:tcPr>
            <w:tcW w:w="1115" w:type="dxa"/>
            <w:shd w:val="clear" w:color="auto" w:fill="auto"/>
            <w:tcMar>
              <w:top w:w="14" w:type="dxa"/>
              <w:left w:w="14" w:type="dxa"/>
              <w:bottom w:w="14" w:type="dxa"/>
              <w:right w:w="14" w:type="dxa"/>
            </w:tcMar>
            <w:vAlign w:val="center"/>
          </w:tcPr>
          <w:p w14:paraId="43F32657" w14:textId="77777777" w:rsidR="00E327BA" w:rsidRPr="00CE15C4" w:rsidRDefault="00000000">
            <w:pPr>
              <w:rPr>
                <w:rFonts w:eastAsia="Times"/>
                <w:color w:val="000000"/>
              </w:rPr>
            </w:pPr>
            <w:r w:rsidRPr="00CE15C4">
              <w:rPr>
                <w:rFonts w:eastAsia="Times"/>
                <w:color w:val="222222"/>
              </w:rPr>
              <w:t>RQ1c </w:t>
            </w:r>
          </w:p>
        </w:tc>
        <w:tc>
          <w:tcPr>
            <w:tcW w:w="4735" w:type="dxa"/>
            <w:shd w:val="clear" w:color="auto" w:fill="auto"/>
            <w:tcMar>
              <w:top w:w="14" w:type="dxa"/>
              <w:left w:w="14" w:type="dxa"/>
              <w:bottom w:w="14" w:type="dxa"/>
              <w:right w:w="14" w:type="dxa"/>
            </w:tcMar>
            <w:vAlign w:val="center"/>
          </w:tcPr>
          <w:p w14:paraId="6212AF7F" w14:textId="55A891CB" w:rsidR="00E327BA" w:rsidRPr="00CE15C4" w:rsidRDefault="00000000">
            <w:pPr>
              <w:rPr>
                <w:rFonts w:eastAsia="Times"/>
                <w:color w:val="000000"/>
              </w:rPr>
            </w:pPr>
            <w:r w:rsidRPr="00CE15C4">
              <w:rPr>
                <w:rFonts w:eastAsia="Times"/>
                <w:color w:val="222222"/>
              </w:rPr>
              <w:t xml:space="preserve">Loneliness Instability x Social Interaction </w:t>
            </w:r>
            <w:r w:rsidR="00CE15C4">
              <w:rPr>
                <w:rFonts w:eastAsia="Times"/>
                <w:color w:val="222222"/>
              </w:rPr>
              <w:t>Recency</w:t>
            </w:r>
            <w:r w:rsidRPr="00CE15C4">
              <w:rPr>
                <w:rFonts w:eastAsia="Times"/>
                <w:color w:val="222222"/>
              </w:rPr>
              <w:t> </w:t>
            </w:r>
          </w:p>
        </w:tc>
        <w:tc>
          <w:tcPr>
            <w:tcW w:w="1494" w:type="dxa"/>
            <w:shd w:val="clear" w:color="auto" w:fill="auto"/>
            <w:tcMar>
              <w:top w:w="14" w:type="dxa"/>
              <w:left w:w="14" w:type="dxa"/>
              <w:bottom w:w="14" w:type="dxa"/>
              <w:right w:w="14" w:type="dxa"/>
            </w:tcMar>
            <w:vAlign w:val="center"/>
          </w:tcPr>
          <w:p w14:paraId="01E37774" w14:textId="77777777" w:rsidR="00E327BA" w:rsidRPr="00CE15C4" w:rsidRDefault="00000000">
            <w:pPr>
              <w:jc w:val="center"/>
              <w:rPr>
                <w:rFonts w:eastAsia="Times"/>
                <w:color w:val="000000"/>
              </w:rPr>
            </w:pPr>
            <w:r w:rsidRPr="00CE15C4">
              <w:rPr>
                <w:rFonts w:eastAsia="Times"/>
                <w:color w:val="222222"/>
              </w:rPr>
              <w:t>-0.002</w:t>
            </w:r>
            <w:r w:rsidRPr="00CE15C4">
              <w:rPr>
                <w:rFonts w:eastAsia="Times"/>
                <w:color w:val="222222"/>
              </w:rPr>
              <w:br/>
              <w:t>[-0.47,0.46] </w:t>
            </w:r>
          </w:p>
        </w:tc>
        <w:tc>
          <w:tcPr>
            <w:tcW w:w="1388" w:type="dxa"/>
            <w:shd w:val="clear" w:color="auto" w:fill="auto"/>
            <w:tcMar>
              <w:top w:w="14" w:type="dxa"/>
              <w:left w:w="14" w:type="dxa"/>
              <w:bottom w:w="14" w:type="dxa"/>
              <w:right w:w="14" w:type="dxa"/>
            </w:tcMar>
            <w:vAlign w:val="center"/>
          </w:tcPr>
          <w:p w14:paraId="0E6A483A"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[-0.01,0.07] </w:t>
            </w:r>
          </w:p>
        </w:tc>
      </w:tr>
      <w:tr w:rsidR="00E327BA" w:rsidRPr="00CE15C4" w14:paraId="59997CA8" w14:textId="77777777">
        <w:tc>
          <w:tcPr>
            <w:tcW w:w="1115" w:type="dxa"/>
            <w:tcBorders>
              <w:bottom w:val="nil"/>
            </w:tcBorders>
            <w:shd w:val="clear" w:color="auto" w:fill="auto"/>
            <w:tcMar>
              <w:top w:w="14" w:type="dxa"/>
              <w:left w:w="14" w:type="dxa"/>
              <w:bottom w:w="14" w:type="dxa"/>
              <w:right w:w="14" w:type="dxa"/>
            </w:tcMar>
            <w:vAlign w:val="center"/>
          </w:tcPr>
          <w:p w14:paraId="21E6422E" w14:textId="77777777" w:rsidR="00E327BA" w:rsidRPr="00CE15C4" w:rsidRDefault="00000000">
            <w:pPr>
              <w:rPr>
                <w:rFonts w:eastAsia="Times"/>
                <w:color w:val="000000"/>
              </w:rPr>
            </w:pPr>
            <w:r w:rsidRPr="00CE15C4">
              <w:rPr>
                <w:rFonts w:eastAsia="Times"/>
                <w:color w:val="222222"/>
              </w:rPr>
              <w:t>RQ1d </w:t>
            </w:r>
          </w:p>
        </w:tc>
        <w:tc>
          <w:tcPr>
            <w:tcW w:w="4735" w:type="dxa"/>
            <w:tcBorders>
              <w:bottom w:val="nil"/>
            </w:tcBorders>
            <w:shd w:val="clear" w:color="auto" w:fill="auto"/>
            <w:tcMar>
              <w:top w:w="14" w:type="dxa"/>
              <w:left w:w="14" w:type="dxa"/>
              <w:bottom w:w="14" w:type="dxa"/>
              <w:right w:w="14" w:type="dxa"/>
            </w:tcMar>
            <w:vAlign w:val="center"/>
          </w:tcPr>
          <w:p w14:paraId="1985A047" w14:textId="77777777" w:rsidR="00E327BA" w:rsidRPr="00CE15C4" w:rsidRDefault="00000000">
            <w:pPr>
              <w:rPr>
                <w:rFonts w:eastAsia="Times"/>
                <w:color w:val="000000"/>
              </w:rPr>
            </w:pPr>
            <w:r w:rsidRPr="00CE15C4">
              <w:rPr>
                <w:rFonts w:eastAsia="Times"/>
                <w:color w:val="222222"/>
              </w:rPr>
              <w:t>Loneliness Instability x Social Interaction Quality </w:t>
            </w:r>
          </w:p>
        </w:tc>
        <w:tc>
          <w:tcPr>
            <w:tcW w:w="1494" w:type="dxa"/>
            <w:tcBorders>
              <w:bottom w:val="nil"/>
            </w:tcBorders>
            <w:shd w:val="clear" w:color="auto" w:fill="auto"/>
            <w:tcMar>
              <w:top w:w="14" w:type="dxa"/>
              <w:left w:w="14" w:type="dxa"/>
              <w:bottom w:w="14" w:type="dxa"/>
              <w:right w:w="14" w:type="dxa"/>
            </w:tcMar>
            <w:vAlign w:val="center"/>
          </w:tcPr>
          <w:p w14:paraId="366274CC" w14:textId="77777777" w:rsidR="00E327BA" w:rsidRPr="00CE15C4" w:rsidRDefault="00000000">
            <w:pPr>
              <w:jc w:val="center"/>
              <w:rPr>
                <w:rFonts w:eastAsia="Times"/>
                <w:color w:val="000000"/>
              </w:rPr>
            </w:pPr>
            <w:r w:rsidRPr="00CE15C4">
              <w:rPr>
                <w:rFonts w:eastAsia="Times"/>
                <w:color w:val="222222"/>
              </w:rPr>
              <w:t>-0.20</w:t>
            </w:r>
            <w:r w:rsidRPr="00CE15C4">
              <w:rPr>
                <w:rFonts w:eastAsia="Times"/>
                <w:color w:val="222222"/>
              </w:rPr>
              <w:br/>
              <w:t>[-0.57,0.18] </w:t>
            </w:r>
          </w:p>
        </w:tc>
        <w:tc>
          <w:tcPr>
            <w:tcW w:w="1388" w:type="dxa"/>
            <w:tcBorders>
              <w:bottom w:val="nil"/>
            </w:tcBorders>
            <w:shd w:val="clear" w:color="auto" w:fill="auto"/>
            <w:tcMar>
              <w:top w:w="14" w:type="dxa"/>
              <w:left w:w="14" w:type="dxa"/>
              <w:bottom w:w="14" w:type="dxa"/>
              <w:right w:w="14" w:type="dxa"/>
            </w:tcMar>
            <w:vAlign w:val="center"/>
          </w:tcPr>
          <w:p w14:paraId="7A278801"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[-0.06,0.003] </w:t>
            </w:r>
          </w:p>
        </w:tc>
      </w:tr>
      <w:tr w:rsidR="00E327BA" w:rsidRPr="00CE15C4" w14:paraId="354CF69B"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70502141" w14:textId="77777777" w:rsidR="00E327BA" w:rsidRPr="00CE15C4" w:rsidRDefault="00000000">
            <w:pPr>
              <w:rPr>
                <w:rFonts w:eastAsia="Times"/>
                <w:color w:val="000000"/>
              </w:rPr>
            </w:pPr>
            <w:r w:rsidRPr="00CE15C4">
              <w:rPr>
                <w:rFonts w:eastAsia="Times"/>
                <w:color w:val="222222"/>
              </w:rPr>
              <w:t>Sensitivity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4D18ADDA" w14:textId="77777777" w:rsidR="00E327BA" w:rsidRPr="00CE15C4" w:rsidRDefault="00000000">
            <w:pPr>
              <w:rPr>
                <w:rFonts w:eastAsia="Times"/>
                <w:color w:val="000000"/>
              </w:rPr>
            </w:pPr>
            <w:r w:rsidRPr="00CE15C4">
              <w:rPr>
                <w:rFonts w:eastAsia="Times"/>
                <w:color w:val="222222"/>
              </w:rPr>
              <w:t>Loneliness Instability x Baseline Age </w:t>
            </w:r>
          </w:p>
        </w:tc>
        <w:tc>
          <w:tcPr>
            <w:tcW w:w="1494" w:type="dxa"/>
            <w:tcBorders>
              <w:top w:val="nil"/>
              <w:bottom w:val="single" w:sz="4" w:space="0" w:color="000000"/>
            </w:tcBorders>
            <w:shd w:val="clear" w:color="auto" w:fill="auto"/>
            <w:tcMar>
              <w:top w:w="14" w:type="dxa"/>
              <w:left w:w="14" w:type="dxa"/>
              <w:bottom w:w="14" w:type="dxa"/>
              <w:right w:w="14" w:type="dxa"/>
            </w:tcMar>
            <w:vAlign w:val="center"/>
          </w:tcPr>
          <w:p w14:paraId="46D26BF9" w14:textId="77777777" w:rsidR="00E327BA" w:rsidRPr="00CE15C4" w:rsidRDefault="00000000">
            <w:pPr>
              <w:jc w:val="center"/>
              <w:rPr>
                <w:rFonts w:eastAsia="Times"/>
                <w:color w:val="000000"/>
              </w:rPr>
            </w:pPr>
            <w:r w:rsidRPr="00CE15C4">
              <w:rPr>
                <w:rFonts w:eastAsia="Times"/>
                <w:color w:val="222222"/>
              </w:rPr>
              <w:t>0.45</w:t>
            </w:r>
            <w:r w:rsidRPr="00CE15C4">
              <w:rPr>
                <w:rFonts w:eastAsia="Times"/>
                <w:color w:val="222222"/>
              </w:rPr>
              <w:br/>
              <w:t>[-0.04,0.94] </w:t>
            </w:r>
          </w:p>
        </w:tc>
        <w:tc>
          <w:tcPr>
            <w:tcW w:w="1388" w:type="dxa"/>
            <w:tcBorders>
              <w:top w:val="nil"/>
              <w:bottom w:val="single" w:sz="4" w:space="0" w:color="000000"/>
            </w:tcBorders>
            <w:shd w:val="clear" w:color="auto" w:fill="auto"/>
            <w:tcMar>
              <w:top w:w="14" w:type="dxa"/>
              <w:left w:w="14" w:type="dxa"/>
              <w:bottom w:w="14" w:type="dxa"/>
              <w:right w:w="14" w:type="dxa"/>
            </w:tcMar>
            <w:vAlign w:val="center"/>
          </w:tcPr>
          <w:p w14:paraId="1184F8E4" w14:textId="77777777" w:rsidR="00E327BA" w:rsidRPr="00CE15C4" w:rsidRDefault="00000000">
            <w:pPr>
              <w:jc w:val="center"/>
              <w:rPr>
                <w:rFonts w:eastAsia="Times"/>
                <w:color w:val="000000"/>
              </w:rPr>
            </w:pPr>
            <w:r w:rsidRPr="00CE15C4">
              <w:rPr>
                <w:rFonts w:eastAsia="Times"/>
                <w:color w:val="222222"/>
              </w:rPr>
              <w:t>-0.04</w:t>
            </w:r>
            <w:r w:rsidRPr="00CE15C4">
              <w:rPr>
                <w:rFonts w:eastAsia="Times"/>
                <w:color w:val="222222"/>
              </w:rPr>
              <w:br/>
              <w:t>[-0.10,0.01] </w:t>
            </w:r>
          </w:p>
        </w:tc>
      </w:tr>
      <w:tr w:rsidR="00E327BA" w:rsidRPr="00CE15C4" w14:paraId="04652DAF" w14:textId="77777777">
        <w:tc>
          <w:tcPr>
            <w:tcW w:w="8732" w:type="dxa"/>
            <w:gridSpan w:val="4"/>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49D5F7D" w14:textId="77777777" w:rsidR="00E327BA" w:rsidRPr="00CE15C4" w:rsidRDefault="00000000">
            <w:pPr>
              <w:rPr>
                <w:rFonts w:eastAsia="Times"/>
                <w:color w:val="222222"/>
              </w:rPr>
            </w:pPr>
            <w:r w:rsidRPr="00CE15C4">
              <w:rPr>
                <w:rFonts w:eastAsia="Times"/>
                <w:i/>
                <w:color w:val="222222"/>
                <w:sz w:val="22"/>
                <w:szCs w:val="22"/>
              </w:rPr>
              <w:t>Note</w:t>
            </w:r>
            <w:r w:rsidRPr="00CE15C4">
              <w:rPr>
                <w:rFonts w:eastAsia="Times"/>
                <w:color w:val="222222"/>
                <w:sz w:val="22"/>
                <w:szCs w:val="22"/>
              </w:rPr>
              <w:t xml:space="preserve">. Adjusted indicates that the location part of the model was adjusted for key momentary- (interruptions, practice effects, time of day) and person-level (age, relationship status, income, education) covariates.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38963BEF" w14:textId="77777777" w:rsidR="00E327BA" w:rsidRPr="00CE15C4" w:rsidRDefault="00E327BA">
      <w:pPr>
        <w:rPr>
          <w:rFonts w:eastAsia="Arial"/>
          <w:color w:val="000000"/>
          <w:sz w:val="22"/>
          <w:szCs w:val="22"/>
        </w:rPr>
      </w:pPr>
    </w:p>
    <w:p w14:paraId="768623DA" w14:textId="77777777" w:rsidR="00E327BA" w:rsidRPr="00CE15C4" w:rsidRDefault="00E327BA">
      <w:pPr>
        <w:rPr>
          <w:rFonts w:eastAsia="Arial"/>
          <w:color w:val="000000"/>
          <w:sz w:val="22"/>
          <w:szCs w:val="22"/>
        </w:rPr>
      </w:pPr>
    </w:p>
    <w:p w14:paraId="4CFB1E3F" w14:textId="77777777" w:rsidR="00E327BA" w:rsidRPr="00CE15C4" w:rsidRDefault="00E327BA"/>
    <w:p w14:paraId="58C42F13" w14:textId="77777777" w:rsidR="00E327BA" w:rsidRPr="00CE15C4" w:rsidRDefault="00E327BA">
      <w:pPr>
        <w:sectPr w:rsidR="00E327BA" w:rsidRPr="00CE15C4">
          <w:pgSz w:w="12240" w:h="15840"/>
          <w:pgMar w:top="1440" w:right="1440" w:bottom="1440" w:left="1440" w:header="720" w:footer="720" w:gutter="0"/>
          <w:pgNumType w:start="1"/>
          <w:cols w:space="720"/>
        </w:sectPr>
      </w:pPr>
    </w:p>
    <w:p w14:paraId="794EE416" w14:textId="77777777" w:rsidR="00E327BA" w:rsidRPr="00CE15C4" w:rsidRDefault="00E327BA">
      <w:pPr>
        <w:widowControl w:val="0"/>
        <w:pBdr>
          <w:top w:val="nil"/>
          <w:left w:val="nil"/>
          <w:bottom w:val="nil"/>
          <w:right w:val="nil"/>
          <w:between w:val="nil"/>
        </w:pBdr>
        <w:spacing w:line="276" w:lineRule="auto"/>
      </w:pPr>
    </w:p>
    <w:tbl>
      <w:tblPr>
        <w:tblStyle w:val="af1"/>
        <w:tblW w:w="12960" w:type="dxa"/>
        <w:tblBorders>
          <w:top w:val="single" w:sz="12" w:space="0" w:color="111111"/>
          <w:bottom w:val="single" w:sz="12" w:space="0" w:color="111111"/>
        </w:tblBorders>
        <w:tblLayout w:type="fixed"/>
        <w:tblLook w:val="0400" w:firstRow="0" w:lastRow="0" w:firstColumn="0" w:lastColumn="0" w:noHBand="0" w:noVBand="1"/>
      </w:tblPr>
      <w:tblGrid>
        <w:gridCol w:w="990"/>
        <w:gridCol w:w="2242"/>
        <w:gridCol w:w="1267"/>
        <w:gridCol w:w="1220"/>
        <w:gridCol w:w="1267"/>
        <w:gridCol w:w="1220"/>
        <w:gridCol w:w="1267"/>
        <w:gridCol w:w="1110"/>
        <w:gridCol w:w="1267"/>
        <w:gridCol w:w="1110"/>
      </w:tblGrid>
      <w:tr w:rsidR="00E327BA" w:rsidRPr="00CE15C4" w14:paraId="70D29AD8" w14:textId="77777777">
        <w:trPr>
          <w:tblHeader/>
        </w:trPr>
        <w:tc>
          <w:tcPr>
            <w:tcW w:w="12960" w:type="dxa"/>
            <w:gridSpan w:val="10"/>
            <w:tcBorders>
              <w:top w:val="nil"/>
              <w:left w:val="nil"/>
              <w:bottom w:val="nil"/>
              <w:right w:val="nil"/>
            </w:tcBorders>
            <w:shd w:val="clear" w:color="auto" w:fill="auto"/>
            <w:tcMar>
              <w:top w:w="14" w:type="dxa"/>
              <w:left w:w="14" w:type="dxa"/>
              <w:bottom w:w="14" w:type="dxa"/>
              <w:right w:w="14" w:type="dxa"/>
            </w:tcMar>
            <w:vAlign w:val="center"/>
          </w:tcPr>
          <w:p w14:paraId="62910751" w14:textId="77777777" w:rsidR="00E327BA" w:rsidRPr="00CE15C4" w:rsidRDefault="00000000">
            <w:pPr>
              <w:rPr>
                <w:rFonts w:eastAsia="Times"/>
                <w:sz w:val="20"/>
                <w:szCs w:val="20"/>
              </w:rPr>
            </w:pPr>
            <w:r w:rsidRPr="00CE15C4">
              <w:rPr>
                <w:rFonts w:eastAsia="Times"/>
                <w:b/>
                <w:sz w:val="20"/>
                <w:szCs w:val="20"/>
              </w:rPr>
              <w:t>Table 2</w:t>
            </w:r>
            <w:r w:rsidRPr="00CE15C4">
              <w:rPr>
                <w:rFonts w:eastAsia="Times"/>
                <w:sz w:val="20"/>
                <w:szCs w:val="20"/>
              </w:rPr>
              <w:br/>
            </w:r>
            <w:r w:rsidRPr="00CE15C4">
              <w:rPr>
                <w:rFonts w:eastAsia="Times"/>
                <w:i/>
                <w:sz w:val="20"/>
                <w:szCs w:val="20"/>
              </w:rPr>
              <w:t>Research Question 2: Adjusted Within-Person Associations Between Momentary Loneliness and Cognitive Function and Variability</w:t>
            </w:r>
          </w:p>
        </w:tc>
      </w:tr>
      <w:tr w:rsidR="00E327BA" w:rsidRPr="00CE15C4" w14:paraId="67598DB9" w14:textId="77777777">
        <w:trPr>
          <w:tblHeader/>
        </w:trPr>
        <w:tc>
          <w:tcPr>
            <w:tcW w:w="3232" w:type="dxa"/>
            <w:gridSpan w:val="2"/>
            <w:shd w:val="clear" w:color="auto" w:fill="auto"/>
            <w:tcMar>
              <w:top w:w="14" w:type="dxa"/>
              <w:left w:w="14" w:type="dxa"/>
              <w:bottom w:w="14" w:type="dxa"/>
              <w:right w:w="14" w:type="dxa"/>
            </w:tcMar>
            <w:vAlign w:val="center"/>
          </w:tcPr>
          <w:p w14:paraId="5A8B4A4D" w14:textId="77777777" w:rsidR="00E327BA" w:rsidRPr="00CE15C4" w:rsidRDefault="00E327BA">
            <w:pPr>
              <w:rPr>
                <w:rFonts w:eastAsia="Times"/>
                <w:sz w:val="20"/>
                <w:szCs w:val="20"/>
              </w:rPr>
            </w:pPr>
          </w:p>
        </w:tc>
        <w:tc>
          <w:tcPr>
            <w:tcW w:w="4974" w:type="dxa"/>
            <w:gridSpan w:val="4"/>
            <w:tcBorders>
              <w:bottom w:val="single" w:sz="4" w:space="0" w:color="000000"/>
            </w:tcBorders>
            <w:shd w:val="clear" w:color="auto" w:fill="auto"/>
            <w:tcMar>
              <w:top w:w="14" w:type="dxa"/>
              <w:left w:w="14" w:type="dxa"/>
              <w:bottom w:w="14" w:type="dxa"/>
              <w:right w:w="14" w:type="dxa"/>
            </w:tcMar>
            <w:vAlign w:val="center"/>
          </w:tcPr>
          <w:p w14:paraId="2CAE5327" w14:textId="77777777" w:rsidR="00E327BA" w:rsidRPr="00CE15C4" w:rsidRDefault="00000000">
            <w:pPr>
              <w:jc w:val="center"/>
              <w:rPr>
                <w:rFonts w:eastAsia="Times"/>
                <w:sz w:val="20"/>
                <w:szCs w:val="20"/>
              </w:rPr>
            </w:pPr>
            <w:r w:rsidRPr="00CE15C4">
              <w:rPr>
                <w:rFonts w:eastAsia="Times"/>
                <w:b/>
                <w:sz w:val="20"/>
                <w:szCs w:val="20"/>
              </w:rPr>
              <w:t>Location</w:t>
            </w:r>
          </w:p>
        </w:tc>
        <w:tc>
          <w:tcPr>
            <w:tcW w:w="4754" w:type="dxa"/>
            <w:gridSpan w:val="4"/>
            <w:tcBorders>
              <w:bottom w:val="single" w:sz="4" w:space="0" w:color="000000"/>
            </w:tcBorders>
            <w:shd w:val="clear" w:color="auto" w:fill="auto"/>
            <w:tcMar>
              <w:top w:w="14" w:type="dxa"/>
              <w:left w:w="14" w:type="dxa"/>
              <w:bottom w:w="14" w:type="dxa"/>
              <w:right w:w="14" w:type="dxa"/>
            </w:tcMar>
            <w:vAlign w:val="center"/>
          </w:tcPr>
          <w:p w14:paraId="36B8B737" w14:textId="77777777" w:rsidR="00E327BA" w:rsidRPr="00CE15C4" w:rsidRDefault="00000000">
            <w:pPr>
              <w:jc w:val="center"/>
              <w:rPr>
                <w:rFonts w:eastAsia="Times"/>
                <w:sz w:val="20"/>
                <w:szCs w:val="20"/>
              </w:rPr>
            </w:pPr>
            <w:r w:rsidRPr="00CE15C4">
              <w:rPr>
                <w:rFonts w:eastAsia="Times"/>
                <w:b/>
                <w:sz w:val="20"/>
                <w:szCs w:val="20"/>
              </w:rPr>
              <w:t>Scale</w:t>
            </w:r>
          </w:p>
        </w:tc>
      </w:tr>
      <w:tr w:rsidR="00E327BA" w:rsidRPr="00CE15C4" w14:paraId="6A06AE57" w14:textId="77777777">
        <w:trPr>
          <w:tblHeader/>
        </w:trPr>
        <w:tc>
          <w:tcPr>
            <w:tcW w:w="3232" w:type="dxa"/>
            <w:gridSpan w:val="2"/>
            <w:tcBorders>
              <w:bottom w:val="nil"/>
            </w:tcBorders>
            <w:shd w:val="clear" w:color="auto" w:fill="auto"/>
            <w:tcMar>
              <w:top w:w="14" w:type="dxa"/>
              <w:left w:w="14" w:type="dxa"/>
              <w:bottom w:w="14" w:type="dxa"/>
              <w:right w:w="14" w:type="dxa"/>
            </w:tcMar>
            <w:vAlign w:val="center"/>
          </w:tcPr>
          <w:p w14:paraId="719EDCC1" w14:textId="77777777" w:rsidR="00E327BA" w:rsidRPr="00CE15C4" w:rsidRDefault="00E327BA">
            <w:pPr>
              <w:jc w:val="center"/>
              <w:rPr>
                <w:rFonts w:eastAsia="Times"/>
                <w:sz w:val="20"/>
                <w:szCs w:val="20"/>
              </w:rPr>
            </w:pPr>
          </w:p>
        </w:tc>
        <w:tc>
          <w:tcPr>
            <w:tcW w:w="248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87BD30" w14:textId="77777777" w:rsidR="00E327BA" w:rsidRPr="00CE15C4" w:rsidRDefault="00000000">
            <w:pPr>
              <w:jc w:val="center"/>
              <w:rPr>
                <w:rFonts w:eastAsia="Times"/>
                <w:sz w:val="20"/>
                <w:szCs w:val="20"/>
              </w:rPr>
            </w:pPr>
            <w:r w:rsidRPr="00CE15C4">
              <w:rPr>
                <w:rFonts w:eastAsia="Times"/>
                <w:b/>
                <w:sz w:val="20"/>
                <w:szCs w:val="20"/>
              </w:rPr>
              <w:t>Contemporaneous</w:t>
            </w:r>
          </w:p>
        </w:tc>
        <w:tc>
          <w:tcPr>
            <w:tcW w:w="248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071DBFD" w14:textId="77777777" w:rsidR="00E327BA" w:rsidRPr="00CE15C4" w:rsidRDefault="00000000">
            <w:pPr>
              <w:jc w:val="center"/>
              <w:rPr>
                <w:rFonts w:eastAsia="Times"/>
                <w:sz w:val="20"/>
                <w:szCs w:val="20"/>
              </w:rPr>
            </w:pPr>
            <w:r w:rsidRPr="00CE15C4">
              <w:rPr>
                <w:rFonts w:eastAsia="Times"/>
                <w:b/>
                <w:sz w:val="20"/>
                <w:szCs w:val="20"/>
              </w:rPr>
              <w:t>Prospective</w:t>
            </w:r>
          </w:p>
        </w:tc>
        <w:tc>
          <w:tcPr>
            <w:tcW w:w="237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B1154FF" w14:textId="77777777" w:rsidR="00E327BA" w:rsidRPr="00CE15C4" w:rsidRDefault="00000000">
            <w:pPr>
              <w:jc w:val="center"/>
              <w:rPr>
                <w:rFonts w:eastAsia="Times"/>
                <w:sz w:val="20"/>
                <w:szCs w:val="20"/>
              </w:rPr>
            </w:pPr>
            <w:r w:rsidRPr="00CE15C4">
              <w:rPr>
                <w:rFonts w:eastAsia="Times"/>
                <w:b/>
                <w:sz w:val="20"/>
                <w:szCs w:val="20"/>
              </w:rPr>
              <w:t>Contemporaneous</w:t>
            </w:r>
          </w:p>
        </w:tc>
        <w:tc>
          <w:tcPr>
            <w:tcW w:w="237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22F69D8B" w14:textId="77777777" w:rsidR="00E327BA" w:rsidRPr="00CE15C4" w:rsidRDefault="00000000">
            <w:pPr>
              <w:jc w:val="center"/>
              <w:rPr>
                <w:rFonts w:eastAsia="Times"/>
                <w:sz w:val="20"/>
                <w:szCs w:val="20"/>
              </w:rPr>
            </w:pPr>
            <w:r w:rsidRPr="00CE15C4">
              <w:rPr>
                <w:rFonts w:eastAsia="Times"/>
                <w:b/>
                <w:sz w:val="20"/>
                <w:szCs w:val="20"/>
              </w:rPr>
              <w:t>Prospective</w:t>
            </w:r>
          </w:p>
        </w:tc>
      </w:tr>
      <w:tr w:rsidR="00E327BA" w:rsidRPr="00CE15C4" w14:paraId="232A2515" w14:textId="77777777" w:rsidTr="00CE15C4">
        <w:trPr>
          <w:tblHeader/>
        </w:trPr>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1D5B3F70" w14:textId="77777777" w:rsidR="00E327BA" w:rsidRPr="00CE15C4" w:rsidRDefault="00000000">
            <w:pPr>
              <w:rPr>
                <w:rFonts w:eastAsia="Times"/>
                <w:sz w:val="20"/>
                <w:szCs w:val="20"/>
              </w:rPr>
            </w:pPr>
            <w:r w:rsidRPr="00CE15C4">
              <w:rPr>
                <w:rFonts w:eastAsia="Times"/>
                <w:b/>
                <w:sz w:val="20"/>
                <w:szCs w:val="20"/>
              </w:rPr>
              <w:t>RQ</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509D5A84" w14:textId="77777777" w:rsidR="00E327BA" w:rsidRPr="00CE15C4" w:rsidRDefault="00000000">
            <w:pPr>
              <w:rPr>
                <w:rFonts w:eastAsia="Times"/>
                <w:sz w:val="20"/>
                <w:szCs w:val="20"/>
              </w:rPr>
            </w:pPr>
            <w:r w:rsidRPr="00CE15C4">
              <w:rPr>
                <w:rFonts w:eastAsia="Times"/>
                <w:b/>
                <w:sz w:val="20"/>
                <w:szCs w:val="20"/>
              </w:rPr>
              <w:t>Term</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FA667F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22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DEEA1A0"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BB7AD9"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22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164BD1D"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0B7B2C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11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251C9A5"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6B17A8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11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1B5B694"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r>
      <w:tr w:rsidR="00E327BA" w:rsidRPr="00CE15C4" w14:paraId="21679D57" w14:textId="77777777">
        <w:tc>
          <w:tcPr>
            <w:tcW w:w="12960" w:type="dxa"/>
            <w:gridSpan w:val="10"/>
            <w:tcBorders>
              <w:top w:val="single" w:sz="4" w:space="0" w:color="000000"/>
              <w:bottom w:val="nil"/>
            </w:tcBorders>
            <w:shd w:val="clear" w:color="auto" w:fill="auto"/>
            <w:tcMar>
              <w:top w:w="14" w:type="dxa"/>
              <w:left w:w="14" w:type="dxa"/>
              <w:bottom w:w="14" w:type="dxa"/>
              <w:right w:w="14" w:type="dxa"/>
            </w:tcMar>
            <w:vAlign w:val="center"/>
          </w:tcPr>
          <w:p w14:paraId="22DD5DE3" w14:textId="77777777" w:rsidR="00E327BA" w:rsidRPr="00CE15C4" w:rsidRDefault="00000000">
            <w:pPr>
              <w:jc w:val="center"/>
              <w:rPr>
                <w:rFonts w:eastAsia="Times"/>
                <w:sz w:val="20"/>
                <w:szCs w:val="20"/>
              </w:rPr>
            </w:pPr>
            <w:r w:rsidRPr="00CE15C4">
              <w:rPr>
                <w:rFonts w:eastAsia="Times"/>
                <w:b/>
                <w:sz w:val="20"/>
                <w:szCs w:val="20"/>
              </w:rPr>
              <w:t>Cognitive Composite Score</w:t>
            </w:r>
          </w:p>
        </w:tc>
      </w:tr>
      <w:tr w:rsidR="00E327BA" w:rsidRPr="00CE15C4" w14:paraId="338B6C6E" w14:textId="77777777" w:rsidTr="00CE15C4">
        <w:tc>
          <w:tcPr>
            <w:tcW w:w="990" w:type="dxa"/>
            <w:shd w:val="clear" w:color="auto" w:fill="auto"/>
            <w:tcMar>
              <w:top w:w="14" w:type="dxa"/>
              <w:left w:w="14" w:type="dxa"/>
              <w:bottom w:w="14" w:type="dxa"/>
              <w:right w:w="14" w:type="dxa"/>
            </w:tcMar>
            <w:vAlign w:val="center"/>
          </w:tcPr>
          <w:p w14:paraId="1F0BDE36" w14:textId="77777777" w:rsidR="00E327BA" w:rsidRPr="00CE15C4" w:rsidRDefault="00000000">
            <w:pPr>
              <w:rPr>
                <w:rFonts w:eastAsia="Times"/>
                <w:sz w:val="20"/>
                <w:szCs w:val="20"/>
              </w:rPr>
            </w:pPr>
            <w:r w:rsidRPr="00CE15C4">
              <w:rPr>
                <w:rFonts w:eastAsia="Times"/>
                <w:color w:val="222222"/>
                <w:sz w:val="20"/>
                <w:szCs w:val="20"/>
              </w:rPr>
              <w:t>RQ2a </w:t>
            </w:r>
          </w:p>
        </w:tc>
        <w:tc>
          <w:tcPr>
            <w:tcW w:w="2242" w:type="dxa"/>
            <w:shd w:val="clear" w:color="auto" w:fill="auto"/>
            <w:tcMar>
              <w:top w:w="14" w:type="dxa"/>
              <w:left w:w="14" w:type="dxa"/>
              <w:bottom w:w="14" w:type="dxa"/>
              <w:right w:w="14" w:type="dxa"/>
            </w:tcMar>
            <w:vAlign w:val="center"/>
          </w:tcPr>
          <w:p w14:paraId="25587BA9" w14:textId="77777777" w:rsidR="00E327BA" w:rsidRPr="00CE15C4" w:rsidRDefault="00000000">
            <w:pPr>
              <w:rPr>
                <w:rFonts w:eastAsia="Times"/>
                <w:sz w:val="20"/>
                <w:szCs w:val="20"/>
              </w:rPr>
            </w:pPr>
            <w:r w:rsidRPr="00CE15C4">
              <w:rPr>
                <w:rFonts w:eastAsia="Times"/>
                <w:color w:val="222222"/>
                <w:sz w:val="20"/>
                <w:szCs w:val="20"/>
              </w:rPr>
              <w:t>Momentary Loneliness </w:t>
            </w:r>
          </w:p>
        </w:tc>
        <w:tc>
          <w:tcPr>
            <w:tcW w:w="1267" w:type="dxa"/>
            <w:shd w:val="clear" w:color="auto" w:fill="auto"/>
            <w:tcMar>
              <w:top w:w="14" w:type="dxa"/>
              <w:left w:w="14" w:type="dxa"/>
              <w:bottom w:w="14" w:type="dxa"/>
              <w:right w:w="14" w:type="dxa"/>
            </w:tcMar>
            <w:vAlign w:val="center"/>
          </w:tcPr>
          <w:p w14:paraId="4E8CC528" w14:textId="77777777" w:rsidR="00E327BA" w:rsidRPr="00CE15C4" w:rsidRDefault="00000000">
            <w:pPr>
              <w:jc w:val="center"/>
              <w:rPr>
                <w:rFonts w:eastAsia="Times"/>
                <w:sz w:val="20"/>
                <w:szCs w:val="20"/>
              </w:rPr>
            </w:pPr>
            <w:r w:rsidRPr="00CE15C4">
              <w:rPr>
                <w:rFonts w:eastAsia="Times"/>
                <w:color w:val="222222"/>
                <w:sz w:val="20"/>
                <w:szCs w:val="20"/>
              </w:rPr>
              <w:t>0.04</w:t>
            </w:r>
            <w:r w:rsidRPr="00CE15C4">
              <w:rPr>
                <w:rFonts w:eastAsia="Times"/>
                <w:color w:val="222222"/>
                <w:sz w:val="20"/>
                <w:szCs w:val="20"/>
              </w:rPr>
              <w:br/>
              <w:t>[-0.10,0.16] </w:t>
            </w:r>
          </w:p>
        </w:tc>
        <w:tc>
          <w:tcPr>
            <w:tcW w:w="1220" w:type="dxa"/>
            <w:shd w:val="clear" w:color="auto" w:fill="auto"/>
            <w:tcMar>
              <w:top w:w="14" w:type="dxa"/>
              <w:left w:w="14" w:type="dxa"/>
              <w:bottom w:w="14" w:type="dxa"/>
              <w:right w:w="14" w:type="dxa"/>
            </w:tcMar>
            <w:vAlign w:val="center"/>
          </w:tcPr>
          <w:p w14:paraId="0974634E" w14:textId="77777777" w:rsidR="00E327BA" w:rsidRPr="00CE15C4" w:rsidRDefault="00000000">
            <w:pPr>
              <w:jc w:val="center"/>
              <w:rPr>
                <w:rFonts w:eastAsia="Times"/>
                <w:b/>
                <w:sz w:val="20"/>
                <w:szCs w:val="20"/>
              </w:rPr>
            </w:pPr>
            <w:r w:rsidRPr="00CE15C4">
              <w:rPr>
                <w:rFonts w:eastAsia="Times"/>
                <w:color w:val="222222"/>
                <w:sz w:val="20"/>
                <w:szCs w:val="20"/>
              </w:rPr>
              <w:t>0.35</w:t>
            </w:r>
            <w:r w:rsidRPr="00CE15C4">
              <w:rPr>
                <w:rFonts w:eastAsia="Times"/>
                <w:color w:val="222222"/>
                <w:sz w:val="20"/>
                <w:szCs w:val="20"/>
              </w:rPr>
              <w:br/>
              <w:t>[0.16,0.55] </w:t>
            </w:r>
          </w:p>
        </w:tc>
        <w:tc>
          <w:tcPr>
            <w:tcW w:w="1267" w:type="dxa"/>
            <w:shd w:val="clear" w:color="auto" w:fill="auto"/>
            <w:tcMar>
              <w:top w:w="14" w:type="dxa"/>
              <w:left w:w="14" w:type="dxa"/>
              <w:bottom w:w="14" w:type="dxa"/>
              <w:right w:w="14" w:type="dxa"/>
            </w:tcMar>
            <w:vAlign w:val="center"/>
          </w:tcPr>
          <w:p w14:paraId="51125DA9"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[-0.14,0.12] </w:t>
            </w:r>
          </w:p>
        </w:tc>
        <w:tc>
          <w:tcPr>
            <w:tcW w:w="1220" w:type="dxa"/>
            <w:shd w:val="clear" w:color="auto" w:fill="auto"/>
            <w:tcMar>
              <w:top w:w="14" w:type="dxa"/>
              <w:left w:w="14" w:type="dxa"/>
              <w:bottom w:w="14" w:type="dxa"/>
              <w:right w:w="14" w:type="dxa"/>
            </w:tcMar>
            <w:vAlign w:val="center"/>
          </w:tcPr>
          <w:p w14:paraId="489FEA52" w14:textId="77777777" w:rsidR="00E327BA" w:rsidRPr="00CE15C4" w:rsidRDefault="00000000">
            <w:pPr>
              <w:jc w:val="center"/>
              <w:rPr>
                <w:rFonts w:eastAsia="Times"/>
                <w:b/>
                <w:sz w:val="20"/>
                <w:szCs w:val="20"/>
              </w:rPr>
            </w:pPr>
            <w:r w:rsidRPr="00CE15C4">
              <w:rPr>
                <w:rFonts w:eastAsia="Times"/>
                <w:color w:val="222222"/>
                <w:sz w:val="20"/>
                <w:szCs w:val="20"/>
              </w:rPr>
              <w:t>0.34</w:t>
            </w:r>
            <w:r w:rsidRPr="00CE15C4">
              <w:rPr>
                <w:rFonts w:eastAsia="Times"/>
                <w:color w:val="222222"/>
                <w:sz w:val="20"/>
                <w:szCs w:val="20"/>
              </w:rPr>
              <w:br/>
              <w:t>[0.18,0.51] </w:t>
            </w:r>
          </w:p>
        </w:tc>
        <w:tc>
          <w:tcPr>
            <w:tcW w:w="1267" w:type="dxa"/>
            <w:shd w:val="clear" w:color="auto" w:fill="auto"/>
            <w:tcMar>
              <w:top w:w="14" w:type="dxa"/>
              <w:left w:w="14" w:type="dxa"/>
              <w:bottom w:w="14" w:type="dxa"/>
              <w:right w:w="14" w:type="dxa"/>
            </w:tcMar>
            <w:vAlign w:val="center"/>
          </w:tcPr>
          <w:p w14:paraId="39ED2208" w14:textId="77777777" w:rsidR="00E327BA" w:rsidRPr="00CE15C4" w:rsidRDefault="00000000">
            <w:pPr>
              <w:jc w:val="center"/>
              <w:rPr>
                <w:rFonts w:eastAsia="Times"/>
                <w:sz w:val="20"/>
                <w:szCs w:val="20"/>
              </w:rPr>
            </w:pPr>
            <w:r w:rsidRPr="00CE15C4">
              <w:rPr>
                <w:rFonts w:eastAsia="Times"/>
                <w:b/>
                <w:color w:val="222222"/>
                <w:sz w:val="20"/>
                <w:szCs w:val="20"/>
              </w:rPr>
              <w:t>-0.02</w:t>
            </w:r>
            <w:r w:rsidRPr="00CE15C4">
              <w:rPr>
                <w:rFonts w:eastAsia="Times"/>
                <w:color w:val="222222"/>
                <w:sz w:val="20"/>
                <w:szCs w:val="20"/>
              </w:rPr>
              <w:br/>
            </w:r>
            <w:r w:rsidRPr="00CE15C4">
              <w:rPr>
                <w:rFonts w:eastAsia="Times"/>
                <w:b/>
                <w:color w:val="222222"/>
                <w:sz w:val="20"/>
                <w:szCs w:val="20"/>
              </w:rPr>
              <w:t>[-0.03,-0.004]</w:t>
            </w:r>
          </w:p>
        </w:tc>
        <w:tc>
          <w:tcPr>
            <w:tcW w:w="1110" w:type="dxa"/>
            <w:shd w:val="clear" w:color="auto" w:fill="auto"/>
            <w:tcMar>
              <w:top w:w="14" w:type="dxa"/>
              <w:left w:w="14" w:type="dxa"/>
              <w:bottom w:w="14" w:type="dxa"/>
              <w:right w:w="14" w:type="dxa"/>
            </w:tcMar>
            <w:vAlign w:val="center"/>
          </w:tcPr>
          <w:p w14:paraId="593F695E"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[0.04,0.07] </w:t>
            </w:r>
          </w:p>
        </w:tc>
        <w:tc>
          <w:tcPr>
            <w:tcW w:w="1267" w:type="dxa"/>
            <w:shd w:val="clear" w:color="auto" w:fill="auto"/>
            <w:tcMar>
              <w:top w:w="14" w:type="dxa"/>
              <w:left w:w="14" w:type="dxa"/>
              <w:bottom w:w="14" w:type="dxa"/>
              <w:right w:w="14" w:type="dxa"/>
            </w:tcMar>
            <w:vAlign w:val="center"/>
          </w:tcPr>
          <w:p w14:paraId="70BA1A88" w14:textId="77777777" w:rsidR="00E327BA" w:rsidRPr="00CE15C4" w:rsidRDefault="00000000">
            <w:pPr>
              <w:jc w:val="center"/>
              <w:rPr>
                <w:rFonts w:eastAsia="Times"/>
                <w:sz w:val="20"/>
                <w:szCs w:val="20"/>
              </w:rPr>
            </w:pPr>
            <w:r w:rsidRPr="00CE15C4">
              <w:rPr>
                <w:rFonts w:eastAsia="Times"/>
                <w:color w:val="222222"/>
                <w:sz w:val="20"/>
                <w:szCs w:val="20"/>
              </w:rPr>
              <w:t>-0.003</w:t>
            </w:r>
            <w:r w:rsidRPr="00CE15C4">
              <w:rPr>
                <w:rFonts w:eastAsia="Times"/>
                <w:color w:val="222222"/>
                <w:sz w:val="20"/>
                <w:szCs w:val="20"/>
              </w:rPr>
              <w:br/>
              <w:t>[-0.02,0.01] </w:t>
            </w:r>
          </w:p>
        </w:tc>
        <w:tc>
          <w:tcPr>
            <w:tcW w:w="1110" w:type="dxa"/>
            <w:shd w:val="clear" w:color="auto" w:fill="auto"/>
            <w:tcMar>
              <w:top w:w="14" w:type="dxa"/>
              <w:left w:w="14" w:type="dxa"/>
              <w:bottom w:w="14" w:type="dxa"/>
              <w:right w:w="14" w:type="dxa"/>
            </w:tcMar>
            <w:vAlign w:val="center"/>
          </w:tcPr>
          <w:p w14:paraId="2E98B603"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[0.05,0.08] </w:t>
            </w:r>
          </w:p>
        </w:tc>
      </w:tr>
      <w:tr w:rsidR="00E327BA" w:rsidRPr="00CE15C4" w14:paraId="03AD6C19" w14:textId="77777777" w:rsidTr="00CE15C4">
        <w:tc>
          <w:tcPr>
            <w:tcW w:w="990" w:type="dxa"/>
            <w:shd w:val="clear" w:color="auto" w:fill="auto"/>
            <w:tcMar>
              <w:top w:w="14" w:type="dxa"/>
              <w:left w:w="14" w:type="dxa"/>
              <w:bottom w:w="14" w:type="dxa"/>
              <w:right w:w="14" w:type="dxa"/>
            </w:tcMar>
            <w:vAlign w:val="center"/>
          </w:tcPr>
          <w:p w14:paraId="06CB7B8D" w14:textId="77777777" w:rsidR="00E327BA" w:rsidRPr="00CE15C4" w:rsidRDefault="00000000">
            <w:pPr>
              <w:rPr>
                <w:rFonts w:eastAsia="Times"/>
                <w:sz w:val="20"/>
                <w:szCs w:val="20"/>
              </w:rPr>
            </w:pPr>
            <w:r w:rsidRPr="00CE15C4">
              <w:rPr>
                <w:rFonts w:eastAsia="Times"/>
                <w:color w:val="222222"/>
                <w:sz w:val="20"/>
                <w:szCs w:val="20"/>
              </w:rPr>
              <w:t>RQ2b </w:t>
            </w:r>
          </w:p>
        </w:tc>
        <w:tc>
          <w:tcPr>
            <w:tcW w:w="2242" w:type="dxa"/>
            <w:shd w:val="clear" w:color="auto" w:fill="auto"/>
            <w:tcMar>
              <w:top w:w="14" w:type="dxa"/>
              <w:left w:w="14" w:type="dxa"/>
              <w:bottom w:w="14" w:type="dxa"/>
              <w:right w:w="14" w:type="dxa"/>
            </w:tcMar>
            <w:vAlign w:val="center"/>
          </w:tcPr>
          <w:p w14:paraId="474F7D8E" w14:textId="711AE6D2" w:rsidR="00E327BA" w:rsidRPr="00CE15C4" w:rsidRDefault="00175224">
            <w:pPr>
              <w:rPr>
                <w:rFonts w:eastAsia="Times"/>
                <w:sz w:val="20"/>
                <w:szCs w:val="20"/>
              </w:rPr>
            </w:pPr>
            <w:r w:rsidRPr="00175224">
              <w:rPr>
                <w:color w:val="000000"/>
                <w:sz w:val="20"/>
                <w:szCs w:val="20"/>
              </w:rPr>
              <w:t>Momentary x Trait-like Loneliness</w:t>
            </w:r>
          </w:p>
        </w:tc>
        <w:tc>
          <w:tcPr>
            <w:tcW w:w="1267" w:type="dxa"/>
            <w:shd w:val="clear" w:color="auto" w:fill="auto"/>
            <w:tcMar>
              <w:top w:w="14" w:type="dxa"/>
              <w:left w:w="14" w:type="dxa"/>
              <w:bottom w:w="14" w:type="dxa"/>
              <w:right w:w="14" w:type="dxa"/>
            </w:tcMar>
            <w:vAlign w:val="center"/>
          </w:tcPr>
          <w:p w14:paraId="4F90864E" w14:textId="77777777" w:rsidR="00E327BA" w:rsidRPr="00CE15C4" w:rsidRDefault="00000000">
            <w:pPr>
              <w:jc w:val="center"/>
              <w:rPr>
                <w:rFonts w:eastAsia="Times"/>
                <w:sz w:val="20"/>
                <w:szCs w:val="20"/>
              </w:rPr>
            </w:pPr>
            <w:r w:rsidRPr="00CE15C4">
              <w:rPr>
                <w:rFonts w:eastAsia="Times"/>
                <w:color w:val="222222"/>
                <w:sz w:val="20"/>
                <w:szCs w:val="20"/>
              </w:rPr>
              <w:t>-0.09</w:t>
            </w:r>
            <w:r w:rsidRPr="00CE15C4">
              <w:rPr>
                <w:rFonts w:eastAsia="Times"/>
                <w:color w:val="222222"/>
                <w:sz w:val="20"/>
                <w:szCs w:val="20"/>
              </w:rPr>
              <w:br/>
              <w:t>[-0.26,0.09] </w:t>
            </w:r>
          </w:p>
        </w:tc>
        <w:tc>
          <w:tcPr>
            <w:tcW w:w="1220" w:type="dxa"/>
            <w:shd w:val="clear" w:color="auto" w:fill="auto"/>
            <w:tcMar>
              <w:top w:w="14" w:type="dxa"/>
              <w:left w:w="14" w:type="dxa"/>
              <w:bottom w:w="14" w:type="dxa"/>
              <w:right w:w="14" w:type="dxa"/>
            </w:tcMar>
            <w:vAlign w:val="center"/>
          </w:tcPr>
          <w:p w14:paraId="767D3061"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3BB5F578" w14:textId="77777777" w:rsidR="00E327BA" w:rsidRPr="00CE15C4" w:rsidRDefault="00000000">
            <w:pPr>
              <w:jc w:val="center"/>
              <w:rPr>
                <w:rFonts w:eastAsia="Times"/>
                <w:sz w:val="20"/>
                <w:szCs w:val="20"/>
              </w:rPr>
            </w:pPr>
            <w:r w:rsidRPr="00CE15C4">
              <w:rPr>
                <w:rFonts w:eastAsia="Times"/>
                <w:color w:val="222222"/>
                <w:sz w:val="20"/>
                <w:szCs w:val="20"/>
              </w:rPr>
              <w:t>-0.13</w:t>
            </w:r>
            <w:r w:rsidRPr="00CE15C4">
              <w:rPr>
                <w:rFonts w:eastAsia="Times"/>
                <w:color w:val="222222"/>
                <w:sz w:val="20"/>
                <w:szCs w:val="20"/>
              </w:rPr>
              <w:br/>
              <w:t>[-0.31,0.05] </w:t>
            </w:r>
          </w:p>
        </w:tc>
        <w:tc>
          <w:tcPr>
            <w:tcW w:w="1220" w:type="dxa"/>
            <w:shd w:val="clear" w:color="auto" w:fill="auto"/>
            <w:tcMar>
              <w:top w:w="14" w:type="dxa"/>
              <w:left w:w="14" w:type="dxa"/>
              <w:bottom w:w="14" w:type="dxa"/>
              <w:right w:w="14" w:type="dxa"/>
            </w:tcMar>
            <w:vAlign w:val="center"/>
          </w:tcPr>
          <w:p w14:paraId="4E96DC94"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0C98E76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[-0.02,0.03] </w:t>
            </w:r>
          </w:p>
        </w:tc>
        <w:tc>
          <w:tcPr>
            <w:tcW w:w="1110" w:type="dxa"/>
            <w:shd w:val="clear" w:color="auto" w:fill="auto"/>
            <w:tcMar>
              <w:top w:w="14" w:type="dxa"/>
              <w:left w:w="14" w:type="dxa"/>
              <w:bottom w:w="14" w:type="dxa"/>
              <w:right w:w="14" w:type="dxa"/>
            </w:tcMar>
            <w:vAlign w:val="center"/>
          </w:tcPr>
          <w:p w14:paraId="60F1C80F"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3694D465" w14:textId="77777777" w:rsidR="00E327BA" w:rsidRPr="00CE15C4" w:rsidRDefault="00000000">
            <w:pPr>
              <w:jc w:val="center"/>
              <w:rPr>
                <w:rFonts w:eastAsia="Times"/>
                <w:sz w:val="20"/>
                <w:szCs w:val="20"/>
              </w:rPr>
            </w:pPr>
            <w:r w:rsidRPr="00CE15C4">
              <w:rPr>
                <w:rFonts w:eastAsia="Times"/>
                <w:color w:val="222222"/>
                <w:sz w:val="20"/>
                <w:szCs w:val="20"/>
              </w:rPr>
              <w:t>0.02</w:t>
            </w:r>
            <w:r w:rsidRPr="00CE15C4">
              <w:rPr>
                <w:rFonts w:eastAsia="Times"/>
                <w:color w:val="222222"/>
                <w:sz w:val="20"/>
                <w:szCs w:val="20"/>
              </w:rPr>
              <w:br/>
              <w:t>[-0.01,0.04] </w:t>
            </w:r>
          </w:p>
        </w:tc>
        <w:tc>
          <w:tcPr>
            <w:tcW w:w="1110" w:type="dxa"/>
            <w:shd w:val="clear" w:color="auto" w:fill="auto"/>
            <w:tcMar>
              <w:top w:w="14" w:type="dxa"/>
              <w:left w:w="14" w:type="dxa"/>
              <w:bottom w:w="14" w:type="dxa"/>
              <w:right w:w="14" w:type="dxa"/>
            </w:tcMar>
            <w:vAlign w:val="center"/>
          </w:tcPr>
          <w:p w14:paraId="06A50495" w14:textId="77777777" w:rsidR="00E327BA" w:rsidRPr="00CE15C4" w:rsidRDefault="00E327BA">
            <w:pPr>
              <w:jc w:val="center"/>
              <w:rPr>
                <w:rFonts w:eastAsia="Times"/>
                <w:sz w:val="20"/>
                <w:szCs w:val="20"/>
              </w:rPr>
            </w:pPr>
          </w:p>
        </w:tc>
      </w:tr>
      <w:tr w:rsidR="00E327BA" w:rsidRPr="00CE15C4" w14:paraId="2C9E0114" w14:textId="77777777" w:rsidTr="00CE15C4">
        <w:tc>
          <w:tcPr>
            <w:tcW w:w="990" w:type="dxa"/>
            <w:shd w:val="clear" w:color="auto" w:fill="auto"/>
            <w:tcMar>
              <w:top w:w="14" w:type="dxa"/>
              <w:left w:w="14" w:type="dxa"/>
              <w:bottom w:w="14" w:type="dxa"/>
              <w:right w:w="14" w:type="dxa"/>
            </w:tcMar>
            <w:vAlign w:val="center"/>
          </w:tcPr>
          <w:p w14:paraId="2F18B5C1" w14:textId="77777777" w:rsidR="00E327BA" w:rsidRPr="00CE15C4" w:rsidRDefault="00000000">
            <w:pPr>
              <w:rPr>
                <w:rFonts w:eastAsia="Times"/>
                <w:sz w:val="20"/>
                <w:szCs w:val="20"/>
              </w:rPr>
            </w:pPr>
            <w:r w:rsidRPr="00CE15C4">
              <w:rPr>
                <w:rFonts w:eastAsia="Times"/>
                <w:color w:val="222222"/>
                <w:sz w:val="20"/>
                <w:szCs w:val="20"/>
              </w:rPr>
              <w:t>RQ2c </w:t>
            </w:r>
          </w:p>
        </w:tc>
        <w:tc>
          <w:tcPr>
            <w:tcW w:w="2242" w:type="dxa"/>
            <w:shd w:val="clear" w:color="auto" w:fill="auto"/>
            <w:tcMar>
              <w:top w:w="14" w:type="dxa"/>
              <w:left w:w="14" w:type="dxa"/>
              <w:bottom w:w="14" w:type="dxa"/>
              <w:right w:w="14" w:type="dxa"/>
            </w:tcMar>
            <w:vAlign w:val="center"/>
          </w:tcPr>
          <w:p w14:paraId="62016934" w14:textId="48F754DE" w:rsidR="00E327BA" w:rsidRPr="00CE15C4" w:rsidRDefault="00000000">
            <w:pPr>
              <w:rPr>
                <w:rFonts w:eastAsia="Times"/>
                <w:sz w:val="20"/>
                <w:szCs w:val="20"/>
              </w:rPr>
            </w:pPr>
            <w:r w:rsidRPr="00CE15C4">
              <w:rPr>
                <w:rFonts w:eastAsia="Times"/>
                <w:color w:val="222222"/>
                <w:sz w:val="20"/>
                <w:szCs w:val="20"/>
              </w:rPr>
              <w:t xml:space="preserve">Momentary Loneliness x Social Interaction </w:t>
            </w:r>
            <w:r w:rsidR="00CE15C4">
              <w:rPr>
                <w:rFonts w:eastAsia="Times"/>
                <w:color w:val="222222"/>
                <w:sz w:val="20"/>
                <w:szCs w:val="20"/>
              </w:rPr>
              <w:t>Recency</w:t>
            </w:r>
            <w:r w:rsidRPr="00CE15C4">
              <w:rPr>
                <w:rFonts w:eastAsia="Times"/>
                <w:color w:val="222222"/>
                <w:sz w:val="20"/>
                <w:szCs w:val="20"/>
              </w:rPr>
              <w:t> </w:t>
            </w:r>
          </w:p>
        </w:tc>
        <w:tc>
          <w:tcPr>
            <w:tcW w:w="1267" w:type="dxa"/>
            <w:shd w:val="clear" w:color="auto" w:fill="auto"/>
            <w:tcMar>
              <w:top w:w="14" w:type="dxa"/>
              <w:left w:w="14" w:type="dxa"/>
              <w:bottom w:w="14" w:type="dxa"/>
              <w:right w:w="14" w:type="dxa"/>
            </w:tcMar>
            <w:vAlign w:val="center"/>
          </w:tcPr>
          <w:p w14:paraId="6B2DE3A7"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[-0.04,0.07] </w:t>
            </w:r>
          </w:p>
        </w:tc>
        <w:tc>
          <w:tcPr>
            <w:tcW w:w="1220" w:type="dxa"/>
            <w:shd w:val="clear" w:color="auto" w:fill="auto"/>
            <w:tcMar>
              <w:top w:w="14" w:type="dxa"/>
              <w:left w:w="14" w:type="dxa"/>
              <w:bottom w:w="14" w:type="dxa"/>
              <w:right w:w="14" w:type="dxa"/>
            </w:tcMar>
            <w:vAlign w:val="center"/>
          </w:tcPr>
          <w:p w14:paraId="5A836FDB" w14:textId="77777777" w:rsidR="00E327BA" w:rsidRPr="00CE15C4" w:rsidRDefault="00000000">
            <w:pPr>
              <w:jc w:val="center"/>
              <w:rPr>
                <w:rFonts w:eastAsia="Times"/>
                <w:b/>
                <w:sz w:val="20"/>
                <w:szCs w:val="20"/>
              </w:rPr>
            </w:pPr>
            <w:r w:rsidRPr="00CE15C4">
              <w:rPr>
                <w:rFonts w:eastAsia="Times"/>
                <w:color w:val="222222"/>
                <w:sz w:val="20"/>
                <w:szCs w:val="20"/>
              </w:rPr>
              <w:t>0.11</w:t>
            </w:r>
            <w:r w:rsidRPr="00CE15C4">
              <w:rPr>
                <w:rFonts w:eastAsia="Times"/>
                <w:color w:val="222222"/>
                <w:sz w:val="20"/>
                <w:szCs w:val="20"/>
              </w:rPr>
              <w:br/>
              <w:t>[0.05,0.18] </w:t>
            </w:r>
          </w:p>
        </w:tc>
        <w:tc>
          <w:tcPr>
            <w:tcW w:w="1267" w:type="dxa"/>
            <w:shd w:val="clear" w:color="auto" w:fill="auto"/>
            <w:tcMar>
              <w:top w:w="14" w:type="dxa"/>
              <w:left w:w="14" w:type="dxa"/>
              <w:bottom w:w="14" w:type="dxa"/>
              <w:right w:w="14" w:type="dxa"/>
            </w:tcMar>
            <w:vAlign w:val="center"/>
          </w:tcPr>
          <w:p w14:paraId="7F671DDD"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[-0.03,0.05] </w:t>
            </w:r>
          </w:p>
        </w:tc>
        <w:tc>
          <w:tcPr>
            <w:tcW w:w="1220" w:type="dxa"/>
            <w:shd w:val="clear" w:color="auto" w:fill="auto"/>
            <w:tcMar>
              <w:top w:w="14" w:type="dxa"/>
              <w:left w:w="14" w:type="dxa"/>
              <w:bottom w:w="14" w:type="dxa"/>
              <w:right w:w="14" w:type="dxa"/>
            </w:tcMar>
            <w:vAlign w:val="center"/>
          </w:tcPr>
          <w:p w14:paraId="31F1AA69" w14:textId="77777777" w:rsidR="00E327BA" w:rsidRPr="00CE15C4" w:rsidRDefault="00000000">
            <w:pPr>
              <w:jc w:val="center"/>
              <w:rPr>
                <w:rFonts w:eastAsia="Times"/>
                <w:b/>
                <w:sz w:val="20"/>
                <w:szCs w:val="20"/>
              </w:rPr>
            </w:pPr>
            <w:r w:rsidRPr="00CE15C4">
              <w:rPr>
                <w:rFonts w:eastAsia="Times"/>
                <w:color w:val="222222"/>
                <w:sz w:val="20"/>
                <w:szCs w:val="20"/>
              </w:rPr>
              <w:t>0.03</w:t>
            </w:r>
            <w:r w:rsidRPr="00CE15C4">
              <w:rPr>
                <w:rFonts w:eastAsia="Times"/>
                <w:color w:val="222222"/>
                <w:sz w:val="20"/>
                <w:szCs w:val="20"/>
              </w:rPr>
              <w:br/>
              <w:t>[0.001,0.09] </w:t>
            </w:r>
          </w:p>
        </w:tc>
        <w:tc>
          <w:tcPr>
            <w:tcW w:w="1267" w:type="dxa"/>
            <w:shd w:val="clear" w:color="auto" w:fill="auto"/>
            <w:tcMar>
              <w:top w:w="14" w:type="dxa"/>
              <w:left w:w="14" w:type="dxa"/>
              <w:bottom w:w="14" w:type="dxa"/>
              <w:right w:w="14" w:type="dxa"/>
            </w:tcMar>
            <w:vAlign w:val="center"/>
          </w:tcPr>
          <w:p w14:paraId="1F23530A"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[-0.01,0.005] </w:t>
            </w:r>
          </w:p>
        </w:tc>
        <w:tc>
          <w:tcPr>
            <w:tcW w:w="1110" w:type="dxa"/>
            <w:shd w:val="clear" w:color="auto" w:fill="auto"/>
            <w:tcMar>
              <w:top w:w="14" w:type="dxa"/>
              <w:left w:w="14" w:type="dxa"/>
              <w:bottom w:w="14" w:type="dxa"/>
              <w:right w:w="14" w:type="dxa"/>
            </w:tcMar>
            <w:vAlign w:val="center"/>
          </w:tcPr>
          <w:p w14:paraId="293578C2"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[0.001,0.02] </w:t>
            </w:r>
          </w:p>
        </w:tc>
        <w:tc>
          <w:tcPr>
            <w:tcW w:w="1267" w:type="dxa"/>
            <w:shd w:val="clear" w:color="auto" w:fill="auto"/>
            <w:tcMar>
              <w:top w:w="14" w:type="dxa"/>
              <w:left w:w="14" w:type="dxa"/>
              <w:bottom w:w="14" w:type="dxa"/>
              <w:right w:w="14" w:type="dxa"/>
            </w:tcMar>
            <w:vAlign w:val="center"/>
          </w:tcPr>
          <w:p w14:paraId="036660F4"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[-0.01,0.005] </w:t>
            </w:r>
          </w:p>
        </w:tc>
        <w:tc>
          <w:tcPr>
            <w:tcW w:w="1110" w:type="dxa"/>
            <w:shd w:val="clear" w:color="auto" w:fill="auto"/>
            <w:tcMar>
              <w:top w:w="14" w:type="dxa"/>
              <w:left w:w="14" w:type="dxa"/>
              <w:bottom w:w="14" w:type="dxa"/>
              <w:right w:w="14" w:type="dxa"/>
            </w:tcMar>
            <w:vAlign w:val="center"/>
          </w:tcPr>
          <w:p w14:paraId="09A22625"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[0.001,0.02] </w:t>
            </w:r>
          </w:p>
        </w:tc>
      </w:tr>
      <w:tr w:rsidR="00E327BA" w:rsidRPr="00CE15C4" w14:paraId="1508016B" w14:textId="77777777" w:rsidTr="00CE15C4">
        <w:tc>
          <w:tcPr>
            <w:tcW w:w="990" w:type="dxa"/>
            <w:tcBorders>
              <w:bottom w:val="nil"/>
            </w:tcBorders>
            <w:shd w:val="clear" w:color="auto" w:fill="auto"/>
            <w:tcMar>
              <w:top w:w="14" w:type="dxa"/>
              <w:left w:w="14" w:type="dxa"/>
              <w:bottom w:w="14" w:type="dxa"/>
              <w:right w:w="14" w:type="dxa"/>
            </w:tcMar>
            <w:vAlign w:val="center"/>
          </w:tcPr>
          <w:p w14:paraId="449C397A" w14:textId="77777777" w:rsidR="00E327BA" w:rsidRPr="00CE15C4" w:rsidRDefault="00000000">
            <w:pPr>
              <w:rPr>
                <w:rFonts w:eastAsia="Times"/>
                <w:sz w:val="20"/>
                <w:szCs w:val="20"/>
              </w:rPr>
            </w:pPr>
            <w:r w:rsidRPr="00CE15C4">
              <w:rPr>
                <w:rFonts w:eastAsia="Times"/>
                <w:color w:val="222222"/>
                <w:sz w:val="20"/>
                <w:szCs w:val="20"/>
              </w:rPr>
              <w:t>RQ2d </w:t>
            </w:r>
          </w:p>
        </w:tc>
        <w:tc>
          <w:tcPr>
            <w:tcW w:w="2242" w:type="dxa"/>
            <w:tcBorders>
              <w:bottom w:val="nil"/>
            </w:tcBorders>
            <w:shd w:val="clear" w:color="auto" w:fill="auto"/>
            <w:tcMar>
              <w:top w:w="14" w:type="dxa"/>
              <w:left w:w="14" w:type="dxa"/>
              <w:bottom w:w="14" w:type="dxa"/>
              <w:right w:w="14" w:type="dxa"/>
            </w:tcMar>
            <w:vAlign w:val="center"/>
          </w:tcPr>
          <w:p w14:paraId="3855D5A9" w14:textId="77777777" w:rsidR="00E327BA" w:rsidRPr="00CE15C4" w:rsidRDefault="00000000">
            <w:pPr>
              <w:rPr>
                <w:rFonts w:eastAsia="Times"/>
                <w:sz w:val="20"/>
                <w:szCs w:val="20"/>
              </w:rPr>
            </w:pPr>
            <w:r w:rsidRPr="00CE15C4">
              <w:rPr>
                <w:rFonts w:eastAsia="Times"/>
                <w:color w:val="222222"/>
                <w:sz w:val="20"/>
                <w:szCs w:val="20"/>
              </w:rPr>
              <w:t>Momentary Loneliness x Social Interaction Quality </w:t>
            </w:r>
          </w:p>
        </w:tc>
        <w:tc>
          <w:tcPr>
            <w:tcW w:w="1267" w:type="dxa"/>
            <w:tcBorders>
              <w:bottom w:val="nil"/>
            </w:tcBorders>
            <w:shd w:val="clear" w:color="auto" w:fill="auto"/>
            <w:tcMar>
              <w:top w:w="14" w:type="dxa"/>
              <w:left w:w="14" w:type="dxa"/>
              <w:bottom w:w="14" w:type="dxa"/>
              <w:right w:w="14" w:type="dxa"/>
            </w:tcMar>
            <w:vAlign w:val="center"/>
          </w:tcPr>
          <w:p w14:paraId="4FF29427"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[-0.02,0.14] </w:t>
            </w:r>
          </w:p>
        </w:tc>
        <w:tc>
          <w:tcPr>
            <w:tcW w:w="1220" w:type="dxa"/>
            <w:tcBorders>
              <w:bottom w:val="nil"/>
            </w:tcBorders>
            <w:shd w:val="clear" w:color="auto" w:fill="auto"/>
            <w:tcMar>
              <w:top w:w="14" w:type="dxa"/>
              <w:left w:w="14" w:type="dxa"/>
              <w:bottom w:w="14" w:type="dxa"/>
              <w:right w:w="14" w:type="dxa"/>
            </w:tcMar>
            <w:vAlign w:val="center"/>
          </w:tcPr>
          <w:p w14:paraId="282A7B41" w14:textId="77777777" w:rsidR="00E327BA" w:rsidRPr="00CE15C4" w:rsidRDefault="00000000">
            <w:pPr>
              <w:jc w:val="center"/>
              <w:rPr>
                <w:rFonts w:eastAsia="Times"/>
                <w:b/>
                <w:sz w:val="20"/>
                <w:szCs w:val="20"/>
              </w:rPr>
            </w:pPr>
            <w:r w:rsidRPr="00CE15C4">
              <w:rPr>
                <w:rFonts w:eastAsia="Times"/>
                <w:color w:val="222222"/>
                <w:sz w:val="20"/>
                <w:szCs w:val="20"/>
              </w:rPr>
              <w:t>0.19</w:t>
            </w:r>
            <w:r w:rsidRPr="00CE15C4">
              <w:rPr>
                <w:rFonts w:eastAsia="Times"/>
                <w:color w:val="222222"/>
                <w:sz w:val="20"/>
                <w:szCs w:val="20"/>
              </w:rPr>
              <w:br/>
              <w:t>[0.11,0.28] </w:t>
            </w:r>
          </w:p>
        </w:tc>
        <w:tc>
          <w:tcPr>
            <w:tcW w:w="1267" w:type="dxa"/>
            <w:tcBorders>
              <w:bottom w:val="nil"/>
            </w:tcBorders>
            <w:shd w:val="clear" w:color="auto" w:fill="auto"/>
            <w:tcMar>
              <w:top w:w="14" w:type="dxa"/>
              <w:left w:w="14" w:type="dxa"/>
              <w:bottom w:w="14" w:type="dxa"/>
              <w:right w:w="14" w:type="dxa"/>
            </w:tcMar>
            <w:vAlign w:val="center"/>
          </w:tcPr>
          <w:p w14:paraId="00C7335A"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[-0.01,0.13] </w:t>
            </w:r>
          </w:p>
        </w:tc>
        <w:tc>
          <w:tcPr>
            <w:tcW w:w="1220" w:type="dxa"/>
            <w:tcBorders>
              <w:bottom w:val="nil"/>
            </w:tcBorders>
            <w:shd w:val="clear" w:color="auto" w:fill="auto"/>
            <w:tcMar>
              <w:top w:w="14" w:type="dxa"/>
              <w:left w:w="14" w:type="dxa"/>
              <w:bottom w:w="14" w:type="dxa"/>
              <w:right w:w="14" w:type="dxa"/>
            </w:tcMar>
            <w:vAlign w:val="center"/>
          </w:tcPr>
          <w:p w14:paraId="7509A2CA" w14:textId="77777777" w:rsidR="00E327BA" w:rsidRPr="00CE15C4" w:rsidRDefault="00000000">
            <w:pPr>
              <w:jc w:val="center"/>
              <w:rPr>
                <w:rFonts w:eastAsia="Times"/>
                <w:b/>
                <w:sz w:val="20"/>
                <w:szCs w:val="20"/>
              </w:rPr>
            </w:pPr>
            <w:r w:rsidRPr="00CE15C4">
              <w:rPr>
                <w:rFonts w:eastAsia="Times"/>
                <w:color w:val="222222"/>
                <w:sz w:val="20"/>
                <w:szCs w:val="20"/>
              </w:rPr>
              <w:t>0.10</w:t>
            </w:r>
            <w:r w:rsidRPr="00CE15C4">
              <w:rPr>
                <w:rFonts w:eastAsia="Times"/>
                <w:color w:val="222222"/>
                <w:sz w:val="20"/>
                <w:szCs w:val="20"/>
              </w:rPr>
              <w:br/>
              <w:t>[0.01,0.22] </w:t>
            </w:r>
          </w:p>
        </w:tc>
        <w:tc>
          <w:tcPr>
            <w:tcW w:w="1267" w:type="dxa"/>
            <w:tcBorders>
              <w:bottom w:val="nil"/>
            </w:tcBorders>
            <w:shd w:val="clear" w:color="auto" w:fill="auto"/>
            <w:tcMar>
              <w:top w:w="14" w:type="dxa"/>
              <w:left w:w="14" w:type="dxa"/>
              <w:bottom w:w="14" w:type="dxa"/>
              <w:right w:w="14" w:type="dxa"/>
            </w:tcMar>
            <w:vAlign w:val="center"/>
          </w:tcPr>
          <w:p w14:paraId="0DB707D6"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tcBorders>
              <w:bottom w:val="nil"/>
            </w:tcBorders>
            <w:shd w:val="clear" w:color="auto" w:fill="auto"/>
            <w:tcMar>
              <w:top w:w="14" w:type="dxa"/>
              <w:left w:w="14" w:type="dxa"/>
              <w:bottom w:w="14" w:type="dxa"/>
              <w:right w:w="14" w:type="dxa"/>
            </w:tcMar>
            <w:vAlign w:val="center"/>
          </w:tcPr>
          <w:p w14:paraId="41B463B3" w14:textId="77777777" w:rsidR="00E327BA" w:rsidRPr="00CE15C4" w:rsidRDefault="00000000">
            <w:pPr>
              <w:jc w:val="center"/>
              <w:rPr>
                <w:rFonts w:eastAsia="Times"/>
                <w:b/>
                <w:sz w:val="20"/>
                <w:szCs w:val="20"/>
              </w:rPr>
            </w:pPr>
            <w:r w:rsidRPr="00CE15C4">
              <w:rPr>
                <w:rFonts w:eastAsia="Times"/>
                <w:color w:val="222222"/>
                <w:sz w:val="20"/>
                <w:szCs w:val="20"/>
              </w:rPr>
              <w:t>0.02</w:t>
            </w:r>
            <w:r w:rsidRPr="00CE15C4">
              <w:rPr>
                <w:rFonts w:eastAsia="Times"/>
                <w:color w:val="222222"/>
                <w:sz w:val="20"/>
                <w:szCs w:val="20"/>
              </w:rPr>
              <w:br/>
              <w:t>[0.004,0.03] </w:t>
            </w:r>
          </w:p>
        </w:tc>
        <w:tc>
          <w:tcPr>
            <w:tcW w:w="1267" w:type="dxa"/>
            <w:tcBorders>
              <w:bottom w:val="nil"/>
            </w:tcBorders>
            <w:shd w:val="clear" w:color="auto" w:fill="auto"/>
            <w:tcMar>
              <w:top w:w="14" w:type="dxa"/>
              <w:left w:w="14" w:type="dxa"/>
              <w:bottom w:w="14" w:type="dxa"/>
              <w:right w:w="14" w:type="dxa"/>
            </w:tcMar>
            <w:vAlign w:val="center"/>
          </w:tcPr>
          <w:p w14:paraId="4061A464"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tcBorders>
              <w:bottom w:val="nil"/>
            </w:tcBorders>
            <w:shd w:val="clear" w:color="auto" w:fill="auto"/>
            <w:tcMar>
              <w:top w:w="14" w:type="dxa"/>
              <w:left w:w="14" w:type="dxa"/>
              <w:bottom w:w="14" w:type="dxa"/>
              <w:right w:w="14" w:type="dxa"/>
            </w:tcMar>
            <w:vAlign w:val="center"/>
          </w:tcPr>
          <w:p w14:paraId="7CEC6C69" w14:textId="77777777" w:rsidR="00E327BA" w:rsidRPr="00CE15C4" w:rsidRDefault="00000000">
            <w:pPr>
              <w:jc w:val="center"/>
              <w:rPr>
                <w:rFonts w:eastAsia="Times"/>
                <w:b/>
                <w:sz w:val="20"/>
                <w:szCs w:val="20"/>
              </w:rPr>
            </w:pPr>
            <w:r w:rsidRPr="00CE15C4">
              <w:rPr>
                <w:rFonts w:eastAsia="Times"/>
                <w:color w:val="222222"/>
                <w:sz w:val="20"/>
                <w:szCs w:val="20"/>
              </w:rPr>
              <w:t>0.02</w:t>
            </w:r>
            <w:r w:rsidRPr="00CE15C4">
              <w:rPr>
                <w:rFonts w:eastAsia="Times"/>
                <w:color w:val="222222"/>
                <w:sz w:val="20"/>
                <w:szCs w:val="20"/>
              </w:rPr>
              <w:br/>
              <w:t>[0.01,0.03] </w:t>
            </w:r>
          </w:p>
        </w:tc>
      </w:tr>
      <w:tr w:rsidR="00E327BA" w:rsidRPr="00CE15C4" w14:paraId="2A26729B" w14:textId="77777777" w:rsidTr="00CE15C4">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6F2B105A" w14:textId="77777777" w:rsidR="00E327BA" w:rsidRPr="00CE15C4" w:rsidRDefault="00000000">
            <w:pPr>
              <w:rPr>
                <w:rFonts w:eastAsia="Times"/>
                <w:sz w:val="20"/>
                <w:szCs w:val="20"/>
              </w:rPr>
            </w:pPr>
            <w:r w:rsidRPr="00CE15C4">
              <w:rPr>
                <w:rFonts w:eastAsia="Times"/>
                <w:sz w:val="20"/>
                <w:szCs w:val="20"/>
              </w:rPr>
              <w:t>Sensitivity </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621F4C85" w14:textId="77777777" w:rsidR="00E327BA" w:rsidRPr="00CE15C4" w:rsidRDefault="00000000">
            <w:pPr>
              <w:rPr>
                <w:rFonts w:eastAsia="Times"/>
                <w:sz w:val="20"/>
                <w:szCs w:val="20"/>
              </w:rPr>
            </w:pPr>
            <w:r w:rsidRPr="00CE15C4">
              <w:rPr>
                <w:rFonts w:eastAsia="Times"/>
                <w:sz w:val="20"/>
                <w:szCs w:val="20"/>
              </w:rPr>
              <w:t>Loneliness x Baseline Age </w:t>
            </w: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65C785DF" w14:textId="77777777" w:rsidR="00E327BA" w:rsidRPr="00CE15C4" w:rsidRDefault="00000000">
            <w:pPr>
              <w:jc w:val="center"/>
              <w:rPr>
                <w:rFonts w:eastAsia="Times"/>
                <w:sz w:val="20"/>
                <w:szCs w:val="20"/>
              </w:rPr>
            </w:pPr>
            <w:r w:rsidRPr="00CE15C4">
              <w:rPr>
                <w:rFonts w:eastAsia="Times"/>
                <w:b/>
                <w:color w:val="222222"/>
                <w:sz w:val="20"/>
                <w:szCs w:val="20"/>
              </w:rPr>
              <w:t>-0.19</w:t>
            </w:r>
            <w:r w:rsidRPr="00CE15C4">
              <w:rPr>
                <w:rFonts w:eastAsia="Times"/>
                <w:color w:val="222222"/>
                <w:sz w:val="20"/>
                <w:szCs w:val="20"/>
              </w:rPr>
              <w:br/>
            </w:r>
            <w:r w:rsidRPr="00CE15C4">
              <w:rPr>
                <w:rFonts w:eastAsia="Times"/>
                <w:b/>
                <w:color w:val="222222"/>
                <w:sz w:val="20"/>
                <w:szCs w:val="20"/>
              </w:rPr>
              <w:t>[-0.32,-0.05]</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3267AA02"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4DF1DB14" w14:textId="77777777" w:rsidR="00E327BA" w:rsidRPr="00CE15C4" w:rsidRDefault="00000000">
            <w:pPr>
              <w:jc w:val="center"/>
              <w:rPr>
                <w:rFonts w:eastAsia="Times"/>
                <w:sz w:val="20"/>
                <w:szCs w:val="20"/>
              </w:rPr>
            </w:pPr>
            <w:r w:rsidRPr="00CE15C4">
              <w:rPr>
                <w:rFonts w:eastAsia="Times"/>
                <w:color w:val="222222"/>
                <w:sz w:val="20"/>
                <w:szCs w:val="20"/>
              </w:rPr>
              <w:t>-0.15</w:t>
            </w:r>
            <w:r w:rsidRPr="00CE15C4">
              <w:rPr>
                <w:rFonts w:eastAsia="Times"/>
                <w:color w:val="222222"/>
                <w:sz w:val="20"/>
                <w:szCs w:val="20"/>
              </w:rPr>
              <w:br/>
              <w:t>[-0.30,0.000]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526E6BA0"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7123BF66"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[-0.01,0.03]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0372A9F0"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60EE15A8" w14:textId="77777777" w:rsidR="00E327BA" w:rsidRPr="00CE15C4" w:rsidRDefault="00000000">
            <w:pPr>
              <w:jc w:val="center"/>
              <w:rPr>
                <w:rFonts w:eastAsia="Times"/>
                <w:sz w:val="20"/>
                <w:szCs w:val="20"/>
              </w:rPr>
            </w:pPr>
            <w:r w:rsidRPr="00CE15C4">
              <w:rPr>
                <w:rFonts w:eastAsia="Times"/>
                <w:color w:val="222222"/>
                <w:sz w:val="20"/>
                <w:szCs w:val="20"/>
              </w:rPr>
              <w:t>0.005</w:t>
            </w:r>
            <w:r w:rsidRPr="00CE15C4">
              <w:rPr>
                <w:rFonts w:eastAsia="Times"/>
                <w:color w:val="222222"/>
                <w:sz w:val="20"/>
                <w:szCs w:val="20"/>
              </w:rPr>
              <w:br/>
              <w:t>[-0.01,0.02]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28C1B416" w14:textId="77777777" w:rsidR="00E327BA" w:rsidRPr="00CE15C4" w:rsidRDefault="00E327BA">
            <w:pPr>
              <w:jc w:val="center"/>
              <w:rPr>
                <w:rFonts w:eastAsia="Times"/>
                <w:sz w:val="20"/>
                <w:szCs w:val="20"/>
              </w:rPr>
            </w:pPr>
          </w:p>
        </w:tc>
      </w:tr>
      <w:tr w:rsidR="00E327BA" w:rsidRPr="00CE15C4" w14:paraId="577FCC01" w14:textId="77777777">
        <w:tc>
          <w:tcPr>
            <w:tcW w:w="12960" w:type="dxa"/>
            <w:gridSpan w:val="10"/>
            <w:tcBorders>
              <w:top w:val="single" w:sz="4" w:space="0" w:color="000000"/>
              <w:bottom w:val="nil"/>
            </w:tcBorders>
            <w:shd w:val="clear" w:color="auto" w:fill="auto"/>
            <w:tcMar>
              <w:top w:w="14" w:type="dxa"/>
              <w:left w:w="14" w:type="dxa"/>
              <w:bottom w:w="14" w:type="dxa"/>
              <w:right w:w="14" w:type="dxa"/>
            </w:tcMar>
            <w:vAlign w:val="center"/>
          </w:tcPr>
          <w:p w14:paraId="20076A25" w14:textId="77777777" w:rsidR="00E327BA" w:rsidRPr="00CE15C4" w:rsidRDefault="00000000">
            <w:pPr>
              <w:jc w:val="center"/>
              <w:rPr>
                <w:rFonts w:eastAsia="Times"/>
                <w:sz w:val="20"/>
                <w:szCs w:val="20"/>
              </w:rPr>
            </w:pPr>
            <w:r w:rsidRPr="00CE15C4">
              <w:rPr>
                <w:rFonts w:eastAsia="Times"/>
                <w:b/>
                <w:sz w:val="20"/>
                <w:szCs w:val="20"/>
              </w:rPr>
              <w:t>Cognitive Composite Median RT</w:t>
            </w:r>
          </w:p>
        </w:tc>
      </w:tr>
      <w:tr w:rsidR="00E327BA" w:rsidRPr="00CE15C4" w14:paraId="07F8E32A" w14:textId="77777777" w:rsidTr="00CE15C4">
        <w:tc>
          <w:tcPr>
            <w:tcW w:w="990" w:type="dxa"/>
            <w:shd w:val="clear" w:color="auto" w:fill="auto"/>
            <w:tcMar>
              <w:top w:w="14" w:type="dxa"/>
              <w:left w:w="14" w:type="dxa"/>
              <w:bottom w:w="14" w:type="dxa"/>
              <w:right w:w="14" w:type="dxa"/>
            </w:tcMar>
            <w:vAlign w:val="center"/>
          </w:tcPr>
          <w:p w14:paraId="5CC235E7" w14:textId="77777777" w:rsidR="00E327BA" w:rsidRPr="00CE15C4" w:rsidRDefault="00000000">
            <w:pPr>
              <w:rPr>
                <w:rFonts w:eastAsia="Times"/>
                <w:sz w:val="20"/>
                <w:szCs w:val="20"/>
              </w:rPr>
            </w:pPr>
            <w:r w:rsidRPr="00CE15C4">
              <w:rPr>
                <w:rFonts w:eastAsia="Times"/>
                <w:color w:val="222222"/>
                <w:sz w:val="20"/>
                <w:szCs w:val="20"/>
              </w:rPr>
              <w:t>RQ2a </w:t>
            </w:r>
          </w:p>
        </w:tc>
        <w:tc>
          <w:tcPr>
            <w:tcW w:w="2242" w:type="dxa"/>
            <w:shd w:val="clear" w:color="auto" w:fill="auto"/>
            <w:tcMar>
              <w:top w:w="14" w:type="dxa"/>
              <w:left w:w="14" w:type="dxa"/>
              <w:bottom w:w="14" w:type="dxa"/>
              <w:right w:w="14" w:type="dxa"/>
            </w:tcMar>
            <w:vAlign w:val="center"/>
          </w:tcPr>
          <w:p w14:paraId="219ABC35" w14:textId="77777777" w:rsidR="00E327BA" w:rsidRPr="00CE15C4" w:rsidRDefault="00000000">
            <w:pPr>
              <w:rPr>
                <w:rFonts w:eastAsia="Times"/>
                <w:sz w:val="20"/>
                <w:szCs w:val="20"/>
              </w:rPr>
            </w:pPr>
            <w:r w:rsidRPr="00CE15C4">
              <w:rPr>
                <w:rFonts w:eastAsia="Times"/>
                <w:color w:val="222222"/>
                <w:sz w:val="20"/>
                <w:szCs w:val="20"/>
              </w:rPr>
              <w:t>Momentary Loneliness </w:t>
            </w:r>
          </w:p>
        </w:tc>
        <w:tc>
          <w:tcPr>
            <w:tcW w:w="1267" w:type="dxa"/>
            <w:shd w:val="clear" w:color="auto" w:fill="auto"/>
            <w:tcMar>
              <w:top w:w="14" w:type="dxa"/>
              <w:left w:w="14" w:type="dxa"/>
              <w:bottom w:w="14" w:type="dxa"/>
              <w:right w:w="14" w:type="dxa"/>
            </w:tcMar>
            <w:vAlign w:val="center"/>
          </w:tcPr>
          <w:p w14:paraId="4832F633" w14:textId="77777777" w:rsidR="00E327BA" w:rsidRPr="00CE15C4" w:rsidRDefault="00000000">
            <w:pPr>
              <w:jc w:val="center"/>
              <w:rPr>
                <w:rFonts w:eastAsia="Times"/>
                <w:sz w:val="20"/>
                <w:szCs w:val="20"/>
              </w:rPr>
            </w:pPr>
            <w:r w:rsidRPr="00CE15C4">
              <w:rPr>
                <w:rFonts w:eastAsia="Times"/>
                <w:color w:val="222222"/>
                <w:sz w:val="20"/>
                <w:szCs w:val="20"/>
              </w:rPr>
              <w:t>0.002</w:t>
            </w:r>
            <w:r w:rsidRPr="00CE15C4">
              <w:rPr>
                <w:rFonts w:eastAsia="Times"/>
                <w:color w:val="222222"/>
                <w:sz w:val="20"/>
                <w:szCs w:val="20"/>
              </w:rPr>
              <w:br/>
              <w:t>[-0.09,0.09] </w:t>
            </w:r>
          </w:p>
        </w:tc>
        <w:tc>
          <w:tcPr>
            <w:tcW w:w="1220" w:type="dxa"/>
            <w:shd w:val="clear" w:color="auto" w:fill="auto"/>
            <w:tcMar>
              <w:top w:w="14" w:type="dxa"/>
              <w:left w:w="14" w:type="dxa"/>
              <w:bottom w:w="14" w:type="dxa"/>
              <w:right w:w="14" w:type="dxa"/>
            </w:tcMar>
            <w:vAlign w:val="center"/>
          </w:tcPr>
          <w:p w14:paraId="661BDE2A" w14:textId="77777777" w:rsidR="00E327BA" w:rsidRPr="00CE15C4" w:rsidRDefault="00000000">
            <w:pPr>
              <w:jc w:val="center"/>
              <w:rPr>
                <w:rFonts w:eastAsia="Times"/>
                <w:b/>
                <w:sz w:val="20"/>
                <w:szCs w:val="20"/>
              </w:rPr>
            </w:pPr>
            <w:r w:rsidRPr="00CE15C4">
              <w:rPr>
                <w:rFonts w:eastAsia="Times"/>
                <w:color w:val="222222"/>
                <w:sz w:val="20"/>
                <w:szCs w:val="20"/>
              </w:rPr>
              <w:t>0.28</w:t>
            </w:r>
            <w:r w:rsidRPr="00CE15C4">
              <w:rPr>
                <w:rFonts w:eastAsia="Times"/>
                <w:color w:val="222222"/>
                <w:sz w:val="20"/>
                <w:szCs w:val="20"/>
              </w:rPr>
              <w:br/>
              <w:t>[0.17,0.40] </w:t>
            </w:r>
          </w:p>
        </w:tc>
        <w:tc>
          <w:tcPr>
            <w:tcW w:w="1267" w:type="dxa"/>
            <w:shd w:val="clear" w:color="auto" w:fill="auto"/>
            <w:tcMar>
              <w:top w:w="14" w:type="dxa"/>
              <w:left w:w="14" w:type="dxa"/>
              <w:bottom w:w="14" w:type="dxa"/>
              <w:right w:w="14" w:type="dxa"/>
            </w:tcMar>
            <w:vAlign w:val="center"/>
          </w:tcPr>
          <w:p w14:paraId="5626D0B7" w14:textId="77777777" w:rsidR="00E327BA" w:rsidRPr="00CE15C4" w:rsidRDefault="00000000">
            <w:pPr>
              <w:jc w:val="center"/>
              <w:rPr>
                <w:rFonts w:eastAsia="Times"/>
                <w:sz w:val="20"/>
                <w:szCs w:val="20"/>
              </w:rPr>
            </w:pPr>
            <w:r w:rsidRPr="00CE15C4">
              <w:rPr>
                <w:rFonts w:eastAsia="Times"/>
                <w:color w:val="222222"/>
                <w:sz w:val="20"/>
                <w:szCs w:val="20"/>
              </w:rPr>
              <w:t>0.04</w:t>
            </w:r>
            <w:r w:rsidRPr="00CE15C4">
              <w:rPr>
                <w:rFonts w:eastAsia="Times"/>
                <w:color w:val="222222"/>
                <w:sz w:val="20"/>
                <w:szCs w:val="20"/>
              </w:rPr>
              <w:br/>
              <w:t>[-0.04,0.12] </w:t>
            </w:r>
          </w:p>
        </w:tc>
        <w:tc>
          <w:tcPr>
            <w:tcW w:w="1220" w:type="dxa"/>
            <w:shd w:val="clear" w:color="auto" w:fill="auto"/>
            <w:tcMar>
              <w:top w:w="14" w:type="dxa"/>
              <w:left w:w="14" w:type="dxa"/>
              <w:bottom w:w="14" w:type="dxa"/>
              <w:right w:w="14" w:type="dxa"/>
            </w:tcMar>
            <w:vAlign w:val="center"/>
          </w:tcPr>
          <w:p w14:paraId="2A21E60E" w14:textId="77777777" w:rsidR="00E327BA" w:rsidRPr="00CE15C4" w:rsidRDefault="00000000">
            <w:pPr>
              <w:jc w:val="center"/>
              <w:rPr>
                <w:rFonts w:eastAsia="Times"/>
                <w:b/>
                <w:sz w:val="20"/>
                <w:szCs w:val="20"/>
              </w:rPr>
            </w:pPr>
            <w:r w:rsidRPr="00CE15C4">
              <w:rPr>
                <w:rFonts w:eastAsia="Times"/>
                <w:color w:val="222222"/>
                <w:sz w:val="20"/>
                <w:szCs w:val="20"/>
              </w:rPr>
              <w:t>0.20</w:t>
            </w:r>
            <w:r w:rsidRPr="00CE15C4">
              <w:rPr>
                <w:rFonts w:eastAsia="Times"/>
                <w:color w:val="222222"/>
                <w:sz w:val="20"/>
                <w:szCs w:val="20"/>
              </w:rPr>
              <w:br/>
              <w:t>[0.09,0.31] </w:t>
            </w:r>
          </w:p>
        </w:tc>
        <w:tc>
          <w:tcPr>
            <w:tcW w:w="1267" w:type="dxa"/>
            <w:shd w:val="clear" w:color="auto" w:fill="auto"/>
            <w:tcMar>
              <w:top w:w="14" w:type="dxa"/>
              <w:left w:w="14" w:type="dxa"/>
              <w:bottom w:w="14" w:type="dxa"/>
              <w:right w:w="14" w:type="dxa"/>
            </w:tcMar>
            <w:vAlign w:val="center"/>
          </w:tcPr>
          <w:p w14:paraId="71837E4D"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[-0.02,0.01] </w:t>
            </w:r>
          </w:p>
        </w:tc>
        <w:tc>
          <w:tcPr>
            <w:tcW w:w="1110" w:type="dxa"/>
            <w:shd w:val="clear" w:color="auto" w:fill="auto"/>
            <w:tcMar>
              <w:top w:w="14" w:type="dxa"/>
              <w:left w:w="14" w:type="dxa"/>
              <w:bottom w:w="14" w:type="dxa"/>
              <w:right w:w="14" w:type="dxa"/>
            </w:tcMar>
            <w:vAlign w:val="center"/>
          </w:tcPr>
          <w:p w14:paraId="5C913A4B" w14:textId="77777777" w:rsidR="00E327BA" w:rsidRPr="00CE15C4" w:rsidRDefault="00000000">
            <w:pPr>
              <w:jc w:val="center"/>
              <w:rPr>
                <w:rFonts w:eastAsia="Times"/>
                <w:b/>
                <w:sz w:val="20"/>
                <w:szCs w:val="20"/>
              </w:rPr>
            </w:pPr>
            <w:r w:rsidRPr="00CE15C4">
              <w:rPr>
                <w:rFonts w:eastAsia="Times"/>
                <w:color w:val="222222"/>
                <w:sz w:val="20"/>
                <w:szCs w:val="20"/>
              </w:rPr>
              <w:t>0.05</w:t>
            </w:r>
            <w:r w:rsidRPr="00CE15C4">
              <w:rPr>
                <w:rFonts w:eastAsia="Times"/>
                <w:color w:val="222222"/>
                <w:sz w:val="20"/>
                <w:szCs w:val="20"/>
              </w:rPr>
              <w:br/>
              <w:t>[0.04,0.07] </w:t>
            </w:r>
          </w:p>
        </w:tc>
        <w:tc>
          <w:tcPr>
            <w:tcW w:w="1267" w:type="dxa"/>
            <w:shd w:val="clear" w:color="auto" w:fill="auto"/>
            <w:tcMar>
              <w:top w:w="14" w:type="dxa"/>
              <w:left w:w="14" w:type="dxa"/>
              <w:bottom w:w="14" w:type="dxa"/>
              <w:right w:w="14" w:type="dxa"/>
            </w:tcMar>
            <w:vAlign w:val="center"/>
          </w:tcPr>
          <w:p w14:paraId="4A7645DB"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[-0.03,0.02] </w:t>
            </w:r>
          </w:p>
        </w:tc>
        <w:tc>
          <w:tcPr>
            <w:tcW w:w="1110" w:type="dxa"/>
            <w:shd w:val="clear" w:color="auto" w:fill="auto"/>
            <w:tcMar>
              <w:top w:w="14" w:type="dxa"/>
              <w:left w:w="14" w:type="dxa"/>
              <w:bottom w:w="14" w:type="dxa"/>
              <w:right w:w="14" w:type="dxa"/>
            </w:tcMar>
            <w:vAlign w:val="center"/>
          </w:tcPr>
          <w:p w14:paraId="3662D101"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[0.02,0.09] </w:t>
            </w:r>
          </w:p>
        </w:tc>
      </w:tr>
      <w:tr w:rsidR="00E327BA" w:rsidRPr="00CE15C4" w14:paraId="5BAC17FE" w14:textId="77777777" w:rsidTr="00CE15C4">
        <w:tc>
          <w:tcPr>
            <w:tcW w:w="990" w:type="dxa"/>
            <w:shd w:val="clear" w:color="auto" w:fill="auto"/>
            <w:tcMar>
              <w:top w:w="14" w:type="dxa"/>
              <w:left w:w="14" w:type="dxa"/>
              <w:bottom w:w="14" w:type="dxa"/>
              <w:right w:w="14" w:type="dxa"/>
            </w:tcMar>
            <w:vAlign w:val="center"/>
          </w:tcPr>
          <w:p w14:paraId="722F86E4" w14:textId="77777777" w:rsidR="00E327BA" w:rsidRPr="00CE15C4" w:rsidRDefault="00000000">
            <w:pPr>
              <w:rPr>
                <w:rFonts w:eastAsia="Times"/>
                <w:sz w:val="20"/>
                <w:szCs w:val="20"/>
              </w:rPr>
            </w:pPr>
            <w:r w:rsidRPr="00CE15C4">
              <w:rPr>
                <w:rFonts w:eastAsia="Times"/>
                <w:color w:val="222222"/>
                <w:sz w:val="20"/>
                <w:szCs w:val="20"/>
              </w:rPr>
              <w:t>RQ2b </w:t>
            </w:r>
          </w:p>
        </w:tc>
        <w:tc>
          <w:tcPr>
            <w:tcW w:w="2242" w:type="dxa"/>
            <w:shd w:val="clear" w:color="auto" w:fill="auto"/>
            <w:tcMar>
              <w:top w:w="14" w:type="dxa"/>
              <w:left w:w="14" w:type="dxa"/>
              <w:bottom w:w="14" w:type="dxa"/>
              <w:right w:w="14" w:type="dxa"/>
            </w:tcMar>
            <w:vAlign w:val="center"/>
          </w:tcPr>
          <w:p w14:paraId="2456C15B" w14:textId="568E3255" w:rsidR="00E327BA" w:rsidRPr="00CE15C4" w:rsidRDefault="00175224">
            <w:pPr>
              <w:rPr>
                <w:rFonts w:eastAsia="Times"/>
                <w:sz w:val="20"/>
                <w:szCs w:val="20"/>
              </w:rPr>
            </w:pPr>
            <w:r w:rsidRPr="00175224">
              <w:rPr>
                <w:color w:val="000000"/>
                <w:sz w:val="20"/>
                <w:szCs w:val="20"/>
              </w:rPr>
              <w:t>Momentary x Trait-like Loneliness</w:t>
            </w:r>
          </w:p>
        </w:tc>
        <w:tc>
          <w:tcPr>
            <w:tcW w:w="1267" w:type="dxa"/>
            <w:shd w:val="clear" w:color="auto" w:fill="auto"/>
            <w:tcMar>
              <w:top w:w="14" w:type="dxa"/>
              <w:left w:w="14" w:type="dxa"/>
              <w:bottom w:w="14" w:type="dxa"/>
              <w:right w:w="14" w:type="dxa"/>
            </w:tcMar>
            <w:vAlign w:val="center"/>
          </w:tcPr>
          <w:p w14:paraId="2F44828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[-0.05,0.03] </w:t>
            </w:r>
          </w:p>
        </w:tc>
        <w:tc>
          <w:tcPr>
            <w:tcW w:w="1220" w:type="dxa"/>
            <w:shd w:val="clear" w:color="auto" w:fill="auto"/>
            <w:tcMar>
              <w:top w:w="14" w:type="dxa"/>
              <w:left w:w="14" w:type="dxa"/>
              <w:bottom w:w="14" w:type="dxa"/>
              <w:right w:w="14" w:type="dxa"/>
            </w:tcMar>
            <w:vAlign w:val="center"/>
          </w:tcPr>
          <w:p w14:paraId="72500693"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03192294"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[-0.03,0.04] </w:t>
            </w:r>
          </w:p>
        </w:tc>
        <w:tc>
          <w:tcPr>
            <w:tcW w:w="1220" w:type="dxa"/>
            <w:shd w:val="clear" w:color="auto" w:fill="auto"/>
            <w:tcMar>
              <w:top w:w="14" w:type="dxa"/>
              <w:left w:w="14" w:type="dxa"/>
              <w:bottom w:w="14" w:type="dxa"/>
              <w:right w:w="14" w:type="dxa"/>
            </w:tcMar>
            <w:vAlign w:val="center"/>
          </w:tcPr>
          <w:p w14:paraId="76502DE7"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7CFDE237"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shd w:val="clear" w:color="auto" w:fill="auto"/>
            <w:tcMar>
              <w:top w:w="14" w:type="dxa"/>
              <w:left w:w="14" w:type="dxa"/>
              <w:bottom w:w="14" w:type="dxa"/>
              <w:right w:w="14" w:type="dxa"/>
            </w:tcMar>
            <w:vAlign w:val="center"/>
          </w:tcPr>
          <w:p w14:paraId="32DC4CF2"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4880A838" w14:textId="77777777" w:rsidR="00E327BA" w:rsidRPr="00CE15C4" w:rsidRDefault="00000000">
            <w:pPr>
              <w:jc w:val="center"/>
              <w:rPr>
                <w:rFonts w:eastAsia="Times"/>
                <w:sz w:val="20"/>
                <w:szCs w:val="20"/>
              </w:rPr>
            </w:pPr>
            <w:r w:rsidRPr="00CE15C4">
              <w:rPr>
                <w:rFonts w:eastAsia="Times"/>
                <w:color w:val="222222"/>
                <w:sz w:val="20"/>
                <w:szCs w:val="20"/>
              </w:rPr>
              <w:t>-0.003</w:t>
            </w:r>
            <w:r w:rsidRPr="00CE15C4">
              <w:rPr>
                <w:rFonts w:eastAsia="Times"/>
                <w:color w:val="222222"/>
                <w:sz w:val="20"/>
                <w:szCs w:val="20"/>
              </w:rPr>
              <w:br/>
              <w:t>[-0.01,0.01] </w:t>
            </w:r>
          </w:p>
        </w:tc>
        <w:tc>
          <w:tcPr>
            <w:tcW w:w="1110" w:type="dxa"/>
            <w:shd w:val="clear" w:color="auto" w:fill="auto"/>
            <w:tcMar>
              <w:top w:w="14" w:type="dxa"/>
              <w:left w:w="14" w:type="dxa"/>
              <w:bottom w:w="14" w:type="dxa"/>
              <w:right w:w="14" w:type="dxa"/>
            </w:tcMar>
            <w:vAlign w:val="center"/>
          </w:tcPr>
          <w:p w14:paraId="0AC2510D" w14:textId="77777777" w:rsidR="00E327BA" w:rsidRPr="00CE15C4" w:rsidRDefault="00E327BA">
            <w:pPr>
              <w:jc w:val="center"/>
              <w:rPr>
                <w:rFonts w:eastAsia="Times"/>
                <w:sz w:val="20"/>
                <w:szCs w:val="20"/>
              </w:rPr>
            </w:pPr>
          </w:p>
        </w:tc>
      </w:tr>
      <w:tr w:rsidR="00E327BA" w:rsidRPr="00CE15C4" w14:paraId="3ECD4CB2" w14:textId="77777777" w:rsidTr="00CE15C4">
        <w:tc>
          <w:tcPr>
            <w:tcW w:w="990" w:type="dxa"/>
            <w:shd w:val="clear" w:color="auto" w:fill="auto"/>
            <w:tcMar>
              <w:top w:w="14" w:type="dxa"/>
              <w:left w:w="14" w:type="dxa"/>
              <w:bottom w:w="14" w:type="dxa"/>
              <w:right w:w="14" w:type="dxa"/>
            </w:tcMar>
            <w:vAlign w:val="center"/>
          </w:tcPr>
          <w:p w14:paraId="742154EB" w14:textId="77777777" w:rsidR="00E327BA" w:rsidRPr="00CE15C4" w:rsidRDefault="00000000">
            <w:pPr>
              <w:rPr>
                <w:rFonts w:eastAsia="Times"/>
                <w:sz w:val="20"/>
                <w:szCs w:val="20"/>
              </w:rPr>
            </w:pPr>
            <w:r w:rsidRPr="00CE15C4">
              <w:rPr>
                <w:rFonts w:eastAsia="Times"/>
                <w:color w:val="222222"/>
                <w:sz w:val="20"/>
                <w:szCs w:val="20"/>
              </w:rPr>
              <w:t>RQ2c </w:t>
            </w:r>
          </w:p>
        </w:tc>
        <w:tc>
          <w:tcPr>
            <w:tcW w:w="2242" w:type="dxa"/>
            <w:shd w:val="clear" w:color="auto" w:fill="auto"/>
            <w:tcMar>
              <w:top w:w="14" w:type="dxa"/>
              <w:left w:w="14" w:type="dxa"/>
              <w:bottom w:w="14" w:type="dxa"/>
              <w:right w:w="14" w:type="dxa"/>
            </w:tcMar>
            <w:vAlign w:val="center"/>
          </w:tcPr>
          <w:p w14:paraId="3DC3BFEB" w14:textId="605BC02B" w:rsidR="00E327BA" w:rsidRPr="00CE15C4" w:rsidRDefault="00000000">
            <w:pPr>
              <w:rPr>
                <w:rFonts w:eastAsia="Times"/>
                <w:sz w:val="20"/>
                <w:szCs w:val="20"/>
              </w:rPr>
            </w:pPr>
            <w:r w:rsidRPr="00CE15C4">
              <w:rPr>
                <w:rFonts w:eastAsia="Times"/>
                <w:color w:val="222222"/>
                <w:sz w:val="20"/>
                <w:szCs w:val="20"/>
              </w:rPr>
              <w:t xml:space="preserve">Momentary Loneliness x Social Interaction </w:t>
            </w:r>
            <w:r w:rsidR="00CE15C4">
              <w:rPr>
                <w:rFonts w:eastAsia="Times"/>
                <w:color w:val="222222"/>
                <w:sz w:val="20"/>
                <w:szCs w:val="20"/>
              </w:rPr>
              <w:t>Recency</w:t>
            </w:r>
            <w:r w:rsidRPr="00CE15C4">
              <w:rPr>
                <w:rFonts w:eastAsia="Times"/>
                <w:color w:val="222222"/>
                <w:sz w:val="20"/>
                <w:szCs w:val="20"/>
              </w:rPr>
              <w:t> </w:t>
            </w:r>
          </w:p>
        </w:tc>
        <w:tc>
          <w:tcPr>
            <w:tcW w:w="1267" w:type="dxa"/>
            <w:shd w:val="clear" w:color="auto" w:fill="auto"/>
            <w:tcMar>
              <w:top w:w="14" w:type="dxa"/>
              <w:left w:w="14" w:type="dxa"/>
              <w:bottom w:w="14" w:type="dxa"/>
              <w:right w:w="14" w:type="dxa"/>
            </w:tcMar>
            <w:vAlign w:val="center"/>
          </w:tcPr>
          <w:p w14:paraId="19A680A7"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[-0.04,0.02] </w:t>
            </w:r>
          </w:p>
        </w:tc>
        <w:tc>
          <w:tcPr>
            <w:tcW w:w="1220" w:type="dxa"/>
            <w:shd w:val="clear" w:color="auto" w:fill="auto"/>
            <w:tcMar>
              <w:top w:w="14" w:type="dxa"/>
              <w:left w:w="14" w:type="dxa"/>
              <w:bottom w:w="14" w:type="dxa"/>
              <w:right w:w="14" w:type="dxa"/>
            </w:tcMar>
            <w:vAlign w:val="center"/>
          </w:tcPr>
          <w:p w14:paraId="23A237D3" w14:textId="77777777" w:rsidR="00E327BA" w:rsidRPr="00CE15C4" w:rsidRDefault="00000000">
            <w:pPr>
              <w:jc w:val="center"/>
              <w:rPr>
                <w:rFonts w:eastAsia="Times"/>
                <w:b/>
                <w:sz w:val="20"/>
                <w:szCs w:val="20"/>
              </w:rPr>
            </w:pPr>
            <w:r w:rsidRPr="00CE15C4">
              <w:rPr>
                <w:rFonts w:eastAsia="Times"/>
                <w:color w:val="222222"/>
                <w:sz w:val="20"/>
                <w:szCs w:val="20"/>
              </w:rPr>
              <w:t>0.04</w:t>
            </w:r>
            <w:r w:rsidRPr="00CE15C4">
              <w:rPr>
                <w:rFonts w:eastAsia="Times"/>
                <w:color w:val="222222"/>
                <w:sz w:val="20"/>
                <w:szCs w:val="20"/>
              </w:rPr>
              <w:br/>
              <w:t>[0.002,0.09] </w:t>
            </w:r>
          </w:p>
        </w:tc>
        <w:tc>
          <w:tcPr>
            <w:tcW w:w="1267" w:type="dxa"/>
            <w:shd w:val="clear" w:color="auto" w:fill="auto"/>
            <w:tcMar>
              <w:top w:w="14" w:type="dxa"/>
              <w:left w:w="14" w:type="dxa"/>
              <w:bottom w:w="14" w:type="dxa"/>
              <w:right w:w="14" w:type="dxa"/>
            </w:tcMar>
            <w:vAlign w:val="center"/>
          </w:tcPr>
          <w:p w14:paraId="21445320" w14:textId="77777777" w:rsidR="00E327BA" w:rsidRPr="00CE15C4" w:rsidRDefault="00000000">
            <w:pPr>
              <w:jc w:val="center"/>
              <w:rPr>
                <w:rFonts w:eastAsia="Times"/>
                <w:sz w:val="20"/>
                <w:szCs w:val="20"/>
              </w:rPr>
            </w:pPr>
            <w:r w:rsidRPr="00CE15C4">
              <w:rPr>
                <w:rFonts w:eastAsia="Times"/>
                <w:color w:val="222222"/>
                <w:sz w:val="20"/>
                <w:szCs w:val="20"/>
              </w:rPr>
              <w:t>0.03</w:t>
            </w:r>
            <w:r w:rsidRPr="00CE15C4">
              <w:rPr>
                <w:rFonts w:eastAsia="Times"/>
                <w:color w:val="222222"/>
                <w:sz w:val="20"/>
                <w:szCs w:val="20"/>
              </w:rPr>
              <w:br/>
              <w:t>[-0.06,0.20] </w:t>
            </w:r>
          </w:p>
        </w:tc>
        <w:tc>
          <w:tcPr>
            <w:tcW w:w="1220" w:type="dxa"/>
            <w:shd w:val="clear" w:color="auto" w:fill="auto"/>
            <w:tcMar>
              <w:top w:w="14" w:type="dxa"/>
              <w:left w:w="14" w:type="dxa"/>
              <w:bottom w:w="14" w:type="dxa"/>
              <w:right w:w="14" w:type="dxa"/>
            </w:tcMar>
            <w:vAlign w:val="center"/>
          </w:tcPr>
          <w:p w14:paraId="5535B250" w14:textId="77777777" w:rsidR="00E327BA" w:rsidRPr="00CE15C4" w:rsidRDefault="00000000">
            <w:pPr>
              <w:jc w:val="center"/>
              <w:rPr>
                <w:rFonts w:eastAsia="Times"/>
                <w:b/>
                <w:sz w:val="20"/>
                <w:szCs w:val="20"/>
              </w:rPr>
            </w:pPr>
            <w:r w:rsidRPr="00CE15C4">
              <w:rPr>
                <w:rFonts w:eastAsia="Times"/>
                <w:color w:val="222222"/>
                <w:sz w:val="20"/>
                <w:szCs w:val="20"/>
              </w:rPr>
              <w:t>0.64</w:t>
            </w:r>
            <w:r w:rsidRPr="00CE15C4">
              <w:rPr>
                <w:rFonts w:eastAsia="Times"/>
                <w:color w:val="222222"/>
                <w:sz w:val="20"/>
                <w:szCs w:val="20"/>
              </w:rPr>
              <w:br/>
              <w:t>[0.005,1.49] </w:t>
            </w:r>
          </w:p>
        </w:tc>
        <w:tc>
          <w:tcPr>
            <w:tcW w:w="1267" w:type="dxa"/>
            <w:shd w:val="clear" w:color="auto" w:fill="auto"/>
            <w:tcMar>
              <w:top w:w="14" w:type="dxa"/>
              <w:left w:w="14" w:type="dxa"/>
              <w:bottom w:w="14" w:type="dxa"/>
              <w:right w:w="14" w:type="dxa"/>
            </w:tcMar>
            <w:vAlign w:val="center"/>
          </w:tcPr>
          <w:p w14:paraId="0806900A" w14:textId="77777777" w:rsidR="00E327BA" w:rsidRPr="00CE15C4" w:rsidRDefault="00000000">
            <w:pPr>
              <w:jc w:val="center"/>
              <w:rPr>
                <w:rFonts w:eastAsia="Times"/>
                <w:sz w:val="20"/>
                <w:szCs w:val="20"/>
              </w:rPr>
            </w:pPr>
            <w:r w:rsidRPr="00CE15C4">
              <w:rPr>
                <w:rFonts w:eastAsia="Times"/>
                <w:color w:val="222222"/>
                <w:sz w:val="20"/>
                <w:szCs w:val="20"/>
              </w:rPr>
              <w:t>-0.002</w:t>
            </w:r>
            <w:r w:rsidRPr="00CE15C4">
              <w:rPr>
                <w:rFonts w:eastAsia="Times"/>
                <w:color w:val="222222"/>
                <w:sz w:val="20"/>
                <w:szCs w:val="20"/>
              </w:rPr>
              <w:br/>
              <w:t>[-0.01,0.003] </w:t>
            </w:r>
          </w:p>
        </w:tc>
        <w:tc>
          <w:tcPr>
            <w:tcW w:w="1110" w:type="dxa"/>
            <w:shd w:val="clear" w:color="auto" w:fill="auto"/>
            <w:tcMar>
              <w:top w:w="14" w:type="dxa"/>
              <w:left w:w="14" w:type="dxa"/>
              <w:bottom w:w="14" w:type="dxa"/>
              <w:right w:w="14" w:type="dxa"/>
            </w:tcMar>
            <w:vAlign w:val="center"/>
          </w:tcPr>
          <w:p w14:paraId="7ED09576" w14:textId="77777777" w:rsidR="00E327BA" w:rsidRPr="00CE15C4" w:rsidRDefault="00000000">
            <w:pPr>
              <w:jc w:val="center"/>
              <w:rPr>
                <w:rFonts w:eastAsia="Times"/>
                <w:b/>
                <w:sz w:val="20"/>
                <w:szCs w:val="20"/>
              </w:rPr>
            </w:pPr>
            <w:r w:rsidRPr="00CE15C4">
              <w:rPr>
                <w:rFonts w:eastAsia="Times"/>
                <w:color w:val="222222"/>
                <w:sz w:val="20"/>
                <w:szCs w:val="20"/>
              </w:rPr>
              <w:t>0.004</w:t>
            </w:r>
            <w:r w:rsidRPr="00CE15C4">
              <w:rPr>
                <w:rFonts w:eastAsia="Times"/>
                <w:color w:val="222222"/>
                <w:sz w:val="20"/>
                <w:szCs w:val="20"/>
              </w:rPr>
              <w:br/>
              <w:t>[0.000,0.01] </w:t>
            </w:r>
          </w:p>
        </w:tc>
        <w:tc>
          <w:tcPr>
            <w:tcW w:w="1267" w:type="dxa"/>
            <w:shd w:val="clear" w:color="auto" w:fill="auto"/>
            <w:tcMar>
              <w:top w:w="14" w:type="dxa"/>
              <w:left w:w="14" w:type="dxa"/>
              <w:bottom w:w="14" w:type="dxa"/>
              <w:right w:w="14" w:type="dxa"/>
            </w:tcMar>
            <w:vAlign w:val="center"/>
          </w:tcPr>
          <w:p w14:paraId="2302DB29" w14:textId="77777777" w:rsidR="00E327BA" w:rsidRPr="00CE15C4" w:rsidRDefault="00000000">
            <w:pPr>
              <w:jc w:val="center"/>
              <w:rPr>
                <w:rFonts w:eastAsia="Times"/>
                <w:sz w:val="20"/>
                <w:szCs w:val="20"/>
              </w:rPr>
            </w:pPr>
            <w:r w:rsidRPr="00CE15C4">
              <w:rPr>
                <w:rFonts w:eastAsia="Times"/>
                <w:color w:val="222222"/>
                <w:sz w:val="20"/>
                <w:szCs w:val="20"/>
              </w:rPr>
              <w:t>0.03</w:t>
            </w:r>
            <w:r w:rsidRPr="00CE15C4">
              <w:rPr>
                <w:rFonts w:eastAsia="Times"/>
                <w:color w:val="222222"/>
                <w:sz w:val="20"/>
                <w:szCs w:val="20"/>
              </w:rPr>
              <w:br/>
              <w:t>[-0.01,0.08] </w:t>
            </w:r>
          </w:p>
        </w:tc>
        <w:tc>
          <w:tcPr>
            <w:tcW w:w="1110" w:type="dxa"/>
            <w:shd w:val="clear" w:color="auto" w:fill="auto"/>
            <w:tcMar>
              <w:top w:w="14" w:type="dxa"/>
              <w:left w:w="14" w:type="dxa"/>
              <w:bottom w:w="14" w:type="dxa"/>
              <w:right w:w="14" w:type="dxa"/>
            </w:tcMar>
            <w:vAlign w:val="center"/>
          </w:tcPr>
          <w:p w14:paraId="3F9E8125" w14:textId="77777777" w:rsidR="00E327BA" w:rsidRPr="00CE15C4" w:rsidRDefault="00000000">
            <w:pPr>
              <w:jc w:val="center"/>
              <w:rPr>
                <w:rFonts w:eastAsia="Times"/>
                <w:b/>
                <w:sz w:val="20"/>
                <w:szCs w:val="20"/>
              </w:rPr>
            </w:pPr>
            <w:r w:rsidRPr="00CE15C4">
              <w:rPr>
                <w:rFonts w:eastAsia="Times"/>
                <w:color w:val="222222"/>
                <w:sz w:val="20"/>
                <w:szCs w:val="20"/>
              </w:rPr>
              <w:t>0.33</w:t>
            </w:r>
            <w:r w:rsidRPr="00CE15C4">
              <w:rPr>
                <w:rFonts w:eastAsia="Times"/>
                <w:color w:val="222222"/>
                <w:sz w:val="20"/>
                <w:szCs w:val="20"/>
              </w:rPr>
              <w:br/>
              <w:t>[0.001,0.92] </w:t>
            </w:r>
          </w:p>
        </w:tc>
      </w:tr>
      <w:tr w:rsidR="00E327BA" w:rsidRPr="00CE15C4" w14:paraId="7859D3C7" w14:textId="77777777" w:rsidTr="00CE15C4">
        <w:tc>
          <w:tcPr>
            <w:tcW w:w="990" w:type="dxa"/>
            <w:tcBorders>
              <w:bottom w:val="nil"/>
            </w:tcBorders>
            <w:shd w:val="clear" w:color="auto" w:fill="auto"/>
            <w:tcMar>
              <w:top w:w="14" w:type="dxa"/>
              <w:left w:w="14" w:type="dxa"/>
              <w:bottom w:w="14" w:type="dxa"/>
              <w:right w:w="14" w:type="dxa"/>
            </w:tcMar>
            <w:vAlign w:val="center"/>
          </w:tcPr>
          <w:p w14:paraId="650423DA" w14:textId="77777777" w:rsidR="00E327BA" w:rsidRPr="00CE15C4" w:rsidRDefault="00000000">
            <w:pPr>
              <w:rPr>
                <w:rFonts w:eastAsia="Times"/>
                <w:sz w:val="20"/>
                <w:szCs w:val="20"/>
              </w:rPr>
            </w:pPr>
            <w:r w:rsidRPr="00CE15C4">
              <w:rPr>
                <w:rFonts w:eastAsia="Times"/>
                <w:color w:val="222222"/>
                <w:sz w:val="20"/>
                <w:szCs w:val="20"/>
              </w:rPr>
              <w:t>RQ2d </w:t>
            </w:r>
          </w:p>
        </w:tc>
        <w:tc>
          <w:tcPr>
            <w:tcW w:w="2242" w:type="dxa"/>
            <w:tcBorders>
              <w:bottom w:val="nil"/>
            </w:tcBorders>
            <w:shd w:val="clear" w:color="auto" w:fill="auto"/>
            <w:tcMar>
              <w:top w:w="14" w:type="dxa"/>
              <w:left w:w="14" w:type="dxa"/>
              <w:bottom w:w="14" w:type="dxa"/>
              <w:right w:w="14" w:type="dxa"/>
            </w:tcMar>
            <w:vAlign w:val="center"/>
          </w:tcPr>
          <w:p w14:paraId="6AE03E34" w14:textId="77777777" w:rsidR="00E327BA" w:rsidRPr="00CE15C4" w:rsidRDefault="00000000">
            <w:pPr>
              <w:rPr>
                <w:rFonts w:eastAsia="Times"/>
                <w:sz w:val="20"/>
                <w:szCs w:val="20"/>
              </w:rPr>
            </w:pPr>
            <w:r w:rsidRPr="00CE15C4">
              <w:rPr>
                <w:rFonts w:eastAsia="Times"/>
                <w:color w:val="222222"/>
                <w:sz w:val="20"/>
                <w:szCs w:val="20"/>
              </w:rPr>
              <w:t>Momentary Loneliness x Social Interaction Quality </w:t>
            </w:r>
          </w:p>
        </w:tc>
        <w:tc>
          <w:tcPr>
            <w:tcW w:w="1267" w:type="dxa"/>
            <w:tcBorders>
              <w:bottom w:val="nil"/>
            </w:tcBorders>
            <w:shd w:val="clear" w:color="auto" w:fill="auto"/>
            <w:tcMar>
              <w:top w:w="14" w:type="dxa"/>
              <w:left w:w="14" w:type="dxa"/>
              <w:bottom w:w="14" w:type="dxa"/>
              <w:right w:w="14" w:type="dxa"/>
            </w:tcMar>
            <w:vAlign w:val="center"/>
          </w:tcPr>
          <w:p w14:paraId="37BF5331"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[-0.03,0.04] </w:t>
            </w:r>
          </w:p>
        </w:tc>
        <w:tc>
          <w:tcPr>
            <w:tcW w:w="1220" w:type="dxa"/>
            <w:tcBorders>
              <w:bottom w:val="nil"/>
            </w:tcBorders>
            <w:shd w:val="clear" w:color="auto" w:fill="auto"/>
            <w:tcMar>
              <w:top w:w="14" w:type="dxa"/>
              <w:left w:w="14" w:type="dxa"/>
              <w:bottom w:w="14" w:type="dxa"/>
              <w:right w:w="14" w:type="dxa"/>
            </w:tcMar>
            <w:vAlign w:val="center"/>
          </w:tcPr>
          <w:p w14:paraId="41E753D8" w14:textId="77777777" w:rsidR="00E327BA" w:rsidRPr="00CE15C4" w:rsidRDefault="00000000">
            <w:pPr>
              <w:jc w:val="center"/>
              <w:rPr>
                <w:rFonts w:eastAsia="Times"/>
                <w:b/>
                <w:sz w:val="20"/>
                <w:szCs w:val="20"/>
              </w:rPr>
            </w:pPr>
            <w:r w:rsidRPr="00CE15C4">
              <w:rPr>
                <w:rFonts w:eastAsia="Times"/>
                <w:color w:val="222222"/>
                <w:sz w:val="20"/>
                <w:szCs w:val="20"/>
              </w:rPr>
              <w:t>0.03</w:t>
            </w:r>
            <w:r w:rsidRPr="00CE15C4">
              <w:rPr>
                <w:rFonts w:eastAsia="Times"/>
                <w:color w:val="222222"/>
                <w:sz w:val="20"/>
                <w:szCs w:val="20"/>
              </w:rPr>
              <w:br/>
              <w:t>[0.001,0.09] </w:t>
            </w:r>
          </w:p>
        </w:tc>
        <w:tc>
          <w:tcPr>
            <w:tcW w:w="1267" w:type="dxa"/>
            <w:tcBorders>
              <w:bottom w:val="nil"/>
            </w:tcBorders>
            <w:shd w:val="clear" w:color="auto" w:fill="auto"/>
            <w:tcMar>
              <w:top w:w="14" w:type="dxa"/>
              <w:left w:w="14" w:type="dxa"/>
              <w:bottom w:w="14" w:type="dxa"/>
              <w:right w:w="14" w:type="dxa"/>
            </w:tcMar>
            <w:vAlign w:val="center"/>
          </w:tcPr>
          <w:p w14:paraId="62886586" w14:textId="77777777" w:rsidR="00E327BA" w:rsidRPr="00CE15C4" w:rsidRDefault="00000000">
            <w:pPr>
              <w:jc w:val="center"/>
              <w:rPr>
                <w:rFonts w:eastAsia="Times"/>
                <w:sz w:val="20"/>
                <w:szCs w:val="20"/>
              </w:rPr>
            </w:pPr>
            <w:r w:rsidRPr="00CE15C4">
              <w:rPr>
                <w:rFonts w:eastAsia="Times"/>
                <w:color w:val="222222"/>
                <w:sz w:val="20"/>
                <w:szCs w:val="20"/>
              </w:rPr>
              <w:t>0.12</w:t>
            </w:r>
            <w:r w:rsidRPr="00CE15C4">
              <w:rPr>
                <w:rFonts w:eastAsia="Times"/>
                <w:color w:val="222222"/>
                <w:sz w:val="20"/>
                <w:szCs w:val="20"/>
              </w:rPr>
              <w:br/>
              <w:t>[-0.01,0.30] </w:t>
            </w:r>
          </w:p>
        </w:tc>
        <w:tc>
          <w:tcPr>
            <w:tcW w:w="1220" w:type="dxa"/>
            <w:tcBorders>
              <w:bottom w:val="nil"/>
            </w:tcBorders>
            <w:shd w:val="clear" w:color="auto" w:fill="auto"/>
            <w:tcMar>
              <w:top w:w="14" w:type="dxa"/>
              <w:left w:w="14" w:type="dxa"/>
              <w:bottom w:w="14" w:type="dxa"/>
              <w:right w:w="14" w:type="dxa"/>
            </w:tcMar>
            <w:vAlign w:val="center"/>
          </w:tcPr>
          <w:p w14:paraId="25ABC0A4" w14:textId="77777777" w:rsidR="00E327BA" w:rsidRPr="00CE15C4" w:rsidRDefault="00000000">
            <w:pPr>
              <w:jc w:val="center"/>
              <w:rPr>
                <w:rFonts w:eastAsia="Times"/>
                <w:b/>
                <w:sz w:val="20"/>
                <w:szCs w:val="20"/>
              </w:rPr>
            </w:pPr>
            <w:r w:rsidRPr="00CE15C4">
              <w:rPr>
                <w:rFonts w:eastAsia="Times"/>
                <w:color w:val="222222"/>
                <w:sz w:val="20"/>
                <w:szCs w:val="20"/>
              </w:rPr>
              <w:t>0.49</w:t>
            </w:r>
            <w:r w:rsidRPr="00CE15C4">
              <w:rPr>
                <w:rFonts w:eastAsia="Times"/>
                <w:color w:val="222222"/>
                <w:sz w:val="20"/>
                <w:szCs w:val="20"/>
              </w:rPr>
              <w:br/>
              <w:t>[0.005,0.99] </w:t>
            </w:r>
          </w:p>
        </w:tc>
        <w:tc>
          <w:tcPr>
            <w:tcW w:w="1267" w:type="dxa"/>
            <w:tcBorders>
              <w:bottom w:val="nil"/>
            </w:tcBorders>
            <w:shd w:val="clear" w:color="auto" w:fill="auto"/>
            <w:tcMar>
              <w:top w:w="14" w:type="dxa"/>
              <w:left w:w="14" w:type="dxa"/>
              <w:bottom w:w="14" w:type="dxa"/>
              <w:right w:w="14" w:type="dxa"/>
            </w:tcMar>
            <w:vAlign w:val="center"/>
          </w:tcPr>
          <w:p w14:paraId="490A09D3" w14:textId="77777777" w:rsidR="00E327BA" w:rsidRPr="00CE15C4" w:rsidRDefault="00000000">
            <w:pPr>
              <w:jc w:val="center"/>
              <w:rPr>
                <w:rFonts w:eastAsia="Times"/>
                <w:sz w:val="20"/>
                <w:szCs w:val="20"/>
              </w:rPr>
            </w:pPr>
            <w:r w:rsidRPr="00CE15C4">
              <w:rPr>
                <w:rFonts w:eastAsia="Times"/>
                <w:color w:val="222222"/>
                <w:sz w:val="20"/>
                <w:szCs w:val="20"/>
              </w:rPr>
              <w:t>0.004</w:t>
            </w:r>
            <w:r w:rsidRPr="00CE15C4">
              <w:rPr>
                <w:rFonts w:eastAsia="Times"/>
                <w:color w:val="222222"/>
                <w:sz w:val="20"/>
                <w:szCs w:val="20"/>
              </w:rPr>
              <w:br/>
              <w:t>[-0.002,0.01] </w:t>
            </w:r>
          </w:p>
        </w:tc>
        <w:tc>
          <w:tcPr>
            <w:tcW w:w="1110" w:type="dxa"/>
            <w:tcBorders>
              <w:bottom w:val="nil"/>
            </w:tcBorders>
            <w:shd w:val="clear" w:color="auto" w:fill="auto"/>
            <w:tcMar>
              <w:top w:w="14" w:type="dxa"/>
              <w:left w:w="14" w:type="dxa"/>
              <w:bottom w:w="14" w:type="dxa"/>
              <w:right w:w="14" w:type="dxa"/>
            </w:tcMar>
            <w:vAlign w:val="center"/>
          </w:tcPr>
          <w:p w14:paraId="2127D0FA"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[0.000,0.02] </w:t>
            </w:r>
          </w:p>
        </w:tc>
        <w:tc>
          <w:tcPr>
            <w:tcW w:w="1267" w:type="dxa"/>
            <w:tcBorders>
              <w:bottom w:val="nil"/>
            </w:tcBorders>
            <w:shd w:val="clear" w:color="auto" w:fill="auto"/>
            <w:tcMar>
              <w:top w:w="14" w:type="dxa"/>
              <w:left w:w="14" w:type="dxa"/>
              <w:bottom w:w="14" w:type="dxa"/>
              <w:right w:w="14" w:type="dxa"/>
            </w:tcMar>
            <w:vAlign w:val="center"/>
          </w:tcPr>
          <w:p w14:paraId="0F88BAD3" w14:textId="77777777" w:rsidR="00E327BA" w:rsidRPr="00CE15C4" w:rsidRDefault="00000000">
            <w:pPr>
              <w:jc w:val="center"/>
              <w:rPr>
                <w:rFonts w:eastAsia="Times"/>
                <w:sz w:val="20"/>
                <w:szCs w:val="20"/>
              </w:rPr>
            </w:pPr>
            <w:r w:rsidRPr="00CE15C4">
              <w:rPr>
                <w:rFonts w:eastAsia="Times"/>
                <w:color w:val="222222"/>
                <w:sz w:val="20"/>
                <w:szCs w:val="20"/>
              </w:rPr>
              <w:t>0.10</w:t>
            </w:r>
            <w:r w:rsidRPr="00CE15C4">
              <w:rPr>
                <w:rFonts w:eastAsia="Times"/>
                <w:color w:val="222222"/>
                <w:sz w:val="20"/>
                <w:szCs w:val="20"/>
              </w:rPr>
              <w:br/>
              <w:t>[-0.01,0.27] </w:t>
            </w:r>
          </w:p>
        </w:tc>
        <w:tc>
          <w:tcPr>
            <w:tcW w:w="1110" w:type="dxa"/>
            <w:tcBorders>
              <w:bottom w:val="nil"/>
            </w:tcBorders>
            <w:shd w:val="clear" w:color="auto" w:fill="auto"/>
            <w:tcMar>
              <w:top w:w="14" w:type="dxa"/>
              <w:left w:w="14" w:type="dxa"/>
              <w:bottom w:w="14" w:type="dxa"/>
              <w:right w:w="14" w:type="dxa"/>
            </w:tcMar>
            <w:vAlign w:val="center"/>
          </w:tcPr>
          <w:p w14:paraId="0B73E661" w14:textId="77777777" w:rsidR="00E327BA" w:rsidRPr="00CE15C4" w:rsidRDefault="00000000">
            <w:pPr>
              <w:jc w:val="center"/>
              <w:rPr>
                <w:rFonts w:eastAsia="Times"/>
                <w:b/>
                <w:sz w:val="20"/>
                <w:szCs w:val="20"/>
              </w:rPr>
            </w:pPr>
            <w:r w:rsidRPr="00CE15C4">
              <w:rPr>
                <w:rFonts w:eastAsia="Times"/>
                <w:color w:val="222222"/>
                <w:sz w:val="20"/>
                <w:szCs w:val="20"/>
              </w:rPr>
              <w:t>0.40</w:t>
            </w:r>
            <w:r w:rsidRPr="00CE15C4">
              <w:rPr>
                <w:rFonts w:eastAsia="Times"/>
                <w:color w:val="222222"/>
                <w:sz w:val="20"/>
                <w:szCs w:val="20"/>
              </w:rPr>
              <w:br/>
              <w:t>[0.002,0.83] </w:t>
            </w:r>
          </w:p>
        </w:tc>
      </w:tr>
      <w:tr w:rsidR="00E327BA" w:rsidRPr="00CE15C4" w14:paraId="57A8D7AB" w14:textId="77777777" w:rsidTr="00CE15C4">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291E7081" w14:textId="77777777" w:rsidR="00E327BA" w:rsidRPr="00CE15C4" w:rsidRDefault="00000000">
            <w:pPr>
              <w:rPr>
                <w:rFonts w:eastAsia="Times"/>
                <w:sz w:val="20"/>
                <w:szCs w:val="20"/>
              </w:rPr>
            </w:pPr>
            <w:r w:rsidRPr="00CE15C4">
              <w:rPr>
                <w:rFonts w:eastAsia="Times"/>
                <w:sz w:val="20"/>
                <w:szCs w:val="20"/>
              </w:rPr>
              <w:t>Sensitivity </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0FCEDE68" w14:textId="77777777" w:rsidR="00E327BA" w:rsidRPr="00CE15C4" w:rsidRDefault="00000000">
            <w:pPr>
              <w:rPr>
                <w:rFonts w:eastAsia="Times"/>
                <w:sz w:val="20"/>
                <w:szCs w:val="20"/>
              </w:rPr>
            </w:pPr>
            <w:r w:rsidRPr="00CE15C4">
              <w:rPr>
                <w:rFonts w:eastAsia="Times"/>
                <w:sz w:val="20"/>
                <w:szCs w:val="20"/>
              </w:rPr>
              <w:t>Momentary Loneliness x Baseline Age </w:t>
            </w: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0E36F195" w14:textId="77777777" w:rsidR="00E327BA" w:rsidRPr="00CE15C4" w:rsidRDefault="00000000">
            <w:pPr>
              <w:jc w:val="center"/>
              <w:rPr>
                <w:rFonts w:eastAsia="Times"/>
                <w:sz w:val="20"/>
                <w:szCs w:val="20"/>
              </w:rPr>
            </w:pPr>
            <w:r w:rsidRPr="00CE15C4">
              <w:rPr>
                <w:rFonts w:eastAsia="Times"/>
                <w:color w:val="222222"/>
                <w:sz w:val="20"/>
                <w:szCs w:val="20"/>
              </w:rPr>
              <w:t>-0.02</w:t>
            </w:r>
            <w:r w:rsidRPr="00CE15C4">
              <w:rPr>
                <w:rFonts w:eastAsia="Times"/>
                <w:color w:val="222222"/>
                <w:sz w:val="20"/>
                <w:szCs w:val="20"/>
              </w:rPr>
              <w:br/>
              <w:t>[-0.14,0.10]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6CDEA4A3"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345EF44E"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[-0.04,0.16]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39CF2E2D"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5C2B460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[-0.01,0.02]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032A0736"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7E634A7A"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422D1C70" w14:textId="77777777" w:rsidR="00E327BA" w:rsidRPr="00CE15C4" w:rsidRDefault="00E327BA">
            <w:pPr>
              <w:jc w:val="center"/>
              <w:rPr>
                <w:rFonts w:eastAsia="Times"/>
                <w:sz w:val="20"/>
                <w:szCs w:val="20"/>
              </w:rPr>
            </w:pPr>
          </w:p>
        </w:tc>
      </w:tr>
      <w:tr w:rsidR="00E327BA" w:rsidRPr="00CE15C4" w14:paraId="111FD689" w14:textId="77777777">
        <w:tc>
          <w:tcPr>
            <w:tcW w:w="12960" w:type="dxa"/>
            <w:gridSpan w:val="10"/>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36692F1" w14:textId="77777777" w:rsidR="00E327BA" w:rsidRPr="00CE15C4" w:rsidRDefault="00000000">
            <w:pPr>
              <w:rPr>
                <w:rFonts w:eastAsia="Times"/>
                <w:sz w:val="20"/>
                <w:szCs w:val="20"/>
              </w:rPr>
            </w:pPr>
            <w:r w:rsidRPr="00CE15C4">
              <w:rPr>
                <w:rFonts w:eastAsia="Times"/>
                <w:i/>
                <w:color w:val="222222"/>
                <w:sz w:val="22"/>
                <w:szCs w:val="22"/>
              </w:rPr>
              <w:t>Note</w:t>
            </w:r>
            <w:r w:rsidRPr="00CE15C4">
              <w:rPr>
                <w:rFonts w:eastAsia="Times"/>
                <w:color w:val="222222"/>
                <w:sz w:val="22"/>
                <w:szCs w:val="22"/>
              </w:rPr>
              <w:t xml:space="preserve">.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 SD = standard deviation of random effects for within-person associations allowed to vary across people.</w:t>
            </w:r>
          </w:p>
        </w:tc>
      </w:tr>
    </w:tbl>
    <w:p w14:paraId="1BBA8696" w14:textId="77777777" w:rsidR="00E327BA" w:rsidRPr="00CE15C4" w:rsidRDefault="00E327BA"/>
    <w:sectPr w:rsidR="00E327BA" w:rsidRPr="00CE15C4" w:rsidSect="00DD1E2C">
      <w:pgSz w:w="15840" w:h="12240" w:orient="landscape"/>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B83A9CB-7E47-7542-9C83-479C1285A946}"/>
    <w:embedBold r:id="rId2" w:fontKey="{E98B1CEA-189E-B84D-92F8-595E0DE9C29D}"/>
    <w:embedItalic r:id="rId3" w:fontKey="{B82715CA-4EA4-144F-859F-06A58CA46DBD}"/>
    <w:embedBoldItalic r:id="rId4" w:fontKey="{39CD334A-9F1D-3042-8109-FF9C0F9DA733}"/>
  </w:font>
  <w:font w:name="Aptos Display">
    <w:panose1 w:val="020B0604020202020204"/>
    <w:charset w:val="00"/>
    <w:family w:val="swiss"/>
    <w:pitch w:val="variable"/>
    <w:sig w:usb0="20000287" w:usb1="00000003" w:usb2="00000000" w:usb3="00000000" w:csb0="0000019F" w:csb1="00000000"/>
    <w:embedRegular r:id="rId5" w:fontKey="{8BFCB377-EAE4-2F4B-88A4-27CBB73CDDD9}"/>
  </w:font>
  <w:font w:name="Aptos">
    <w:panose1 w:val="020B0604020202020204"/>
    <w:charset w:val="00"/>
    <w:family w:val="swiss"/>
    <w:pitch w:val="variable"/>
    <w:sig w:usb0="20000287" w:usb1="00000003" w:usb2="00000000" w:usb3="00000000" w:csb0="0000019F" w:csb1="00000000"/>
    <w:embedRegular r:id="rId6" w:fontKey="{C781B472-FE0C-2E48-B894-A754FCF7FF85}"/>
    <w:embedItalic r:id="rId7" w:fontKey="{A9F50E5C-5573-6C4F-9999-61A357529936}"/>
  </w:font>
  <w:font w:name="Times">
    <w:altName w:val="Times New Roman"/>
    <w:panose1 w:val="00000500000000020000"/>
    <w:charset w:val="00"/>
    <w:family w:val="auto"/>
    <w:pitch w:val="default"/>
  </w:font>
  <w:font w:name="Arial">
    <w:panose1 w:val="020B0604020202020204"/>
    <w:charset w:val="00"/>
    <w:family w:val="swiss"/>
    <w:pitch w:val="variable"/>
    <w:sig w:usb0="E0002AFF" w:usb1="C0007843" w:usb2="00000009" w:usb3="00000000" w:csb0="000001FF" w:csb1="00000000"/>
    <w:embedRegular r:id="rId12" w:fontKey="{55011011-7F16-0940-8411-3CCF72C9613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7BA"/>
    <w:rsid w:val="00175224"/>
    <w:rsid w:val="00A34E68"/>
    <w:rsid w:val="00CE15C4"/>
    <w:rsid w:val="00D60846"/>
    <w:rsid w:val="00DD1E2C"/>
    <w:rsid w:val="00E3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0AE98D"/>
  <w15:docId w15:val="{39402357-BA4B-4847-A86E-1E9387F4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21"/>
  </w:style>
  <w:style w:type="paragraph" w:styleId="Heading1">
    <w:name w:val="heading 1"/>
    <w:basedOn w:val="Normal"/>
    <w:next w:val="Normal"/>
    <w:link w:val="Heading1Char"/>
    <w:uiPriority w:val="9"/>
    <w:qFormat/>
    <w:rsid w:val="0009370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semiHidden/>
    <w:unhideWhenUsed/>
    <w:qFormat/>
    <w:rsid w:val="0009370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semiHidden/>
    <w:unhideWhenUsed/>
    <w:qFormat/>
    <w:rsid w:val="0009370D"/>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09370D"/>
    <w:pPr>
      <w:keepNext/>
      <w:keepLines/>
      <w:spacing w:before="80" w:after="40" w:line="278"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09370D"/>
    <w:pPr>
      <w:keepNext/>
      <w:keepLines/>
      <w:spacing w:before="80" w:after="40" w:line="278"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09370D"/>
    <w:pPr>
      <w:keepNext/>
      <w:keepLines/>
      <w:spacing w:before="40" w:line="278"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09370D"/>
    <w:pPr>
      <w:keepNext/>
      <w:keepLines/>
      <w:spacing w:before="40" w:line="278"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09370D"/>
    <w:pPr>
      <w:keepNext/>
      <w:keepLines/>
      <w:spacing w:line="278"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09370D"/>
    <w:pPr>
      <w:keepNext/>
      <w:keepLines/>
      <w:spacing w:line="278"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370D"/>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37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37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37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7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7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7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7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7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70D"/>
    <w:rPr>
      <w:rFonts w:eastAsiaTheme="majorEastAsia" w:cstheme="majorBidi"/>
      <w:color w:val="272727" w:themeColor="text1" w:themeTint="D8"/>
    </w:rPr>
  </w:style>
  <w:style w:type="character" w:customStyle="1" w:styleId="TitleChar">
    <w:name w:val="Title Char"/>
    <w:basedOn w:val="DefaultParagraphFont"/>
    <w:link w:val="Title"/>
    <w:uiPriority w:val="10"/>
    <w:rsid w:val="000937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line="278" w:lineRule="auto"/>
    </w:pPr>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0937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70D"/>
    <w:pPr>
      <w:spacing w:before="160" w:after="160" w:line="278" w:lineRule="auto"/>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09370D"/>
    <w:rPr>
      <w:i/>
      <w:iCs/>
      <w:color w:val="404040" w:themeColor="text1" w:themeTint="BF"/>
    </w:rPr>
  </w:style>
  <w:style w:type="paragraph" w:styleId="ListParagraph">
    <w:name w:val="List Paragraph"/>
    <w:basedOn w:val="Normal"/>
    <w:uiPriority w:val="34"/>
    <w:qFormat/>
    <w:rsid w:val="0009370D"/>
    <w:pPr>
      <w:spacing w:after="160" w:line="278" w:lineRule="auto"/>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09370D"/>
    <w:rPr>
      <w:i/>
      <w:iCs/>
      <w:color w:val="0F4761" w:themeColor="accent1" w:themeShade="BF"/>
    </w:rPr>
  </w:style>
  <w:style w:type="paragraph" w:styleId="IntenseQuote">
    <w:name w:val="Intense Quote"/>
    <w:basedOn w:val="Normal"/>
    <w:next w:val="Normal"/>
    <w:link w:val="IntenseQuoteChar"/>
    <w:uiPriority w:val="30"/>
    <w:qFormat/>
    <w:rsid w:val="0009370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09370D"/>
    <w:rPr>
      <w:i/>
      <w:iCs/>
      <w:color w:val="0F4761" w:themeColor="accent1" w:themeShade="BF"/>
    </w:rPr>
  </w:style>
  <w:style w:type="character" w:styleId="IntenseReference">
    <w:name w:val="Intense Reference"/>
    <w:basedOn w:val="DefaultParagraphFont"/>
    <w:uiPriority w:val="32"/>
    <w:qFormat/>
    <w:rsid w:val="0009370D"/>
    <w:rPr>
      <w:b/>
      <w:bCs/>
      <w:smallCaps/>
      <w:color w:val="0F4761" w:themeColor="accent1" w:themeShade="BF"/>
      <w:spacing w:val="5"/>
    </w:rPr>
  </w:style>
  <w:style w:type="character" w:styleId="Strong">
    <w:name w:val="Strong"/>
    <w:basedOn w:val="DefaultParagraphFont"/>
    <w:uiPriority w:val="22"/>
    <w:qFormat/>
    <w:rsid w:val="0009370D"/>
    <w:rPr>
      <w:b/>
      <w:bCs/>
    </w:rPr>
  </w:style>
  <w:style w:type="character" w:styleId="Emphasis">
    <w:name w:val="Emphasis"/>
    <w:basedOn w:val="DefaultParagraphFont"/>
    <w:uiPriority w:val="20"/>
    <w:qFormat/>
    <w:rsid w:val="0009370D"/>
    <w:rPr>
      <w:i/>
      <w:iCs/>
    </w:rPr>
  </w:style>
  <w:style w:type="character" w:customStyle="1" w:styleId="apple-converted-space">
    <w:name w:val="apple-converted-space"/>
    <w:basedOn w:val="DefaultParagraphFont"/>
    <w:rsid w:val="0009370D"/>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td3aTiy4C4FeSopitQD7hN4M5g==">CgMxLjA4AHIhMTlmZUNHMHByQTY0dkVickFrcnh4TmE3SFIxcDVWbDRQ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815</Words>
  <Characters>4652</Characters>
  <Application>Microsoft Office Word</Application>
  <DocSecurity>0</DocSecurity>
  <Lines>38</Lines>
  <Paragraphs>10</Paragraphs>
  <ScaleCrop>false</ScaleCrop>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Emorie D Beck</dc:creator>
  <cp:lastModifiedBy>Emorie D Beck</cp:lastModifiedBy>
  <cp:revision>4</cp:revision>
  <dcterms:created xsi:type="dcterms:W3CDTF">2025-04-24T22:47:00Z</dcterms:created>
  <dcterms:modified xsi:type="dcterms:W3CDTF">2025-07-22T23:33:00Z</dcterms:modified>
</cp:coreProperties>
</file>