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22222"/>
          <w:sz w:val="30"/>
          <w:szCs w:val="30"/>
        </w:rPr>
        <w:t xml:space="preserve">ПОЛИТИКА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в отношении обработки персональных данных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Общества с ограниченной ответственностью «Ева Спейс» (сервис Eva Space)</w:t>
      </w:r>
    </w:p>
    <w:p>
      <w:pPr>
        <w:spacing w:after="30"/>
        <w:jc w:val="right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Утверждена приказом генерального директора</w:t>
      </w:r>
    </w:p>
    <w:p>
      <w:pPr>
        <w:spacing w:after="30"/>
        <w:jc w:val="right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ООО «Ева Спейс» от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«__» ________ 2026 г.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№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</w:t>
      </w:r>
    </w:p>
    <w:p>
      <w:pPr>
        <w:spacing w:after="240"/>
        <w:jc w:val="right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Редакция № 1. Дата публикации: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«__» ________ 2026 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B3DA" w:sz="6"/>
              <w:left w:val="single" w:color="9B59B6" w:sz="24"/>
              <w:bottom w:val="single" w:color="C9B3DA" w:sz="6"/>
              <w:right w:val="single" w:color="C9B3DA" w:sz="6"/>
            </w:tcBorders>
            <w:shd w:fill="FAF7FC" w:color="auto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pPr>
              <w:spacing w:after="90" w:line="236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Кратко о главном.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Этот блок пересказывает Политику простыми словами и не заменяет её текст.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Мы собираем только то, что нужно для работы сервиса: номер телефона для входа, ответы анкеты для подбора программы, сведения о покупках и обращениях.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Сведения о здоровье — беременность, самочувствие, менструальный цикл — обрабатываются только с вашего отдельного письменного согласия. Календарь цикла по умолчанию хранится только на вашем устройстве.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Данные хранятся на серверах в России. За границу мы их не передаём.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Мы не продаём персональные данные и не используем сведения о здоровье для рекламы и рассылок.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Вы можете узнать, какие данные мы храним, исправить их, удалить аккаунт или отозвать согласие — в профиле или письмом на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privacy@evaspace.ru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 Отвечаем в течение 10 рабочих дней.</w:t>
            </w:r>
          </w:p>
          <w:p>
            <w:pPr>
              <w:spacing w:after="55" w:line="236"/>
              <w:ind w:left="260" w:hanging="260"/>
            </w:pPr>
            <w:r>
              <w:rPr>
                <w:rFonts w:ascii="Calibri" w:cs="Calibri" w:eastAsia="Calibri" w:hAnsi="Calibri"/>
                <w:color w:val="9B59B6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Сервис предназначен для лиц старше 18 лет.</w:t>
            </w:r>
          </w:p>
        </w:tc>
      </w:tr>
    </w:tbl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1. Общие положения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Настоящая Политика в отношении обработки персональных данных (далее — Политика) определяет цели, правовые основания, условия и порядок обработки персональных данных, а также меры по обеспечению их безопасности, которые применяет Общество с ограниченной ответственностью «Ева Спейс» (далее — Оператор).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разработана во исполнение пункта 2 части 1 статьи 18.1 Федерального закона от 27.07.2006 № 152-ФЗ «О персональных данных» (далее — Закон о персональных данных) с учётом рекомендаций Роскомнадзора по составлению документа, определяющего политику оператора в отношении обработки персональных данных.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Сведения об Операторе: ООО «Ева Спейс», ОГРН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_____________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, ИНН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__________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, адрес: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_________________________________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 Адрес электронной почты для обращений по вопросам персональных данных: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privacy@evaspace.ru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 Регистрационный номер в реестре операторов, осуществляющих обработку персональных данных: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_________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применяется ко всем персональным данным, которые Оператор обрабатывает при работе сервиса Eva Space: сайта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evaspace.ru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и его поддоменов, веб-приложения и мобильных приложений, кабинетов экспертов и продавцов, а также при проведении мероприятий и при получении обращений, в том числе через официальные каналы Оператора в мессенджерах и социальных сетях (далее вместе — Платформа).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не применяется к обработке персональных данных третьими лицами, в том числе экспертами и продавцами, когда они действуют как самостоятельные операторы, и к сайтам третьих лиц, на которые Пользователь может перейти по ссылкам с Платформы. Обработка персональных данных работников и соискателей Оператора регулируется отдельными локальными актами.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1.6.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опубликована в свободном доступе по адресу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evaspace.ru/privacy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, и ссылка на неё размещена на каждой странице и в каждом экране Платформы, где осуществляется сбор персональных данных.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1.7.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не является согласием на обработку персональных данных. Согласия, когда они требуются по закону, оформляются отдельно от Политики, пользовательского соглашения и иных документов в соответствии с частью 1 статьи 9 Закона о персональных данных.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1.8.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Платформа предназначена для лиц, достигших 18 лет.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2. Основные понятия</w:t>
      </w:r>
    </w:p>
    <w:p>
      <w:pPr>
        <w:spacing w:after="80" w:line="236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 Политике используются понятия в значении, установленном Законом о персональных данных, а также следующие понятия: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Персональные данные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любая информация, относящаяся прямо или косвенно к определённому или определяемому физическому лицу (субъекту персональных данных).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Специальные категории персональных данных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в Политике — сведения о состоянии здоровья, в том числе о беременности, самочувствии и менструальном цикле.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Обработка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любое действие или совокупность действий с персональными данными, совершаемых с использованием средств автоматизации или без их использования.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Распространение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действия, направленные на раскрытие персональных данных неопределённому кругу лиц.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Предоставление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действия, направленные на раскрытие персональных данных определённому лицу или определённому кругу лиц.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Обезличивание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Уничтожение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действия, в результате которых становится невозможным восстановить содержание персональных данных и (или) уничтожаются материальные носители персональных данных.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Пользователь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физическое лицо, зарегистрированное на Платформе или использующее её функции.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Посетитель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физическое лицо, просматривающее сайт или веб-приложение без регистрации.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Эксперт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физическое лицо, в том числе индивидуальный предприниматель или плательщик налога на профессиональный доход, размещающее на Платформе курсы, мастер-классы, эфиры и иные материалы.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Продавец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лицо, реализующее товары или услуги Пользователям с использованием Платформы, и его представители.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Участник мероприятия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физическое лицо, приобретшее билет или зарегистрированное на мероприятие, организуемое Оператором.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Обработчик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лицо, осуществляющее обработку персональных данных по поручению Оператора на основании договора в соответствии с частью 3 статьи 6 Закона о персональных данных.</w:t>
      </w:r>
    </w:p>
    <w:p>
      <w:pPr>
        <w:spacing w:after="55" w:line="236"/>
        <w:ind w:left="600"/>
        <w:jc w:val="both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Рекомендательные технологии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информационные технологии предоставления информации на основе сбора, систематизации и анализа сведений о предпочтениях Пользователей в значении статьи 10.2-2 Федерального закона от 27.07.2006 № 149-ФЗ «Об информации, информационных технологиях и о защите информации» (далее — Закон об информации).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3. Принципы обработки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3.1.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обрабатывает персональные данные на основе следующих принципов: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законность и справедливость обработки;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ограничение обработки достижением конкретных, заранее определённых и законных целей; недопустимость обработки, несовместимой с целями сбора;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недопустимость объединения баз данных, содержащих персональные данные, обработка которых осуществляется в несовместимых между собой целях;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г)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соответствие содержания и объёма обрабатываемых персональных данных заявленным целям, недопустимость избыточности;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д)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обеспечение точности, достаточности и актуальности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е)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хранение персональных данных в форме, позволяющей определить субъекта, не дольше, чем этого требуют цели обработки, и уничтожение либо обезличивание по их достижении.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4. Права и обязанности Оператора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4.1.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вправе: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самостоятельно определять состав и перечень мер, необходимых для выполнения обязанностей, предусмотренных Законом о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поручать обработку персональных данных другому лицу с соблюдением требований части 3 статьи 6 Закона о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продолжать обработку персональных данных без согласия субъекта после отзыва согласия при наличии оснований, указанных в пунктах 2–11 части 1 статьи 6 Закона о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г)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отказать в выполнении запроса субъекта при наличии оснований, предусмотренных законом, направив мотивированный отказ.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4.2.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обязан: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обрабатывать персональные данные в соответствии с Законом о персональных данных и Политикой;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предоставлять субъекту по его запросу информацию об обработке его персональных данных либо мотивированный отказ;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 требованию субъекта уточнять, блокировать или уничтожать персональные данные, если они являются неполными, устаревшими, неточными, незаконно полученными или не являются необходимыми для заявленной цели;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г)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принимать правовые, организационные и технические меры для защиты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д)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уведомлять Роскомнадзор об обработке персональных данных, об изменении сведений в уведомлении и об инцидентах в порядке и сроки, установленные законом;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е)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 сборе персональных данных граждан Российской Федерации обеспечивать их запись, систематизацию, накопление, хранение, уточнение и извлечение с использованием баз данных, находящихся на территории Российской Федерации.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5. Категории субъектов персональных данных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5.1.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обрабатывает персональные данные следующих категорий субъектов: Пользователей; Посетителей; Экспертов и кандидатов в Эксперты; Продавцов, являющихся физическими лицами, и представителей Продавцов; Участников мероприятий; участников партнёрской программы; лиц, обращающихся к Оператору с вопросами, претензиями и запросами.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6. Цели обработки, состав данных, правовые основания и сроки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6.1.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Для каждой цели обработки ниже указаны категории субъектов, перечень персональных данных, правовое основание и срок обработки. Перечень действий и способы обработки, общие для всех целей, указаны в разделе 8, порядок уничтожения — в разделе 13. Ссылки на пункты статей без указания закона означают ссылки на Закон о персональных данных.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6.2. Регистрация, ведение учётной записи и предоставление доступа к Платформе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Имя или псевдоним; номер мобильного телефона; адрес электронной почты (если указан); подтверждение достижения 18 лет; идентификатор учётной записи; одноразовые коды подтверждения; дата регистрации; настройки учётной записи, часовой пояс.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Заключение и исполнение пользовательского соглашения, стороной которого является субъект (п. 5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удаления учётной записи. После удаления — уничтожение в течение 30 дней, за исключением данных, которые продолжают обрабатываться в иных целях, указанных в разделе 6, в пределах установленных для них сроков.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6.3. Персональный подбор программы занятий и рекомендаций контента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Ответы на вопросы анкеты о целях, интересующих направлениях, опыте занятий практиками, доступном времени, жизненном этапе (без сведений о беременности); сведения о выполненных занятиях, избранном, оценках, баллах и уровне; сформированная программа занятий.</w:t>
            </w:r>
          </w:p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Сведения о состоянии здоровья используются для подбора программы только при наличии согласия по разделу 7.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пользовательского соглашения (п. 5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удаления учётной записи.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6.4. Учёт сведений о состоянии здоровья для персонализации практик и работы календаря цикла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Специальные категории: сведения о беременности; сведения о самочувствии, которые Пользователь сообщил в анкете (тревожность, утомляемость и выгорание, нарушения сна); дата начала последней менструации, длительность цикла и менструации, рассчитанные фазы и прогнозы — только при включённой синхронизации календаря (п. 7.3).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Согласие в письменной форме (п. 1 ч. 2 ст. 10), в том числе в форме электронного документа, подписанного простой электронной подписью (ч. 4 ст. 9).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отзыва согласия или удаления учётной записи. Уничтожение — в течение 30 дней с даты отзыва согласия или удаления учётной записи.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6.5. Оформление и исполнение договоров: подписка, курсы и цифровой контент, товары, билеты; приём платежей, возвраты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получатели заказов; Участники мероприятий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Фамилия, имя, отчество — когда необходимы для доставки, оформления билета или документов; номер телефона; адрес электронной почты; адрес доставки; состав и стоимость заказа; сведения о подписке, автопродлении и платежах; маскированный номер банковской карты и платёжный токен; сведения о возвратах и претензиях; данные кассовых чеков.</w:t>
            </w:r>
          </w:p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Полные реквизиты банковских карт Оператор не получает и не хранит: их обрабатывает платёжный провайдер.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(п. 5 ч. 1 ст. 6); исполнение обязанностей, возложенных законодательством о применении контрольно-кассовой техники, налоговым законодательством, законодательством о бухгалтерском учёте и о защите прав потребителей (п. 2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течение срока действия договора и 3 лет после его исполнения. Первичные учётные документы и сведения для налогового учёта — 5 лет (ст. 29 Федерального закона «О бухгалтерском учёте», пп. 8 п. 1 ст. 23 Налогового кодекса РФ).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6.6. Обеспечение исполнения договоров между Пользователями и Экспертами или Продавцами, заключённых через Платформу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получатели заказов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Имя; контактные данные — в объёме, необходимом для исполнения заказа; состав заказа; адрес доставки — Продавцу; сведения о прохождении курса и выполнении заданий — Эксперту, проводящему курс.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договора, стороной которого является субъект (п. 5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исполнения заказа и 3 года после.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6.7. Ведение сообщества и публичного профиля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Имя или псевдоним; изображение профиля; публикации, комментарии, отметки «нравится»; сведения об участии в группах.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пользовательского соглашения (п. 5 ч. 1 ст. 6). Доступ неограниченного круга лиц к имени, изображению и публикациям — на основании согласия на распространение (ст. 10.1), оформляемого при первом использовании сообщества.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удаления публикации или учётной записи либо до отзыва согласия на распространение. В случае включения Оператора в реестр организаторов распространения информации — дополнительно в сроки, установленные статьёй 10.1 Закона об информации.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6.8. Работа помощника «Ева»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Текст запросов и ответов, история диалога. Голосовые запросы обрабатываются только в части их текстового представления: распознавание речи выполняется на устройстве Пользователя либо Обработчиком на территории Российской Федерации, аудиозаписи не сохраняются.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пользовательского соглашения (п. 5 ч. 1 ст. 6). Сведения о состоянии здоровья, сообщённые в запросах, — на основании согласия по разделу 7, которое запрашивается перед первым использованием помощника, если не было дано ранее.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удаления истории диалога или учётной записи, но не более 12 месяцев с даты сообщения.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6.9. Бонусная и партнёрская (реферальная) программы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участники партнёрской программы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Баллы, звёзды, уровень, бонусный счёт, история начислений и списаний; реферальный код; сведения о регистрациях и оплатах, совершённых по реферальной ссылке. Пригласившему Пользователю показываются только обезличенные сводные показатели, без имён и сумм покупок отдельных приглашённых лиц.</w:t>
            </w:r>
          </w:p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Для денежных выплат: фамилия, имя, отчество; ИНН; сведения о регистрации в качестве плательщика налога на профессиональный доход или индивидуального предпринимателя; банковские реквизиты; данные чеков.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— правил программы (п. 5 ч. 1 ст. 6); исполнение обязанностей, возложенных налоговым законодательством (п. 2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течение участия в программе и 3 лет после. Документы о выплатах — 5 лет.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6.10. Информационные и рекламные рассылки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Посетители, подписавшиеся на рассылку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Имя; номер телефона; адрес электронной почты; идентификатор устройства для push-уведомлений; интересы, указанные Пользователем; сведения о доставке и открытии сообщений.</w:t>
            </w:r>
          </w:p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Сведения о состоянии здоровья для рассылок не используются. Сервисные уведомления, связанные с учётной записью и заказами, направляются в целях 6.2 и 6.5 без согласия на рассылку.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Согласие субъекта (п. 1 ч. 1 ст. 6, ст. 15; ч. 1 ст. 18 Федерального закона «О рекламе»).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отзыва согласия. Рассылка прекращается немедленно по требованию субъекта (ч. 2 ст. 15).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6.11. Рассмотрение обращений, поддержка, ответы на запросы субъектов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Все категории субъектов, обратившиеся к Оператору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Фамилия, имя, отчество или имя; контактные данные; содержание обращения и переписка; сведения о заказе или учётной записи; сведения, необходимые для идентификации заявителя.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(п. 5 ч. 1 ст. 6); исполнение обязанностей по статьям 14 и 20 Закона о персональных данных и законодательству о защите прав потребителей (п. 2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 года с даты ответа на обращение.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6.12. Отбор Экспертов, заключение и исполнение договоров с ними, размещение страниц Экспертов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Эксперты; кандидаты в Эксперты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Фамилия, имя, отчество и (или) творческий псевдоним; фотография, изображение и голос в материалах, предоставленных для размещения; биография; сведения об образовании, квалификации и опыте, копии подтверждающих документов; контактные данные; ИНН, ОГРНИП, сведения о применении налога на профессиональный доход; паспортные данные — если они необходимы для заключения договора; банковские реквизиты; рейтинг и отзывы; сведения о продажах и выплатах.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(п. 5 ч. 1 ст. 6); исполнение обязанностей, возложенных налоговым законодательством и законодательством о платформенной экономике (п. 2 ч. 1 ст. 6); согласие на распространение (ст. 10.1) — для публичной страницы Эксперта; согласие на использование изображения (ст. 152.1 Гражданского кодекса РФ).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течение срока действия договора и 3 лет после. Документы бухгалтерского и налогового учёта — 5 лет. При отказе в сотрудничестве — 6 месяцев с даты решения.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6.13. Подключение Продавцов, проверка партнёров Платформы, исполнение договоров с ними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Продавцы — индивидуальные предприниматели и плательщики налога на профессиональный доход; представители Продавцов — юридических лиц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Фамилия, имя, отчество; должность и полномочия представителя; контактные данные; ИНН, ОГРНИП, сведения о применении налога на профессиональный доход; сведения, необходимые для проверки партнёра в соответствии с законодательством о платформенной экономике; банковские реквизиты; сведения о продажах и выплатах.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(п. 5 ч. 1 ст. 6); исполнение обязанностей, возложенных Федеральным законом от 31.07.2025 № 289-ФЗ «Об отдельных вопросах регулирования платформенной экономики в Российской Федерации» (п. 2 ч. 1 ст. 6); для представителей юридических лиц — законные интересы Оператора по исполнению договора с представляемым лицом (п. 7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течение срока действия договора и 3 лет после; документы бухгалтерского и налогового учёта — 5 лет; иной срок, если он установлен законодательством о платформенной экономике.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6.14. Организация и проведение мероприятий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Участники мероприятий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Фамилия, имя, отчество; номер телефона; адрес электронной почты; сведения о билете и оплате; подтверждение ознакомления с перечнем противопоказаний к физическим практикам — без указания сведений о состоянии здоровья; фото- и видеоизображение — при наличии согласия.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договора (п. 5 ч. 1 ст. 6); согласие на использование изображения (ст. 152.1 Гражданского кодекса РФ) и согласие на распространение (ст. 10.1) — для фото- и видеосъёмки и публикации материалов.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 проведения мероприятия и 3 года после; изображения — до отзыва согласия.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6.15. Обеспечение работы Платформы, аналитика и улучшение сервиса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Посетители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IP-адрес; сведения об устройстве, операционной системе и браузере; идентификаторы файлов cookie и устройства; сведения о действиях на Платформе: дата и время, просмотренные страницы и экраны, переходы; сведения о сбоях.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Строго необходимые файлы cookie и технические журналы — исполнение пользовательского соглашения (п. 5 ч. 1 ст. 6). Аналитические файлы cookie и веб-аналитика — согласие субъекта (п. 1 ч. 1 ст. 6), выраженное через баннер о файлах cookie.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Не более 12 месяцев с даты сбора. Обезличенная статистика хранится без ограничения срока.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6.16. Обеспечение безопасности, предотвращение мошенничества и злоупотреблений, защита прав Оператора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Пользователи; Эксперты; Продавцы; Посетители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Данные учётной записи; IP-адрес и сведения об устройстве; журналы входов и действий; сведения о платежах, начислениях и списаниях бонусов; переписка.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Законные интересы Оператора при условии, что при этом не нарушаются права и свободы субъекта (п. 7 ч. 1 ст. 6); исполнение обязанностей, возложенных законом (п. 2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Журналы безопасности — 12 месяцев. Сведения, необходимые для защиты прав Оператора в споре, — 3 года с даты события (ст. 196 Гражданского кодекса РФ).</w:t>
            </w:r>
          </w:p>
        </w:tc>
      </w:tr>
    </w:tbl>
    <w:p>
      <w:pPr>
        <w:spacing w:after="11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shd w:fill="EFE6F5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6.17. Исполнение обязанностей, возложенных на Оператора законом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Субъекты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Все категории субъектов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Персональные данные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объёме, предусмотренном соответствующим законом или требованием уполномоченного органа.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Правовое основание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/>
              <w:keepLines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обязанностей, возложенных законодательством о налогах, бухгалтерском учёте, об информации, о персональных данных, в том числе по предоставлению обезличенных персональных данных по требованию уполномоченного органа (п. 2 ч. 1 ст. 6).</w:t>
            </w:r>
          </w:p>
        </w:tc>
      </w:tr>
      <w:tr>
        <w:trPr>
          <w:cantSplit/>
        </w:trPr>
        <w:tc>
          <w:tcPr>
            <w:tcW w:type="dxa" w:w="2120"/>
            <w:shd w:fill="FAF7FC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 обработки и хранения</w:t>
            </w:r>
          </w:p>
        </w:tc>
        <w:tc>
          <w:tcPr>
            <w:tcW w:type="dxa" w:w="7518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 течение сроков, установленных соответствующим законом.</w:t>
            </w:r>
          </w:p>
        </w:tc>
      </w:tr>
    </w:tbl>
    <w:p>
      <w:pPr>
        <w:spacing w:after="110"/>
      </w:pP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7. Особые условия обработки сведений о состоянии здоровья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обрабатывает сведения о состоянии здоровья исключительно для персонализации практик, работы календаря цикла и ответов помощника «Ева» и только при наличии согласия Пользователя в письменной форме.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Согласие оформляется отдельным документом и подписывается простой электронной подписью — вводом кода, направленного на номер телефона Пользователя, в порядке, предусмотренном пользовательским соглашением. До получения согласия соответствующие вопросы анкеты не задаются либо являются необязательными. Без этих сведений Платформа работает, а программа подбирается по остальным ответам.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Сведения календаря цикла по умолчанию хранятся только на устройстве Пользователя и Оператору не передаются. На серверы Оператора они передаются, только если Пользователь включил синхронизацию календаря и дал согласие по пункту 7.2. Отключение синхронизации влечёт удаление сведений календаря с серверов Оператора в течение 30 дней; сведения на устройстве Пользователь удаляет самостоятельно в настройках Платформы.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не использует сведения о состоянии здоровья для рекламы, рассылок и подбора рекламных предложений; не принимает на их основе решений, порождающих юридические последствия для Пользователя; не предоставляет их Экспертам, Продавцам и иным третьим лицам, за исключением Обработчиков, обеспечивающих хранение данных; не распространяет их.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Платформа не является медицинским сервисом. Рекомендации, сформированные с учётом сведений о здоровье и фазе цикла, носят информационный характер, не являются медицинской помощью, диагностикой или консультацией и не используются для контрацепции или планирования беременности.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7.6.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Сведения о состоянии здоровья хранятся отдельно от иных данных в зашифрованном виде. Доступ к ним имеют только работники, перечень которых утверждён Оператором; каждое обращение к ним регистрируется.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7.7.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Пользователь вправе в любой момент отозвать согласие в профиле или направив заявление Оператору. Обработка прекращается, а сведения уничтожаются в течение 30 дней с даты поступления отзыва.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7.8.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не обрабатывает биометрические персональные данные. Изображения и голос субъектов не используются для установления их личности.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8. Порядок и условия обработки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совершает с персональными данными следующие действия: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уничтожение. Распространение осуществляется только в случаях, указанных в разделе 10.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Обработка осуществляется смешанным способом: с использованием средств автоматизации и без их использования, с передачей по внутренней сети Оператора и по сети Интернет.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Персональные данные получаются непосредственно от субъекта, а также от Экспертов и Продавцов — в части сведений об их представителях, и от платёжных провайдеров — в части сведений о результатах платежей. Оператор не собирает персональные данные из общедоступных источников для целей, не указанных в Политике.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 сборе персональных данных, в том числе через сеть Интернет, Оператор обеспечивает запись, систематизацию, накопление, хранение, уточнение и извлечение персональных данных граждан Российской Федерации с использованием баз данных, находящихся на территории Российской Федерации (ч. 5 ст. 18).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не осуществляет трансграничную передачу персональных данных. Сервисы, используемые для сбора и обработки данных, включая веб-аналитику, авторизацию, рассылки, распознавание речи и языковые модели, размещены на территории Российской Федерации. Трансграничная передача может начаться только после уведомления Роскомнадзора в соответствии со статьёй 12 Закона о персональных данных и внесения изменений в Политику.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8.6.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не принимает на основании исключительно автоматизированной обработки персональных данных решений, порождающих юридические последствия для субъекта или иным образом затрагивающих его права и законные интересы (ст. 16). Подбор программы, начисление баллов и присвоение уровней являются сервисными функциями; Пользователь может изменить ответы анкеты и пересобрать программу.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8.7.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Работники Оператора и Обработчики, получившие доступ к персональным данным, обязаны не раскрывать их третьим лицам и не распространять без согласия субъекта, если иное не предусмотрено законом (ст. 7).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8.8.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Предоставление персональных данных является добровольным. Без номера телефона регистрация на Платформе невозможна. Без сведений о состоянии здоровья функции Платформы, кроме календаря цикла, доступны в полном объёме.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9. Передача персональных данных и поручение обработки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не продаёт персональные данные и не передаёт их третьим лицам для использования в собственных маркетинговых целях этих лиц.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поручает обработку персональных данных Обработчикам на основании договоров, которые содержат перечень действий и цели обработки, обязанность соблюдать конфиденциальность и требования статьи 19 Закона о персональных данных, обязанность уведомлять Оператора об инцидентах и по его запросу подтверждать принятие мер защиты (ч. 3 ст. 6). Ответственность перед субъектом за действия Обработчика несёт Оператор (ч. 5 ст. 6).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Персональные данные могут передаваться следующим категориям получателей: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10"/>
        <w:gridCol w:w="4047"/>
      </w:tblGrid>
      <w:tr>
        <w:trPr>
          <w:tblHeader/>
        </w:trPr>
        <w:tc>
          <w:tcPr>
            <w:tcW w:type="dxa" w:w="3181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2410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Роль</w:t>
            </w:r>
          </w:p>
        </w:tc>
        <w:tc>
          <w:tcPr>
            <w:tcW w:type="dxa" w:w="4047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Цель передачи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Провайдер облачной инфраструктуры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Хранение и обработка данных на серверах в Российской Федерации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отправки SMS и кодов подтверждения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Вход в учётную запись, подписание согласий простой электронной подписью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e-mail- и push-уведомлений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Сервисные уведомления; рассылки при наличии согласия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веб-аналитики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Аналитика при наличии согласия на аналитические файлы cookie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Видеохостинг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Воспроизведение видеоматериалов, статистика просмотров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Сервисы распознавания речи и языковых моделей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Работа помощника «Ева». Запросы передаются без имени и контактных данных Пользователя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выплат исполнителям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Выплаты Экспертам и участникам партнёрской программы, проверка статуса плательщика налога на профессиональный доход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Бухгалтерская и юридическая организации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Ведение учёта, защита прав Оператора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Платёжный провайдер (банк-эквайер, платёжный агрегатор)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Приём платежей, в том числе периодических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Оператор фискальных данных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Передача кассовых чеков в соответствии с законодательством о применении контрольно-кассовой техники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Службы доставки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Доставка товаров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Эксперты и Продавцы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заказа в объёме, указанном в пункте 6.6</w:t>
            </w:r>
          </w:p>
        </w:tc>
      </w:tr>
      <w:tr>
        <w:trPr>
          <w:cantSplit/>
        </w:trPr>
        <w:tc>
          <w:tcPr>
            <w:tcW w:type="dxa" w:w="318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Государственные органы</w:t>
            </w:r>
          </w:p>
        </w:tc>
        <w:tc>
          <w:tcPr>
            <w:tcW w:type="dxa" w:w="24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404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Исполнение требований закона по мотивированному запросу</w:t>
            </w:r>
          </w:p>
        </w:tc>
      </w:tr>
    </w:tbl>
    <w:p>
      <w:pPr>
        <w:spacing w:after="70"/>
      </w:pP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Наименования Обработчиков и иных получателей указаны в Приложении 1 к Политике и обновляются при их изменении.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Эксперты и Продавцы получают персональные данные Пользователей только в объёме, необходимом для исполнения заказа, обрабатывают их как самостоятельные операторы и обязаны соблюдать Закон о персональных данных в соответствии с правилами Платформы.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9.6.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Обезличенные персональные данные предоставляются уполномоченному органу по его требованию в порядке, установленном Законом о персональных данных. Иным лицам обезличенные данные передаются только в виде статистики, не позволяющей определить субъектов.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9.7.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 реорганизации Оператора права и обязанности по обработке персональных данных переходят к его правопреемнику.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10. Распространение персональных данных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10.1.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Персональные данные распространяются, то есть становятся доступны неограниченному кругу лиц, только на основании отдельного согласия субъекта на распространение в соответствии со статьёй 10.1 Закона о персональных данных. В согласии субъект определяет перечень данных и вправе установить запреты и условия их обработки неограниченным кругом лиц.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10.2.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Распространению при наличии согласия подлежат: для Пользователей — имя или псевдоним, изображение профиля и публикации в сообществе; для Экспертов — сведения, размещённые на странице Эксперта; для Участников мероприятий — изображения в материалах о мероприятиях.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10.3.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Пользователь вправе использовать псевдоним и не загружать фотографию. Не рекомендуется размещать в публикациях сведения о здоровье, контактные данные и иные персональные данные — как свои, так и третьих лиц. Публикации, содержащие персональные данные третьих лиц без их согласия, удаляются по обращению таких лиц.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10.4.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Субъект вправе в любой момент потребовать прекратить распространение своих персональных данных, указав фамилию, имя, отчество, контактные данные и перечень данных. Оператор прекращает распространение не позднее трёх рабочих дней с момента получения требования (ч. 12–14 ст. 10.1).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11. Файлы cookie и сервисы аналитики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11.1.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Файлы cookie — небольшие фрагменты данных, которые сайт сохраняет в браузере. Платформа использует: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строго необходимые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для входа в учётную запись, безопасности, работы корзины и оплаты. Устанавливаются без отдельного согласия, так как без них Платформа не работает;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функциональные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для сохранения настроек Пользователя;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аналитические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— для статистики посещаемости через сервис Яндекс Метрика. Устанавливаются только после согласия Пользователя в баннере о файлах cookie.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11.2.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Функция записи действий Посетителей в сервисе веб-аналитики используется только с маскированием всех полей ввода, либо не используется. Ответы анкеты, сообщения помощнику и иные вводимые данные в сервис аналитики не передаются.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11.3.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Пользователь может отказаться от аналитических файлов cookie в баннере или в настройках Платформы, а также удалить файлы cookie в настройках браузера. Блокировка строго необходимых файлов cookie может привести к невозможности использования Платформы.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11.4.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Срок хранения файлов cookie — не более 12 месяцев.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11.5.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Для работы без подключения к сети и хранения сведений календаря цикла Платформа использует локальное хранилище устройства. Эти данные находятся под контролем Пользователя и удаляются при очистке данных Платформы в браузере или на устройстве.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12. Рекомендательные технологии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12.1.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На Платформе применяются рекомендательные технологии для подбора программы занятий и контента. Правила применения рекомендательных технологий опубликованы по адресу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evaspace.ru/recommendations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в соответствии со статьёй 10.2-2 Закона об информации.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12.2.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Для рекомендаций используются ответы анкеты, сведения о выполненных занятиях и избранном, а при наличии согласия по разделу 7 — сведения о состоянии здоровья и фазе цикла. Пользователь может изменить ответы анкеты и пересобрать программу в профиле.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13. Сроки, прекращение обработки и уничтожение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Сроки обработки и хранения персональных данных установлены в разделе 6. Обработка прекращается при достижении целей обработки или утрате необходимости в их достижении, истечении срока, отзыве согласия при отсутствии иных оснований, выявлении неправомерной обработки, по требованию субъекта в случаях, предусмотренных законом, а также при ликвидации Оператора.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соблюдает следующие сроки: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3470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Действие Оператора</w:t>
            </w:r>
          </w:p>
        </w:tc>
        <w:tc>
          <w:tcPr>
            <w:tcW w:type="dxa" w:w="3277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Достижение цели обработки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обработки и уничтожение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30 дней (ч. 4 ст. 21)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Отзыв согласия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обработки и уничтожение, если нет иных оснований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30 дней с даты поступления отзыва (ч. 5 ст. 21)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Требование о прекращении обработки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обработки, если нет иных оснований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 рабочих дней, с продлением не более чем на 5 рабочих дней с мотивированным уведомлением (ч. 5.1 ст. 21)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Выявление неправомерной обработки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обработки; уничтожение, если обеспечить правомерность невозможно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 рабочих дня; уничтожение — 10 рабочих дней (ч. 3 ст. 21)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Отзыв согласия на рассылку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рассылки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Немедленно (ч. 2 ст. 15)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Требование прекратить распространение</w:t>
            </w:r>
          </w:p>
        </w:tc>
        <w:tc>
          <w:tcPr>
            <w:tcW w:type="dxa" w:w="34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Прекращение распространения</w:t>
            </w:r>
          </w:p>
        </w:tc>
        <w:tc>
          <w:tcPr>
            <w:tcW w:type="dxa" w:w="327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 рабочих дня (ст. 10.1)</w:t>
            </w:r>
          </w:p>
        </w:tc>
      </w:tr>
    </w:tbl>
    <w:p>
      <w:pPr>
        <w:spacing w:after="70"/>
      </w:pP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Если уничтожить персональные данные в указанный срок невозможно, Оператор блокирует их и уничтожает в срок не более 6 месяцев (ч. 6 ст. 21).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Персональные данные, хранение которых требуется по закону или для защиты прав Оператора, сохраняются после удаления учётной записи только в пределах соответствующих сроков и только для этих целей, с ограниченным доступом.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13.5.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Уничтожение осуществляется удалением из баз данных без возможности восстановления, в том числе из резервных копий в пределах цикла их ротации, не превышающего 30 дней, а для бумажных носителей — механическим уничтожением. Уничтожение подтверждается актом и выгрузкой из журнала регистрации событий в соответствии с Требованиями, утверждёнными приказом Роскомнадзора от 28.10.2022 № 179.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13.6.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Пользователь может удалить учётную запись самостоятельно в разделе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«Профиль» — «Настройки» — «Удалить аккаунт»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либо направив заявление Оператору.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14. Права субъектов персональных данных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14.1.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Субъект персональных данных вправе: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данных, в том числе о целях, правовых основаниях, способах и сроках обработки, о составе данных и источнике их получения, о лицах, которым данные могут быть раскрыты, и об Обработчиках;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требовать уточнения, блокирования или уничтожения персональных данных, если они являются неполными, устаревшими, неточными, незаконно полученными или не являются необходимыми для заявленной цели;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отзывать согласие на обработку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г)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требовать прекращения обработки персональных данных в целях рассылок и распространения;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д)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заявлять возражение против решения, принятого на основании исключительно автоматизированной обработки;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е)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обжаловать действия или бездействие Оператора в Роскомнадзор или в суд, требовать возмещения убытков и компенсации морального вреда.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14.2.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Запрос направляется одним из способов: через раздел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«Профиль» — «Помощь» — «Мои данные»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из учётной записи; письмом на адрес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privacy@evaspace.ru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с адреса электронной почты, указанного в учётной записи; в форме электронного документа, подписанного электронной подписью; почтовым отправлением по адресу Оператора.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14.3.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Запрос должен содержать сведения, позволяющие идентифицировать субъекта (фамилию, имя или имя, указанное в учётной записи, номер телефона или адрес электронной почты учётной записи), сведения, подтверждающие отношения с Оператором (например, номер заказа или дату регистрации), и подпись субъекта или его представителя (ч. 3 ст. 14). Если запрос направлен не из учётной записи, Оператор вправе запросить дополнительные сведения для подтверждения личности.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14.4.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отвечает на запрос в течение 10 рабочих дней с даты его получения. Срок может быть продлён не более чем на 5 рабочих дней с направлением мотивированного уведомления. Мотивированный отказ направляется в тот же срок со ссылкой на основание отказа.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15. Меры по обеспечению безопасности персональных данных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15.1.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принимает правовые, организационные и технические меры, предусмотренные статьями 18.1 и 19 Закона о персональных данных, в том числе: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а)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назначает лицо, ответственное за организацию обработки персональных данных, и утверждает локальные акты по вопросам обработки и защиты персональных данных;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б)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проводит оценку вреда, который может быть причинён субъектам, в соответствии с приказом Роскомнадзора от 27.10.2022 № 178;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в)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определяет угрозы безопасности персональных данных и уровни защищённости информационных систем в соответствии с постановлением Правительства РФ от 01.11.2012 № 1119;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г)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применяет средства защиты информации, прошедшие оценку соответствия, с учётом требований приказа ФСТЭК России от 18.02.2013 № 21;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д)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разграничивает доступ к персональным данным, применяет многофакторную аутентификацию работников и регистрирует действия с данными;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е)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шифрует данные при передаче по сети Интернет, а сведения о состоянии здоровья — также при хранении;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ж)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осуществляет резервное копирование, антивирусную защиту, обнаружение вторжений и контроль обновлений программного обеспечения;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з)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учитывает машинные носители персональных данных и размещает информационные системы в центрах обработки данных на территории Российской Федерации;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и)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знакомит работников с законодательством о персональных данных и локальными актами Оператора и проводит внутренний контроль соответствия обработки требованиям закона;</w:t>
      </w:r>
    </w:p>
    <w:p>
      <w:pPr>
        <w:tabs>
          <w:tab w:val="left" w:pos="980"/>
        </w:tabs>
        <w:spacing w:after="45" w:line="236"/>
        <w:ind w:left="980" w:hanging="38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й)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взаимодействует с государственной системой обнаружения, предупреждения и ликвидации последствий компьютерных атак, в том числе информирует о компьютерных инцидентах, повлёкших неправомерную передачу персональных данных (ч. 12 ст. 19).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16. Действия при инцидентах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16.1.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При выявлении неправомерной или случайной передачи персональных данных, повлёкшей нарушение прав субъектов, Оператор в течение 24 часов уведомляет Роскомнадзор об инциденте, его предполагаемых причинах, предполагаемом вреде, принятых мерах и о лице, уполномоченном на взаимодействие, а в течение 72 часов — о результатах внутреннего расследования и о лицах, действия которых стали причиной инцидента, если они выявлены (ч. 3.1 ст. 21).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16.2.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Если инцидент может существенно затронуть права Пользователей, Оператор уведомляет их через Платформу или по электронной почте и сообщает о мерах, которые рекомендуется принять.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17. Персональные данные несовершеннолетних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17.1.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Платформа не предназначена для лиц младше 18 лет. При регистрации Пользователь подтверждает достижение этого возраста.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17.2.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Если Оператору станет известно, что учётная запись принадлежит лицу младше 18 лет, учётная запись блокируется, а персональные данные уничтожаются в течение 30 дней, за исключением сведений, хранение которых требуется по закону.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18. Ответственное лицо и контакты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18.1.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Лицо, ответственное за организацию обработки персональных данных: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должность, фамилия и инициалы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18.2.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Адрес электронной почты: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privacy@evaspace.ru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 Почтовый адрес: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_____________________________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 Раздел в приложении: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«Профиль» — «Помощь» — «Мои данные»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18.3.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Уполномоченный орган по защите прав субъектов персональных данных — Федеральная служба по надзору в сфере связи, информационных технологий и массовых коммуникаций (Роскомнадзор), rkn.gov.ru.</w:t>
      </w:r>
    </w:p>
    <w:p>
      <w:pPr>
        <w:keepNext/>
        <w:spacing w:after="90" w:before="220"/>
      </w:pPr>
      <w:r>
        <w:rPr>
          <w:rFonts w:ascii="Calibri" w:cs="Calibri" w:eastAsia="Calibri" w:hAnsi="Calibri"/>
          <w:b/>
          <w:bCs/>
          <w:color w:val="5B2C6F"/>
          <w:sz w:val="22"/>
          <w:szCs w:val="22"/>
        </w:rPr>
        <w:t xml:space="preserve">19. Заключительные положения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19.1.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Оператор вправе изменять Политику. Новая редакция вступает в силу с даты её публикации на Платформе, если иное не указано в самой редакции.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19.2.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Об изменениях, которые вводят новые цели обработки, новые категории персональных данных или новых получателей, Оператор уведомляет Пользователей через Платформу не позднее чем за 10 дней до вступления изменений в силу. Если изменения требуют согласия, Оператор запрашивает его отдельно.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19.3.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Предыдущие редакции Политики доступны по адресу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evaspace.ru/privacy/archive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tabs>
          <w:tab w:val="left" w:pos="600"/>
        </w:tabs>
        <w:spacing w:after="70" w:line="236"/>
        <w:ind w:left="600" w:hanging="600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19.4.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Политика пересматривается не реже одного раза в год, а также при изменении законодательства или процессов обработки персональных данных.</w:t>
      </w:r>
    </w:p>
    <w:p>
      <w:pPr>
        <w:pageBreakBefore/>
        <w:spacing w:after="60"/>
        <w:jc w:val="right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Приложение 1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к Политике в отношении обработки персональных данных ООО «Ева Спейс»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Перечень Обработчиков и иных получателей персональных данных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313"/>
        <w:gridCol w:w="2891"/>
        <w:gridCol w:w="1735"/>
      </w:tblGrid>
      <w:tr>
        <w:trPr>
          <w:tblHeader/>
        </w:trPr>
        <w:tc>
          <w:tcPr>
            <w:tcW w:type="dxa" w:w="2699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2313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Роль</w:t>
            </w:r>
          </w:p>
        </w:tc>
        <w:tc>
          <w:tcPr>
            <w:tcW w:type="dxa" w:w="2891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Наименование, ИНН</w:t>
            </w:r>
          </w:p>
        </w:tc>
        <w:tc>
          <w:tcPr>
            <w:tcW w:type="dxa" w:w="1735"/>
            <w:shd w:fill="EFE6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Место обработки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Провайдер облачной инфраструктуры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SMS и кодов подтверждения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e-mail- и push-уведомлений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веб-аналитики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ООО «ЯНДЕКС», ИНН 7736207543 (Яндекс Метрика)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Видеохостинг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Распознавание речи и языковые модели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Сервис выплат исполнителям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Бухгалтерская организация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Обработчик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Платёжный провайдер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Оператор фискальных данных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  <w:tr>
        <w:trPr>
          <w:cantSplit/>
        </w:trPr>
        <w:tc>
          <w:tcPr>
            <w:tcW w:type="dxa" w:w="2699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Службы доставки</w:t>
            </w:r>
          </w:p>
        </w:tc>
        <w:tc>
          <w:tcPr>
            <w:tcW w:type="dxa" w:w="2313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Самостоятельный оператор</w:t>
            </w:r>
          </w:p>
        </w:tc>
        <w:tc>
          <w:tcPr>
            <w:tcW w:type="dxa" w:w="2891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sz w:val="18"/>
                <w:szCs w:val="18"/>
                <w:highlight w:val="yellow"/>
                <w:highlightCs w:val="yellow"/>
              </w:rPr>
              <w:t xml:space="preserve">__________________</w:t>
            </w:r>
          </w:p>
        </w:tc>
        <w:tc>
          <w:tcPr>
            <w:tcW w:type="dxa" w:w="1735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 w:val="false"/>
              <w:spacing w:after="0" w:line="22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Российская Федерация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Дата последнего обновления перечня: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«__» ________ 2026 г.</w:t>
      </w:r>
    </w:p>
    <w:sectPr>
      <w:footerReference w:type="default" r:id="rId7"/>
      <w:pgSz w:w="11906" w:h="16838" w:orient="portrait"/>
      <w:pgMar w:top="1134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4"/>
        <w:szCs w:val="14"/>
      </w:rPr>
      <w:t xml:space="preserve">Политика в отношении обработки персональных данных ООО «Ева Спейс» · редакция № 1 · стр. </w:t>
    </w:r>
    <w:r>
      <w:rPr>
        <w:rFonts w:ascii="Calibri" w:cs="Calibri" w:eastAsia="Calibri" w:hAnsi="Calibr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в отношении обработки персональных данных ООО «Ева Спейс»</dc:title>
  <dc:creator>ООО «Ева Спейс»</dc:creator>
  <cp:lastModifiedBy>Un-named</cp:lastModifiedBy>
  <cp:revision>1</cp:revision>
  <dcterms:created xsi:type="dcterms:W3CDTF">2026-10-01T09:00:09.732Z</dcterms:created>
  <dcterms:modified xsi:type="dcterms:W3CDTF">2026-10-01T09:00:09.732Z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