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F5584" w14:textId="77777777" w:rsidR="00F97052" w:rsidRPr="00516710" w:rsidRDefault="00F97052" w:rsidP="00F97052">
      <w:pPr>
        <w:pStyle w:val="Title"/>
        <w:jc w:val="right"/>
        <w:rPr>
          <w:color w:val="4F81BD" w:themeColor="accent1"/>
        </w:rPr>
      </w:pPr>
    </w:p>
    <w:p w14:paraId="4EA09B71" w14:textId="77777777" w:rsidR="00F97052" w:rsidRPr="00516710" w:rsidRDefault="00F97052" w:rsidP="00F97052">
      <w:pPr>
        <w:rPr>
          <w:color w:val="4F81BD" w:themeColor="accent1"/>
        </w:rPr>
      </w:pPr>
    </w:p>
    <w:p w14:paraId="02782CE0" w14:textId="77777777" w:rsidR="00F97052" w:rsidRPr="00516710" w:rsidRDefault="00F97052" w:rsidP="00F97052">
      <w:pPr>
        <w:rPr>
          <w:color w:val="4F81BD" w:themeColor="accent1"/>
        </w:rPr>
      </w:pPr>
    </w:p>
    <w:p w14:paraId="575E334A" w14:textId="77777777" w:rsidR="00F97052" w:rsidRPr="00A07891" w:rsidRDefault="00F97052" w:rsidP="00F97052">
      <w:pPr>
        <w:pStyle w:val="Title"/>
        <w:tabs>
          <w:tab w:val="left" w:pos="2475"/>
        </w:tabs>
        <w:ind w:firstLine="1440"/>
      </w:pPr>
      <w:bookmarkStart w:id="0" w:name="_Toc294776425"/>
      <w:bookmarkStart w:id="1" w:name="_Toc412544952"/>
      <w:bookmarkStart w:id="2" w:name="_Toc412546549"/>
      <w:bookmarkStart w:id="3" w:name="_Toc424300683"/>
      <w:bookmarkStart w:id="4" w:name="_Toc476561614"/>
      <w:bookmarkStart w:id="5" w:name="_Toc476561692"/>
      <w:bookmarkStart w:id="6" w:name="_Toc476742990"/>
      <w:r w:rsidRPr="00A07891">
        <w:rPr>
          <w:noProof/>
          <w:lang w:eastAsia="zh-CN"/>
        </w:rPr>
        <w:drawing>
          <wp:inline distT="0" distB="0" distL="0" distR="0" wp14:anchorId="68D804E8" wp14:editId="42412D52">
            <wp:extent cx="5486400" cy="736600"/>
            <wp:effectExtent l="0" t="0" r="0" b="0"/>
            <wp:docPr id="3" name="Picture 3" descr="Macintosh HD:private:var:folders:f_:hd4p7c3s26zfsc17635vnsyss_1mkr:T:com.microsoft.Outlook:Outlook Temp:EU_CommunicationsPublicAffairs_JerryLewis_JanGleason:horizontal:eps-pdf_2lines:EU_CommunicationsPublicAffairs_hz_b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f_:hd4p7c3s26zfsc17635vnsyss_1mkr:T:com.microsoft.Outlook:Outlook Temp:EU_CommunicationsPublicAffairs_JerryLewis_JanGleason:horizontal:eps-pdf_2lines:EU_CommunicationsPublicAffairs_hz_bk.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36600"/>
                    </a:xfrm>
                    <a:prstGeom prst="rect">
                      <a:avLst/>
                    </a:prstGeom>
                    <a:noFill/>
                    <a:ln>
                      <a:noFill/>
                    </a:ln>
                  </pic:spPr>
                </pic:pic>
              </a:graphicData>
            </a:graphic>
          </wp:inline>
        </w:drawing>
      </w:r>
      <w:bookmarkEnd w:id="0"/>
      <w:bookmarkEnd w:id="1"/>
      <w:bookmarkEnd w:id="2"/>
      <w:bookmarkEnd w:id="3"/>
      <w:bookmarkEnd w:id="4"/>
      <w:bookmarkEnd w:id="5"/>
      <w:bookmarkEnd w:id="6"/>
    </w:p>
    <w:p w14:paraId="53E27447" w14:textId="77777777" w:rsidR="00F97052" w:rsidRPr="00A07891" w:rsidRDefault="00F97052" w:rsidP="00F97052">
      <w:pPr>
        <w:pStyle w:val="Title"/>
        <w:tabs>
          <w:tab w:val="left" w:pos="2475"/>
        </w:tabs>
      </w:pPr>
    </w:p>
    <w:p w14:paraId="3193A2D5" w14:textId="77777777" w:rsidR="00F97052" w:rsidRPr="00A07891" w:rsidRDefault="00F97052" w:rsidP="00F97052">
      <w:pPr>
        <w:pStyle w:val="Title"/>
        <w:tabs>
          <w:tab w:val="left" w:pos="2475"/>
        </w:tabs>
        <w:ind w:left="1440"/>
      </w:pPr>
      <w:bookmarkStart w:id="7" w:name="_Toc228443304"/>
      <w:bookmarkStart w:id="8" w:name="_Toc228443608"/>
      <w:bookmarkStart w:id="9" w:name="_Toc233947827"/>
      <w:bookmarkStart w:id="10" w:name="_Toc234416285"/>
      <w:bookmarkStart w:id="11" w:name="_Toc235611327"/>
      <w:bookmarkStart w:id="12" w:name="_Toc240883186"/>
      <w:bookmarkStart w:id="13" w:name="_Toc244333135"/>
      <w:bookmarkStart w:id="14" w:name="_Toc245274804"/>
      <w:bookmarkStart w:id="15" w:name="_Toc412544953"/>
      <w:bookmarkStart w:id="16" w:name="_Toc412546550"/>
      <w:bookmarkStart w:id="17" w:name="_Toc424300684"/>
      <w:bookmarkStart w:id="18" w:name="_Toc328055023"/>
      <w:bookmarkStart w:id="19" w:name="_Toc331083158"/>
      <w:bookmarkStart w:id="20" w:name="_Toc336531557"/>
      <w:bookmarkStart w:id="21" w:name="_Toc476561615"/>
      <w:bookmarkStart w:id="22" w:name="_Toc476561693"/>
      <w:bookmarkStart w:id="23" w:name="_Toc236717912"/>
      <w:bookmarkStart w:id="24" w:name="_Toc243452116"/>
      <w:bookmarkStart w:id="25" w:name="_Toc243452491"/>
      <w:bookmarkStart w:id="26" w:name="_Toc259691291"/>
      <w:bookmarkStart w:id="27" w:name="_Toc280184768"/>
      <w:bookmarkStart w:id="28" w:name="_Toc294776426"/>
      <w:bookmarkStart w:id="29" w:name="_Toc186120738"/>
      <w:bookmarkStart w:id="30" w:name="_Toc234802311"/>
      <w:bookmarkStart w:id="31" w:name="_Toc234805622"/>
      <w:bookmarkStart w:id="32" w:name="_Toc234897844"/>
      <w:bookmarkStart w:id="33" w:name="_Toc234897928"/>
      <w:bookmarkStart w:id="34" w:name="_Toc235260147"/>
      <w:bookmarkStart w:id="35" w:name="_Toc235324755"/>
      <w:bookmarkStart w:id="36" w:name="_Toc476742991"/>
      <w:r w:rsidRPr="00A07891">
        <w:t>Statement of Work</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36"/>
    </w:p>
    <w:p w14:paraId="07DA9375" w14:textId="77777777" w:rsidR="00F97052" w:rsidRPr="00A07891" w:rsidRDefault="00F97052" w:rsidP="00F97052">
      <w:pPr>
        <w:pStyle w:val="Title"/>
        <w:tabs>
          <w:tab w:val="left" w:pos="2475"/>
        </w:tabs>
        <w:ind w:left="1440"/>
      </w:pPr>
      <w:bookmarkStart w:id="37" w:name="_Toc476561616"/>
      <w:bookmarkStart w:id="38" w:name="_Toc476561694"/>
      <w:bookmarkStart w:id="39" w:name="_Toc476742992"/>
      <w:bookmarkEnd w:id="23"/>
      <w:bookmarkEnd w:id="24"/>
      <w:bookmarkEnd w:id="25"/>
      <w:bookmarkEnd w:id="26"/>
      <w:bookmarkEnd w:id="27"/>
      <w:bookmarkEnd w:id="28"/>
      <w:bookmarkEnd w:id="29"/>
      <w:bookmarkEnd w:id="30"/>
      <w:bookmarkEnd w:id="31"/>
      <w:bookmarkEnd w:id="32"/>
      <w:bookmarkEnd w:id="33"/>
      <w:bookmarkEnd w:id="34"/>
      <w:bookmarkEnd w:id="35"/>
      <w:r w:rsidRPr="00A07891">
        <w:t>Registrar Class Search application</w:t>
      </w:r>
      <w:bookmarkEnd w:id="37"/>
      <w:bookmarkEnd w:id="38"/>
      <w:bookmarkEnd w:id="39"/>
    </w:p>
    <w:p w14:paraId="6757AD51" w14:textId="77777777" w:rsidR="00F97052" w:rsidRPr="00A07891" w:rsidRDefault="00F97052" w:rsidP="00F97052">
      <w:pPr>
        <w:pStyle w:val="Title"/>
      </w:pPr>
    </w:p>
    <w:p w14:paraId="29A0F703" w14:textId="77777777" w:rsidR="00F97052" w:rsidRPr="00A07891" w:rsidRDefault="00F97052" w:rsidP="00F97052"/>
    <w:p w14:paraId="1F30E7DD" w14:textId="77777777" w:rsidR="00F97052" w:rsidRPr="00A07891" w:rsidRDefault="00F97052" w:rsidP="00F97052"/>
    <w:p w14:paraId="323BBE7C" w14:textId="77777777" w:rsidR="00F97052" w:rsidRPr="00A07891" w:rsidRDefault="00F97052" w:rsidP="00F97052"/>
    <w:p w14:paraId="3907738A" w14:textId="77777777" w:rsidR="00F97052" w:rsidRPr="00A07891" w:rsidRDefault="00F97052" w:rsidP="00F97052"/>
    <w:p w14:paraId="6DE83C76" w14:textId="77777777" w:rsidR="00F97052" w:rsidRPr="00A07891" w:rsidRDefault="00F97052" w:rsidP="00F97052"/>
    <w:p w14:paraId="01647814" w14:textId="77777777" w:rsidR="00F97052" w:rsidRPr="00A07891" w:rsidRDefault="00F97052" w:rsidP="00F97052"/>
    <w:p w14:paraId="065F3876" w14:textId="77777777" w:rsidR="00F97052" w:rsidRPr="00A07891" w:rsidRDefault="00F97052" w:rsidP="00F97052"/>
    <w:p w14:paraId="0E05CC41" w14:textId="77777777" w:rsidR="00F97052" w:rsidRPr="00A07891" w:rsidRDefault="00F97052" w:rsidP="00F97052"/>
    <w:p w14:paraId="0F79A03B" w14:textId="77777777" w:rsidR="00F97052" w:rsidRPr="00516710" w:rsidRDefault="00F97052" w:rsidP="00F97052">
      <w:pPr>
        <w:rPr>
          <w:color w:val="4F81BD" w:themeColor="accent1"/>
        </w:rPr>
      </w:pPr>
      <w:r w:rsidRPr="00A07891">
        <w:t>Prepared by:</w:t>
      </w:r>
      <w:r w:rsidRPr="00A07891">
        <w:br/>
        <w:t>Communications and Public Affairs</w:t>
      </w:r>
      <w:r w:rsidRPr="00A07891">
        <w:br/>
        <w:t>Emory University</w:t>
      </w:r>
      <w:r w:rsidRPr="00A07891">
        <w:br/>
      </w:r>
      <w:r w:rsidRPr="00A07891">
        <w:fldChar w:fldCharType="begin"/>
      </w:r>
      <w:r w:rsidRPr="00A07891">
        <w:instrText xml:space="preserve"> DATE \@ "MMMM d, yyyy" </w:instrText>
      </w:r>
      <w:r w:rsidRPr="00A07891">
        <w:fldChar w:fldCharType="separate"/>
      </w:r>
      <w:r>
        <w:rPr>
          <w:noProof/>
        </w:rPr>
        <w:t>March 8, 2017</w:t>
      </w:r>
      <w:r w:rsidRPr="00A07891">
        <w:rPr>
          <w:noProof/>
        </w:rPr>
        <w:fldChar w:fldCharType="end"/>
      </w:r>
      <w:r w:rsidRPr="00516710">
        <w:rPr>
          <w:color w:val="4F81BD" w:themeColor="accent1"/>
        </w:rPr>
        <w:br w:type="page"/>
      </w:r>
    </w:p>
    <w:p w14:paraId="1C8F8644" w14:textId="783C2B6F" w:rsidR="00F97052" w:rsidRDefault="00F97052" w:rsidP="00F97052">
      <w:pPr>
        <w:pStyle w:val="Heading1"/>
        <w:rPr>
          <w:rFonts w:cstheme="minorBidi"/>
          <w:b w:val="0"/>
          <w:bCs w:val="0"/>
          <w:caps/>
          <w:noProof/>
          <w:szCs w:val="24"/>
          <w:lang w:eastAsia="zh-CN"/>
        </w:rPr>
      </w:pPr>
      <w:bookmarkStart w:id="40" w:name="_Toc243452117"/>
      <w:bookmarkStart w:id="41" w:name="_Toc243452492"/>
      <w:bookmarkStart w:id="42" w:name="_Toc259691292"/>
      <w:bookmarkStart w:id="43" w:name="_Toc280184769"/>
      <w:bookmarkStart w:id="44" w:name="_Toc294776427"/>
      <w:bookmarkStart w:id="45" w:name="_Toc186120739"/>
      <w:bookmarkStart w:id="46" w:name="_Toc228443306"/>
      <w:bookmarkStart w:id="47" w:name="_Toc228443610"/>
      <w:bookmarkStart w:id="48" w:name="_Toc233947829"/>
      <w:bookmarkStart w:id="49" w:name="_Toc234416287"/>
      <w:bookmarkStart w:id="50" w:name="_Toc235611329"/>
      <w:bookmarkStart w:id="51" w:name="_Toc240883188"/>
      <w:bookmarkStart w:id="52" w:name="_Toc244333137"/>
      <w:bookmarkStart w:id="53" w:name="_Toc245274806"/>
      <w:bookmarkStart w:id="54" w:name="_Toc412544955"/>
      <w:bookmarkStart w:id="55" w:name="_Toc412546552"/>
      <w:bookmarkStart w:id="56" w:name="_Toc290554673"/>
      <w:bookmarkStart w:id="57" w:name="_Toc424300686"/>
      <w:bookmarkStart w:id="58" w:name="_Toc328055025"/>
      <w:bookmarkStart w:id="59" w:name="_Toc331083160"/>
      <w:bookmarkStart w:id="60" w:name="_Toc336531559"/>
      <w:bookmarkStart w:id="61" w:name="_Toc476561617"/>
      <w:bookmarkStart w:id="62" w:name="_Toc476561695"/>
      <w:bookmarkStart w:id="63" w:name="_Toc476742993"/>
      <w:r w:rsidRPr="005B28A3">
        <w:lastRenderedPageBreak/>
        <w:t>Table of Contents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BA33C8">
        <w:fldChar w:fldCharType="begin"/>
      </w:r>
      <w:r w:rsidRPr="00BA33C8">
        <w:instrText xml:space="preserve"> TOC \o "1-3" </w:instrText>
      </w:r>
      <w:r w:rsidRPr="00BA33C8">
        <w:fldChar w:fldCharType="separate"/>
      </w:r>
    </w:p>
    <w:p w14:paraId="491E8FC8" w14:textId="77777777" w:rsidR="00F97052" w:rsidRDefault="00F97052">
      <w:pPr>
        <w:pStyle w:val="TOC1"/>
        <w:tabs>
          <w:tab w:val="right" w:leader="dot" w:pos="9350"/>
        </w:tabs>
        <w:rPr>
          <w:rFonts w:cstheme="minorBidi"/>
          <w:b w:val="0"/>
          <w:bCs w:val="0"/>
          <w:caps w:val="0"/>
          <w:noProof/>
          <w:sz w:val="24"/>
          <w:szCs w:val="24"/>
          <w:lang w:eastAsia="zh-CN"/>
        </w:rPr>
      </w:pPr>
      <w:r>
        <w:rPr>
          <w:noProof/>
        </w:rPr>
        <w:t>Executive Summary</w:t>
      </w:r>
      <w:r>
        <w:rPr>
          <w:noProof/>
        </w:rPr>
        <w:tab/>
      </w:r>
      <w:r>
        <w:rPr>
          <w:noProof/>
        </w:rPr>
        <w:fldChar w:fldCharType="begin"/>
      </w:r>
      <w:r>
        <w:rPr>
          <w:noProof/>
        </w:rPr>
        <w:instrText xml:space="preserve"> PAGEREF _Toc476742994 \h </w:instrText>
      </w:r>
      <w:r>
        <w:rPr>
          <w:noProof/>
        </w:rPr>
      </w:r>
      <w:r>
        <w:rPr>
          <w:noProof/>
        </w:rPr>
        <w:fldChar w:fldCharType="separate"/>
      </w:r>
      <w:r>
        <w:rPr>
          <w:noProof/>
        </w:rPr>
        <w:t>3</w:t>
      </w:r>
      <w:r>
        <w:rPr>
          <w:noProof/>
        </w:rPr>
        <w:fldChar w:fldCharType="end"/>
      </w:r>
    </w:p>
    <w:p w14:paraId="347EC486" w14:textId="77777777" w:rsidR="00F97052" w:rsidRDefault="00F97052">
      <w:pPr>
        <w:pStyle w:val="TOC2"/>
        <w:tabs>
          <w:tab w:val="right" w:leader="dot" w:pos="9350"/>
        </w:tabs>
        <w:rPr>
          <w:rFonts w:cstheme="minorBidi"/>
          <w:smallCaps w:val="0"/>
          <w:noProof/>
          <w:sz w:val="24"/>
          <w:szCs w:val="24"/>
          <w:lang w:eastAsia="zh-CN"/>
        </w:rPr>
      </w:pPr>
      <w:r>
        <w:rPr>
          <w:noProof/>
        </w:rPr>
        <w:t>Background Information</w:t>
      </w:r>
      <w:r>
        <w:rPr>
          <w:noProof/>
        </w:rPr>
        <w:tab/>
      </w:r>
      <w:r>
        <w:rPr>
          <w:noProof/>
        </w:rPr>
        <w:fldChar w:fldCharType="begin"/>
      </w:r>
      <w:r>
        <w:rPr>
          <w:noProof/>
        </w:rPr>
        <w:instrText xml:space="preserve"> PAGEREF _Toc476742995 \h </w:instrText>
      </w:r>
      <w:r>
        <w:rPr>
          <w:noProof/>
        </w:rPr>
      </w:r>
      <w:r>
        <w:rPr>
          <w:noProof/>
        </w:rPr>
        <w:fldChar w:fldCharType="separate"/>
      </w:r>
      <w:r>
        <w:rPr>
          <w:noProof/>
        </w:rPr>
        <w:t>3</w:t>
      </w:r>
      <w:r>
        <w:rPr>
          <w:noProof/>
        </w:rPr>
        <w:fldChar w:fldCharType="end"/>
      </w:r>
    </w:p>
    <w:p w14:paraId="7E460C7C" w14:textId="77777777" w:rsidR="00F97052" w:rsidRDefault="00F97052">
      <w:pPr>
        <w:pStyle w:val="TOC1"/>
        <w:tabs>
          <w:tab w:val="right" w:leader="dot" w:pos="9350"/>
        </w:tabs>
        <w:rPr>
          <w:rFonts w:cstheme="minorBidi"/>
          <w:b w:val="0"/>
          <w:bCs w:val="0"/>
          <w:caps w:val="0"/>
          <w:noProof/>
          <w:sz w:val="24"/>
          <w:szCs w:val="24"/>
          <w:lang w:eastAsia="zh-CN"/>
        </w:rPr>
      </w:pPr>
      <w:r>
        <w:rPr>
          <w:noProof/>
        </w:rPr>
        <w:t>Estimated Scope</w:t>
      </w:r>
      <w:r>
        <w:rPr>
          <w:noProof/>
        </w:rPr>
        <w:tab/>
      </w:r>
      <w:r>
        <w:rPr>
          <w:noProof/>
        </w:rPr>
        <w:fldChar w:fldCharType="begin"/>
      </w:r>
      <w:r>
        <w:rPr>
          <w:noProof/>
        </w:rPr>
        <w:instrText xml:space="preserve"> PAGEREF _Toc476742996 \h </w:instrText>
      </w:r>
      <w:r>
        <w:rPr>
          <w:noProof/>
        </w:rPr>
      </w:r>
      <w:r>
        <w:rPr>
          <w:noProof/>
        </w:rPr>
        <w:fldChar w:fldCharType="separate"/>
      </w:r>
      <w:r>
        <w:rPr>
          <w:noProof/>
        </w:rPr>
        <w:t>3</w:t>
      </w:r>
      <w:r>
        <w:rPr>
          <w:noProof/>
        </w:rPr>
        <w:fldChar w:fldCharType="end"/>
      </w:r>
    </w:p>
    <w:p w14:paraId="605A0002" w14:textId="77777777" w:rsidR="00F97052" w:rsidRDefault="00F97052">
      <w:pPr>
        <w:pStyle w:val="TOC2"/>
        <w:tabs>
          <w:tab w:val="right" w:leader="dot" w:pos="9350"/>
        </w:tabs>
        <w:rPr>
          <w:rFonts w:cstheme="minorBidi"/>
          <w:smallCaps w:val="0"/>
          <w:noProof/>
          <w:sz w:val="24"/>
          <w:szCs w:val="24"/>
          <w:lang w:eastAsia="zh-CN"/>
        </w:rPr>
      </w:pPr>
      <w:r>
        <w:rPr>
          <w:noProof/>
        </w:rPr>
        <w:t>In Scope</w:t>
      </w:r>
      <w:r>
        <w:rPr>
          <w:noProof/>
        </w:rPr>
        <w:tab/>
      </w:r>
      <w:r>
        <w:rPr>
          <w:noProof/>
        </w:rPr>
        <w:fldChar w:fldCharType="begin"/>
      </w:r>
      <w:r>
        <w:rPr>
          <w:noProof/>
        </w:rPr>
        <w:instrText xml:space="preserve"> PAGEREF _Toc476742997 \h </w:instrText>
      </w:r>
      <w:r>
        <w:rPr>
          <w:noProof/>
        </w:rPr>
      </w:r>
      <w:r>
        <w:rPr>
          <w:noProof/>
        </w:rPr>
        <w:fldChar w:fldCharType="separate"/>
      </w:r>
      <w:r>
        <w:rPr>
          <w:noProof/>
        </w:rPr>
        <w:t>3</w:t>
      </w:r>
      <w:r>
        <w:rPr>
          <w:noProof/>
        </w:rPr>
        <w:fldChar w:fldCharType="end"/>
      </w:r>
    </w:p>
    <w:p w14:paraId="77BF3C71" w14:textId="77777777" w:rsidR="00F97052" w:rsidRDefault="00F97052">
      <w:pPr>
        <w:pStyle w:val="TOC1"/>
        <w:tabs>
          <w:tab w:val="right" w:leader="dot" w:pos="9350"/>
        </w:tabs>
        <w:rPr>
          <w:rFonts w:cstheme="minorBidi"/>
          <w:b w:val="0"/>
          <w:bCs w:val="0"/>
          <w:caps w:val="0"/>
          <w:noProof/>
          <w:sz w:val="24"/>
          <w:szCs w:val="24"/>
          <w:lang w:eastAsia="zh-CN"/>
        </w:rPr>
      </w:pPr>
      <w:r>
        <w:rPr>
          <w:noProof/>
        </w:rPr>
        <w:t>Out of Scope</w:t>
      </w:r>
      <w:r>
        <w:rPr>
          <w:noProof/>
        </w:rPr>
        <w:tab/>
      </w:r>
      <w:r>
        <w:rPr>
          <w:noProof/>
        </w:rPr>
        <w:fldChar w:fldCharType="begin"/>
      </w:r>
      <w:r>
        <w:rPr>
          <w:noProof/>
        </w:rPr>
        <w:instrText xml:space="preserve"> PAGEREF _Toc476742998 \h </w:instrText>
      </w:r>
      <w:r>
        <w:rPr>
          <w:noProof/>
        </w:rPr>
      </w:r>
      <w:r>
        <w:rPr>
          <w:noProof/>
        </w:rPr>
        <w:fldChar w:fldCharType="separate"/>
      </w:r>
      <w:r>
        <w:rPr>
          <w:noProof/>
        </w:rPr>
        <w:t>5</w:t>
      </w:r>
      <w:r>
        <w:rPr>
          <w:noProof/>
        </w:rPr>
        <w:fldChar w:fldCharType="end"/>
      </w:r>
    </w:p>
    <w:p w14:paraId="7E7EB495" w14:textId="77777777" w:rsidR="00F97052" w:rsidRDefault="00F97052">
      <w:pPr>
        <w:pStyle w:val="TOC1"/>
        <w:tabs>
          <w:tab w:val="right" w:leader="dot" w:pos="9350"/>
        </w:tabs>
        <w:rPr>
          <w:rFonts w:cstheme="minorBidi"/>
          <w:b w:val="0"/>
          <w:bCs w:val="0"/>
          <w:caps w:val="0"/>
          <w:noProof/>
          <w:sz w:val="24"/>
          <w:szCs w:val="24"/>
          <w:lang w:eastAsia="zh-CN"/>
        </w:rPr>
      </w:pPr>
      <w:r>
        <w:rPr>
          <w:noProof/>
        </w:rPr>
        <w:t>Deliverables</w:t>
      </w:r>
      <w:r>
        <w:rPr>
          <w:noProof/>
        </w:rPr>
        <w:tab/>
      </w:r>
      <w:r>
        <w:rPr>
          <w:noProof/>
        </w:rPr>
        <w:fldChar w:fldCharType="begin"/>
      </w:r>
      <w:r>
        <w:rPr>
          <w:noProof/>
        </w:rPr>
        <w:instrText xml:space="preserve"> PAGEREF _Toc476742999 \h </w:instrText>
      </w:r>
      <w:r>
        <w:rPr>
          <w:noProof/>
        </w:rPr>
      </w:r>
      <w:r>
        <w:rPr>
          <w:noProof/>
        </w:rPr>
        <w:fldChar w:fldCharType="separate"/>
      </w:r>
      <w:r>
        <w:rPr>
          <w:noProof/>
        </w:rPr>
        <w:t>5</w:t>
      </w:r>
      <w:r>
        <w:rPr>
          <w:noProof/>
        </w:rPr>
        <w:fldChar w:fldCharType="end"/>
      </w:r>
    </w:p>
    <w:p w14:paraId="5DE2A9F2" w14:textId="77777777" w:rsidR="00F97052" w:rsidRDefault="00F97052">
      <w:pPr>
        <w:pStyle w:val="TOC1"/>
        <w:tabs>
          <w:tab w:val="right" w:leader="dot" w:pos="9350"/>
        </w:tabs>
        <w:rPr>
          <w:rFonts w:cstheme="minorBidi"/>
          <w:b w:val="0"/>
          <w:bCs w:val="0"/>
          <w:caps w:val="0"/>
          <w:noProof/>
          <w:sz w:val="24"/>
          <w:szCs w:val="24"/>
          <w:lang w:eastAsia="zh-CN"/>
        </w:rPr>
      </w:pPr>
      <w:r>
        <w:rPr>
          <w:noProof/>
        </w:rPr>
        <w:t>Dependencies</w:t>
      </w:r>
      <w:r>
        <w:rPr>
          <w:noProof/>
        </w:rPr>
        <w:tab/>
      </w:r>
      <w:r>
        <w:rPr>
          <w:noProof/>
        </w:rPr>
        <w:fldChar w:fldCharType="begin"/>
      </w:r>
      <w:r>
        <w:rPr>
          <w:noProof/>
        </w:rPr>
        <w:instrText xml:space="preserve"> PAGEREF _Toc476743000 \h </w:instrText>
      </w:r>
      <w:r>
        <w:rPr>
          <w:noProof/>
        </w:rPr>
      </w:r>
      <w:r>
        <w:rPr>
          <w:noProof/>
        </w:rPr>
        <w:fldChar w:fldCharType="separate"/>
      </w:r>
      <w:r>
        <w:rPr>
          <w:noProof/>
        </w:rPr>
        <w:t>5</w:t>
      </w:r>
      <w:r>
        <w:rPr>
          <w:noProof/>
        </w:rPr>
        <w:fldChar w:fldCharType="end"/>
      </w:r>
    </w:p>
    <w:p w14:paraId="5B9E7F74" w14:textId="77777777" w:rsidR="00F97052" w:rsidRDefault="00F97052">
      <w:pPr>
        <w:pStyle w:val="TOC1"/>
        <w:tabs>
          <w:tab w:val="right" w:leader="dot" w:pos="9350"/>
        </w:tabs>
        <w:rPr>
          <w:rFonts w:cstheme="minorBidi"/>
          <w:b w:val="0"/>
          <w:bCs w:val="0"/>
          <w:caps w:val="0"/>
          <w:noProof/>
          <w:sz w:val="24"/>
          <w:szCs w:val="24"/>
          <w:lang w:eastAsia="zh-CN"/>
        </w:rPr>
      </w:pPr>
      <w:r>
        <w:rPr>
          <w:noProof/>
        </w:rPr>
        <w:t>Project Risks</w:t>
      </w:r>
      <w:r>
        <w:rPr>
          <w:noProof/>
        </w:rPr>
        <w:tab/>
      </w:r>
      <w:r>
        <w:rPr>
          <w:noProof/>
        </w:rPr>
        <w:fldChar w:fldCharType="begin"/>
      </w:r>
      <w:r>
        <w:rPr>
          <w:noProof/>
        </w:rPr>
        <w:instrText xml:space="preserve"> PAGEREF _Toc476743001 \h </w:instrText>
      </w:r>
      <w:r>
        <w:rPr>
          <w:noProof/>
        </w:rPr>
      </w:r>
      <w:r>
        <w:rPr>
          <w:noProof/>
        </w:rPr>
        <w:fldChar w:fldCharType="separate"/>
      </w:r>
      <w:r>
        <w:rPr>
          <w:noProof/>
        </w:rPr>
        <w:t>6</w:t>
      </w:r>
      <w:r>
        <w:rPr>
          <w:noProof/>
        </w:rPr>
        <w:fldChar w:fldCharType="end"/>
      </w:r>
    </w:p>
    <w:p w14:paraId="6A8C7D79" w14:textId="77777777" w:rsidR="00F97052" w:rsidRDefault="00F97052">
      <w:pPr>
        <w:pStyle w:val="TOC1"/>
        <w:tabs>
          <w:tab w:val="right" w:leader="dot" w:pos="9350"/>
        </w:tabs>
        <w:rPr>
          <w:rFonts w:cstheme="minorBidi"/>
          <w:b w:val="0"/>
          <w:bCs w:val="0"/>
          <w:caps w:val="0"/>
          <w:noProof/>
          <w:sz w:val="24"/>
          <w:szCs w:val="24"/>
          <w:lang w:eastAsia="zh-CN"/>
        </w:rPr>
      </w:pPr>
      <w:r>
        <w:rPr>
          <w:noProof/>
        </w:rPr>
        <w:t>Project Management</w:t>
      </w:r>
      <w:r>
        <w:rPr>
          <w:noProof/>
        </w:rPr>
        <w:tab/>
      </w:r>
      <w:r>
        <w:rPr>
          <w:noProof/>
        </w:rPr>
        <w:fldChar w:fldCharType="begin"/>
      </w:r>
      <w:r>
        <w:rPr>
          <w:noProof/>
        </w:rPr>
        <w:instrText xml:space="preserve"> PAGEREF _Toc476743002 \h </w:instrText>
      </w:r>
      <w:r>
        <w:rPr>
          <w:noProof/>
        </w:rPr>
      </w:r>
      <w:r>
        <w:rPr>
          <w:noProof/>
        </w:rPr>
        <w:fldChar w:fldCharType="separate"/>
      </w:r>
      <w:r>
        <w:rPr>
          <w:noProof/>
        </w:rPr>
        <w:t>6</w:t>
      </w:r>
      <w:r>
        <w:rPr>
          <w:noProof/>
        </w:rPr>
        <w:fldChar w:fldCharType="end"/>
      </w:r>
    </w:p>
    <w:p w14:paraId="2AB68039" w14:textId="77777777" w:rsidR="00F97052" w:rsidRDefault="00F97052">
      <w:pPr>
        <w:pStyle w:val="TOC1"/>
        <w:tabs>
          <w:tab w:val="right" w:leader="dot" w:pos="9350"/>
        </w:tabs>
        <w:rPr>
          <w:rFonts w:cstheme="minorBidi"/>
          <w:b w:val="0"/>
          <w:bCs w:val="0"/>
          <w:caps w:val="0"/>
          <w:noProof/>
          <w:sz w:val="24"/>
          <w:szCs w:val="24"/>
          <w:lang w:eastAsia="zh-CN"/>
        </w:rPr>
      </w:pPr>
      <w:r>
        <w:rPr>
          <w:noProof/>
        </w:rPr>
        <w:t>Change-Management Process</w:t>
      </w:r>
      <w:r>
        <w:rPr>
          <w:noProof/>
        </w:rPr>
        <w:tab/>
      </w:r>
      <w:r>
        <w:rPr>
          <w:noProof/>
        </w:rPr>
        <w:fldChar w:fldCharType="begin"/>
      </w:r>
      <w:r>
        <w:rPr>
          <w:noProof/>
        </w:rPr>
        <w:instrText xml:space="preserve"> PAGEREF _Toc476743003 \h </w:instrText>
      </w:r>
      <w:r>
        <w:rPr>
          <w:noProof/>
        </w:rPr>
      </w:r>
      <w:r>
        <w:rPr>
          <w:noProof/>
        </w:rPr>
        <w:fldChar w:fldCharType="separate"/>
      </w:r>
      <w:r>
        <w:rPr>
          <w:noProof/>
        </w:rPr>
        <w:t>7</w:t>
      </w:r>
      <w:r>
        <w:rPr>
          <w:noProof/>
        </w:rPr>
        <w:fldChar w:fldCharType="end"/>
      </w:r>
    </w:p>
    <w:p w14:paraId="3661C873" w14:textId="77777777" w:rsidR="00F97052" w:rsidRDefault="00F97052">
      <w:pPr>
        <w:pStyle w:val="TOC2"/>
        <w:tabs>
          <w:tab w:val="right" w:leader="dot" w:pos="9350"/>
        </w:tabs>
        <w:rPr>
          <w:rFonts w:cstheme="minorBidi"/>
          <w:smallCaps w:val="0"/>
          <w:noProof/>
          <w:sz w:val="24"/>
          <w:szCs w:val="24"/>
          <w:lang w:eastAsia="zh-CN"/>
        </w:rPr>
      </w:pPr>
      <w:r>
        <w:rPr>
          <w:noProof/>
        </w:rPr>
        <w:t>Change Initiation</w:t>
      </w:r>
      <w:r>
        <w:rPr>
          <w:noProof/>
        </w:rPr>
        <w:tab/>
      </w:r>
      <w:r>
        <w:rPr>
          <w:noProof/>
        </w:rPr>
        <w:fldChar w:fldCharType="begin"/>
      </w:r>
      <w:r>
        <w:rPr>
          <w:noProof/>
        </w:rPr>
        <w:instrText xml:space="preserve"> PAGEREF _Toc476743004 \h </w:instrText>
      </w:r>
      <w:r>
        <w:rPr>
          <w:noProof/>
        </w:rPr>
      </w:r>
      <w:r>
        <w:rPr>
          <w:noProof/>
        </w:rPr>
        <w:fldChar w:fldCharType="separate"/>
      </w:r>
      <w:r>
        <w:rPr>
          <w:noProof/>
        </w:rPr>
        <w:t>7</w:t>
      </w:r>
      <w:r>
        <w:rPr>
          <w:noProof/>
        </w:rPr>
        <w:fldChar w:fldCharType="end"/>
      </w:r>
    </w:p>
    <w:p w14:paraId="6053B107" w14:textId="77777777" w:rsidR="00F97052" w:rsidRDefault="00F97052">
      <w:pPr>
        <w:pStyle w:val="TOC2"/>
        <w:tabs>
          <w:tab w:val="right" w:leader="dot" w:pos="9350"/>
        </w:tabs>
        <w:rPr>
          <w:rFonts w:cstheme="minorBidi"/>
          <w:smallCaps w:val="0"/>
          <w:noProof/>
          <w:sz w:val="24"/>
          <w:szCs w:val="24"/>
          <w:lang w:eastAsia="zh-CN"/>
        </w:rPr>
      </w:pPr>
      <w:r>
        <w:rPr>
          <w:noProof/>
        </w:rPr>
        <w:t>Change Validation and Approval</w:t>
      </w:r>
      <w:r>
        <w:rPr>
          <w:noProof/>
        </w:rPr>
        <w:tab/>
      </w:r>
      <w:r>
        <w:rPr>
          <w:noProof/>
        </w:rPr>
        <w:fldChar w:fldCharType="begin"/>
      </w:r>
      <w:r>
        <w:rPr>
          <w:noProof/>
        </w:rPr>
        <w:instrText xml:space="preserve"> PAGEREF _Toc476743005 \h </w:instrText>
      </w:r>
      <w:r>
        <w:rPr>
          <w:noProof/>
        </w:rPr>
      </w:r>
      <w:r>
        <w:rPr>
          <w:noProof/>
        </w:rPr>
        <w:fldChar w:fldCharType="separate"/>
      </w:r>
      <w:r>
        <w:rPr>
          <w:noProof/>
        </w:rPr>
        <w:t>7</w:t>
      </w:r>
      <w:r>
        <w:rPr>
          <w:noProof/>
        </w:rPr>
        <w:fldChar w:fldCharType="end"/>
      </w:r>
    </w:p>
    <w:p w14:paraId="05BB3DCD" w14:textId="77777777" w:rsidR="00F97052" w:rsidRDefault="00F97052">
      <w:pPr>
        <w:pStyle w:val="TOC1"/>
        <w:tabs>
          <w:tab w:val="right" w:leader="dot" w:pos="9350"/>
        </w:tabs>
        <w:rPr>
          <w:rFonts w:cstheme="minorBidi"/>
          <w:b w:val="0"/>
          <w:bCs w:val="0"/>
          <w:caps w:val="0"/>
          <w:noProof/>
          <w:sz w:val="24"/>
          <w:szCs w:val="24"/>
          <w:lang w:eastAsia="zh-CN"/>
        </w:rPr>
      </w:pPr>
      <w:r>
        <w:rPr>
          <w:noProof/>
        </w:rPr>
        <w:t>Project Costs</w:t>
      </w:r>
      <w:r>
        <w:rPr>
          <w:noProof/>
        </w:rPr>
        <w:tab/>
      </w:r>
      <w:r>
        <w:rPr>
          <w:noProof/>
        </w:rPr>
        <w:fldChar w:fldCharType="begin"/>
      </w:r>
      <w:r>
        <w:rPr>
          <w:noProof/>
        </w:rPr>
        <w:instrText xml:space="preserve"> PAGEREF _Toc476743006 \h </w:instrText>
      </w:r>
      <w:r>
        <w:rPr>
          <w:noProof/>
        </w:rPr>
      </w:r>
      <w:r>
        <w:rPr>
          <w:noProof/>
        </w:rPr>
        <w:fldChar w:fldCharType="separate"/>
      </w:r>
      <w:r>
        <w:rPr>
          <w:noProof/>
        </w:rPr>
        <w:t>7</w:t>
      </w:r>
      <w:r>
        <w:rPr>
          <w:noProof/>
        </w:rPr>
        <w:fldChar w:fldCharType="end"/>
      </w:r>
    </w:p>
    <w:p w14:paraId="7B3E964B" w14:textId="77777777" w:rsidR="00F97052" w:rsidRDefault="00F97052">
      <w:pPr>
        <w:pStyle w:val="TOC1"/>
        <w:tabs>
          <w:tab w:val="right" w:leader="dot" w:pos="9350"/>
        </w:tabs>
        <w:rPr>
          <w:rFonts w:cstheme="minorBidi"/>
          <w:b w:val="0"/>
          <w:bCs w:val="0"/>
          <w:caps w:val="0"/>
          <w:noProof/>
          <w:sz w:val="24"/>
          <w:szCs w:val="24"/>
          <w:lang w:eastAsia="zh-CN"/>
        </w:rPr>
      </w:pPr>
      <w:r>
        <w:rPr>
          <w:noProof/>
        </w:rPr>
        <w:t>Contract Terms and Pricing</w:t>
      </w:r>
      <w:r>
        <w:rPr>
          <w:noProof/>
        </w:rPr>
        <w:tab/>
      </w:r>
      <w:r>
        <w:rPr>
          <w:noProof/>
        </w:rPr>
        <w:fldChar w:fldCharType="begin"/>
      </w:r>
      <w:r>
        <w:rPr>
          <w:noProof/>
        </w:rPr>
        <w:instrText xml:space="preserve"> PAGEREF _Toc476743007 \h </w:instrText>
      </w:r>
      <w:r>
        <w:rPr>
          <w:noProof/>
        </w:rPr>
      </w:r>
      <w:r>
        <w:rPr>
          <w:noProof/>
        </w:rPr>
        <w:fldChar w:fldCharType="separate"/>
      </w:r>
      <w:r>
        <w:rPr>
          <w:noProof/>
        </w:rPr>
        <w:t>8</w:t>
      </w:r>
      <w:r>
        <w:rPr>
          <w:noProof/>
        </w:rPr>
        <w:fldChar w:fldCharType="end"/>
      </w:r>
    </w:p>
    <w:p w14:paraId="2B18BD9F" w14:textId="77777777" w:rsidR="00F97052" w:rsidRDefault="00F97052">
      <w:pPr>
        <w:pStyle w:val="TOC2"/>
        <w:tabs>
          <w:tab w:val="right" w:leader="dot" w:pos="9350"/>
        </w:tabs>
        <w:rPr>
          <w:rFonts w:cstheme="minorBidi"/>
          <w:smallCaps w:val="0"/>
          <w:noProof/>
          <w:sz w:val="24"/>
          <w:szCs w:val="24"/>
          <w:lang w:eastAsia="zh-CN"/>
        </w:rPr>
      </w:pPr>
      <w:r>
        <w:rPr>
          <w:noProof/>
        </w:rPr>
        <w:t>Project Schedule</w:t>
      </w:r>
      <w:r>
        <w:rPr>
          <w:noProof/>
        </w:rPr>
        <w:tab/>
      </w:r>
      <w:r>
        <w:rPr>
          <w:noProof/>
        </w:rPr>
        <w:fldChar w:fldCharType="begin"/>
      </w:r>
      <w:r>
        <w:rPr>
          <w:noProof/>
        </w:rPr>
        <w:instrText xml:space="preserve"> PAGEREF _Toc476743008 \h </w:instrText>
      </w:r>
      <w:r>
        <w:rPr>
          <w:noProof/>
        </w:rPr>
      </w:r>
      <w:r>
        <w:rPr>
          <w:noProof/>
        </w:rPr>
        <w:fldChar w:fldCharType="separate"/>
      </w:r>
      <w:r>
        <w:rPr>
          <w:noProof/>
        </w:rPr>
        <w:t>8</w:t>
      </w:r>
      <w:r>
        <w:rPr>
          <w:noProof/>
        </w:rPr>
        <w:fldChar w:fldCharType="end"/>
      </w:r>
    </w:p>
    <w:p w14:paraId="6F2F58B2" w14:textId="77777777" w:rsidR="00F97052" w:rsidRDefault="00F97052">
      <w:pPr>
        <w:pStyle w:val="TOC2"/>
        <w:tabs>
          <w:tab w:val="right" w:leader="dot" w:pos="9350"/>
        </w:tabs>
        <w:rPr>
          <w:rFonts w:cstheme="minorBidi"/>
          <w:smallCaps w:val="0"/>
          <w:noProof/>
          <w:sz w:val="24"/>
          <w:szCs w:val="24"/>
          <w:lang w:eastAsia="zh-CN"/>
        </w:rPr>
      </w:pPr>
      <w:r>
        <w:rPr>
          <w:noProof/>
        </w:rPr>
        <w:t>Postlaunch Support</w:t>
      </w:r>
      <w:r>
        <w:rPr>
          <w:noProof/>
        </w:rPr>
        <w:tab/>
      </w:r>
      <w:r>
        <w:rPr>
          <w:noProof/>
        </w:rPr>
        <w:fldChar w:fldCharType="begin"/>
      </w:r>
      <w:r>
        <w:rPr>
          <w:noProof/>
        </w:rPr>
        <w:instrText xml:space="preserve"> PAGEREF _Toc476743009 \h </w:instrText>
      </w:r>
      <w:r>
        <w:rPr>
          <w:noProof/>
        </w:rPr>
      </w:r>
      <w:r>
        <w:rPr>
          <w:noProof/>
        </w:rPr>
        <w:fldChar w:fldCharType="separate"/>
      </w:r>
      <w:r>
        <w:rPr>
          <w:noProof/>
        </w:rPr>
        <w:t>8</w:t>
      </w:r>
      <w:r>
        <w:rPr>
          <w:noProof/>
        </w:rPr>
        <w:fldChar w:fldCharType="end"/>
      </w:r>
    </w:p>
    <w:p w14:paraId="066AA000" w14:textId="77777777" w:rsidR="00F97052" w:rsidRDefault="00F97052">
      <w:pPr>
        <w:pStyle w:val="TOC1"/>
        <w:tabs>
          <w:tab w:val="right" w:leader="dot" w:pos="9350"/>
        </w:tabs>
        <w:rPr>
          <w:rFonts w:cstheme="minorBidi"/>
          <w:b w:val="0"/>
          <w:bCs w:val="0"/>
          <w:caps w:val="0"/>
          <w:noProof/>
          <w:sz w:val="24"/>
          <w:szCs w:val="24"/>
          <w:lang w:eastAsia="zh-CN"/>
        </w:rPr>
      </w:pPr>
      <w:r>
        <w:rPr>
          <w:noProof/>
        </w:rPr>
        <w:t>Approvals</w:t>
      </w:r>
      <w:r>
        <w:rPr>
          <w:noProof/>
        </w:rPr>
        <w:tab/>
      </w:r>
      <w:r>
        <w:rPr>
          <w:noProof/>
        </w:rPr>
        <w:fldChar w:fldCharType="begin"/>
      </w:r>
      <w:r>
        <w:rPr>
          <w:noProof/>
        </w:rPr>
        <w:instrText xml:space="preserve"> PAGEREF _Toc476743010 \h </w:instrText>
      </w:r>
      <w:r>
        <w:rPr>
          <w:noProof/>
        </w:rPr>
      </w:r>
      <w:r>
        <w:rPr>
          <w:noProof/>
        </w:rPr>
        <w:fldChar w:fldCharType="separate"/>
      </w:r>
      <w:r>
        <w:rPr>
          <w:noProof/>
        </w:rPr>
        <w:t>9</w:t>
      </w:r>
      <w:r>
        <w:rPr>
          <w:noProof/>
        </w:rPr>
        <w:fldChar w:fldCharType="end"/>
      </w:r>
    </w:p>
    <w:p w14:paraId="44D299FB" w14:textId="77777777" w:rsidR="00F97052" w:rsidRPr="00BA33C8" w:rsidRDefault="00F97052" w:rsidP="00F97052">
      <w:pPr>
        <w:pStyle w:val="Heading1"/>
        <w:rPr>
          <w:color w:val="4F81BD" w:themeColor="accent1"/>
        </w:rPr>
      </w:pPr>
      <w:r w:rsidRPr="00BA33C8">
        <w:fldChar w:fldCharType="end"/>
      </w:r>
    </w:p>
    <w:p w14:paraId="5E69F9D0" w14:textId="77777777" w:rsidR="00F97052" w:rsidRPr="00516710" w:rsidRDefault="00F97052" w:rsidP="00F97052">
      <w:pPr>
        <w:pStyle w:val="Heading1"/>
        <w:rPr>
          <w:color w:val="4F81BD" w:themeColor="accent1"/>
          <w:szCs w:val="24"/>
        </w:rPr>
      </w:pPr>
      <w:r w:rsidRPr="00516710">
        <w:rPr>
          <w:color w:val="4F81BD" w:themeColor="accent1"/>
        </w:rPr>
        <w:br w:type="page"/>
      </w:r>
      <w:bookmarkStart w:id="64" w:name="_Toc245274807"/>
      <w:bookmarkStart w:id="65" w:name="_Toc476742994"/>
      <w:r w:rsidRPr="00A07891">
        <w:lastRenderedPageBreak/>
        <w:t>Executive Summary</w:t>
      </w:r>
      <w:bookmarkEnd w:id="64"/>
      <w:bookmarkEnd w:id="65"/>
      <w:r w:rsidRPr="00A07891">
        <w:rPr>
          <w:szCs w:val="24"/>
        </w:rPr>
        <w:t xml:space="preserve"> </w:t>
      </w:r>
    </w:p>
    <w:p w14:paraId="22A19348" w14:textId="35002D3F" w:rsidR="00F97052" w:rsidRPr="0034486B" w:rsidRDefault="00F97052" w:rsidP="00F97052">
      <w:pPr>
        <w:rPr>
          <w:sz w:val="24"/>
          <w:szCs w:val="24"/>
        </w:rPr>
      </w:pPr>
      <w:r w:rsidRPr="00A07891">
        <w:rPr>
          <w:sz w:val="24"/>
          <w:szCs w:val="24"/>
        </w:rPr>
        <w:t xml:space="preserve">The purpose of this project is for Communications and Public Affairs (CPA) to build </w:t>
      </w:r>
      <w:r w:rsidRPr="00A07891">
        <w:rPr>
          <w:sz w:val="24"/>
          <w:szCs w:val="24"/>
        </w:rPr>
        <w:br/>
        <w:t xml:space="preserve">a new custom developed </w:t>
      </w:r>
      <w:r>
        <w:rPr>
          <w:sz w:val="24"/>
          <w:szCs w:val="24"/>
        </w:rPr>
        <w:t>user-focused</w:t>
      </w:r>
      <w:r w:rsidRPr="00A07891">
        <w:rPr>
          <w:sz w:val="24"/>
          <w:szCs w:val="24"/>
        </w:rPr>
        <w:t xml:space="preserve"> </w:t>
      </w:r>
      <w:r>
        <w:rPr>
          <w:sz w:val="24"/>
          <w:szCs w:val="24"/>
        </w:rPr>
        <w:t xml:space="preserve">micro </w:t>
      </w:r>
      <w:r w:rsidRPr="00A07891">
        <w:rPr>
          <w:sz w:val="24"/>
          <w:szCs w:val="24"/>
        </w:rPr>
        <w:t xml:space="preserve">web </w:t>
      </w:r>
      <w:r>
        <w:rPr>
          <w:sz w:val="24"/>
          <w:szCs w:val="24"/>
        </w:rPr>
        <w:t>tool</w:t>
      </w:r>
      <w:r w:rsidRPr="00A07891">
        <w:rPr>
          <w:sz w:val="24"/>
          <w:szCs w:val="24"/>
        </w:rPr>
        <w:t xml:space="preserve"> for Emory Office of Registra</w:t>
      </w:r>
      <w:r>
        <w:rPr>
          <w:sz w:val="24"/>
          <w:szCs w:val="24"/>
        </w:rPr>
        <w:t>r</w:t>
      </w:r>
      <w:r w:rsidRPr="00A07891">
        <w:rPr>
          <w:sz w:val="24"/>
          <w:szCs w:val="24"/>
        </w:rPr>
        <w:t>.</w:t>
      </w:r>
      <w:r w:rsidRPr="0034486B">
        <w:rPr>
          <w:sz w:val="24"/>
          <w:szCs w:val="24"/>
        </w:rPr>
        <w:t xml:space="preserve"> The new custom development will </w:t>
      </w:r>
      <w:r w:rsidRPr="00F83BB5">
        <w:rPr>
          <w:sz w:val="24"/>
          <w:szCs w:val="24"/>
        </w:rPr>
        <w:t xml:space="preserve">allow </w:t>
      </w:r>
      <w:r>
        <w:rPr>
          <w:sz w:val="24"/>
          <w:szCs w:val="24"/>
        </w:rPr>
        <w:t xml:space="preserve">users </w:t>
      </w:r>
      <w:r w:rsidRPr="00F83BB5">
        <w:rPr>
          <w:sz w:val="24"/>
          <w:szCs w:val="24"/>
        </w:rPr>
        <w:t>to view, filter and search class schedule</w:t>
      </w:r>
      <w:r>
        <w:rPr>
          <w:sz w:val="24"/>
          <w:szCs w:val="24"/>
        </w:rPr>
        <w:t xml:space="preserve"> by term, and it will be easily</w:t>
      </w:r>
      <w:r w:rsidRPr="00F83BB5">
        <w:rPr>
          <w:sz w:val="24"/>
          <w:szCs w:val="24"/>
        </w:rPr>
        <w:t xml:space="preserve"> updat</w:t>
      </w:r>
      <w:r>
        <w:rPr>
          <w:sz w:val="24"/>
          <w:szCs w:val="24"/>
        </w:rPr>
        <w:t>able</w:t>
      </w:r>
      <w:r w:rsidRPr="00F83BB5">
        <w:rPr>
          <w:sz w:val="24"/>
          <w:szCs w:val="24"/>
        </w:rPr>
        <w:t xml:space="preserve"> by </w:t>
      </w:r>
      <w:r>
        <w:rPr>
          <w:sz w:val="24"/>
          <w:szCs w:val="24"/>
        </w:rPr>
        <w:t xml:space="preserve">Emory </w:t>
      </w:r>
      <w:r w:rsidRPr="00F83BB5">
        <w:rPr>
          <w:sz w:val="24"/>
          <w:szCs w:val="24"/>
        </w:rPr>
        <w:t xml:space="preserve">Office </w:t>
      </w:r>
      <w:r w:rsidRPr="00F83BB5">
        <w:rPr>
          <w:sz w:val="24"/>
          <w:szCs w:val="24"/>
        </w:rPr>
        <w:t xml:space="preserve">of </w:t>
      </w:r>
      <w:r>
        <w:rPr>
          <w:sz w:val="24"/>
          <w:szCs w:val="24"/>
        </w:rPr>
        <w:t>the</w:t>
      </w:r>
      <w:r>
        <w:rPr>
          <w:sz w:val="24"/>
          <w:szCs w:val="24"/>
        </w:rPr>
        <w:t xml:space="preserve"> </w:t>
      </w:r>
      <w:r w:rsidRPr="00F83BB5">
        <w:rPr>
          <w:sz w:val="24"/>
          <w:szCs w:val="24"/>
        </w:rPr>
        <w:t>Registrar</w:t>
      </w:r>
      <w:r>
        <w:rPr>
          <w:sz w:val="24"/>
          <w:szCs w:val="24"/>
        </w:rPr>
        <w:t xml:space="preserve"> staff or delegates</w:t>
      </w:r>
      <w:r w:rsidRPr="0034486B">
        <w:rPr>
          <w:sz w:val="24"/>
          <w:szCs w:val="24"/>
        </w:rPr>
        <w:t xml:space="preserve">. Its </w:t>
      </w:r>
      <w:r>
        <w:rPr>
          <w:sz w:val="24"/>
          <w:szCs w:val="24"/>
        </w:rPr>
        <w:t>will be integrated into the existing visual indemnity of the current Emory Office of Registrar website</w:t>
      </w:r>
      <w:r w:rsidRPr="0034486B">
        <w:rPr>
          <w:sz w:val="24"/>
          <w:szCs w:val="24"/>
        </w:rPr>
        <w:t>. Th</w:t>
      </w:r>
      <w:r>
        <w:rPr>
          <w:sz w:val="24"/>
          <w:szCs w:val="24"/>
        </w:rPr>
        <w:t>e</w:t>
      </w:r>
      <w:r w:rsidRPr="0034486B">
        <w:rPr>
          <w:sz w:val="24"/>
          <w:szCs w:val="24"/>
        </w:rPr>
        <w:t xml:space="preserve"> collaborati</w:t>
      </w:r>
      <w:r>
        <w:rPr>
          <w:sz w:val="24"/>
          <w:szCs w:val="24"/>
        </w:rPr>
        <w:t>ve</w:t>
      </w:r>
      <w:r w:rsidRPr="0034486B">
        <w:rPr>
          <w:sz w:val="24"/>
          <w:szCs w:val="24"/>
        </w:rPr>
        <w:t xml:space="preserve"> process will ensure a successful project with a suitable web </w:t>
      </w:r>
      <w:r>
        <w:rPr>
          <w:sz w:val="24"/>
          <w:szCs w:val="24"/>
        </w:rPr>
        <w:t>tool</w:t>
      </w:r>
      <w:r w:rsidRPr="0034486B">
        <w:rPr>
          <w:sz w:val="24"/>
          <w:szCs w:val="24"/>
        </w:rPr>
        <w:t xml:space="preserve"> for the internal university audiences. </w:t>
      </w:r>
      <w:r>
        <w:rPr>
          <w:sz w:val="24"/>
          <w:szCs w:val="24"/>
        </w:rPr>
        <w:t>The k</w:t>
      </w:r>
      <w:r w:rsidRPr="0034486B">
        <w:rPr>
          <w:sz w:val="24"/>
          <w:szCs w:val="24"/>
        </w:rPr>
        <w:t>ey features</w:t>
      </w:r>
      <w:r>
        <w:rPr>
          <w:sz w:val="24"/>
          <w:szCs w:val="24"/>
        </w:rPr>
        <w:t xml:space="preserve"> of this tool</w:t>
      </w:r>
      <w:r w:rsidRPr="0034486B">
        <w:rPr>
          <w:sz w:val="24"/>
          <w:szCs w:val="24"/>
        </w:rPr>
        <w:t xml:space="preserve"> </w:t>
      </w:r>
      <w:r>
        <w:rPr>
          <w:sz w:val="24"/>
          <w:szCs w:val="24"/>
        </w:rPr>
        <w:t>are</w:t>
      </w:r>
      <w:r w:rsidRPr="0034486B">
        <w:rPr>
          <w:sz w:val="24"/>
          <w:szCs w:val="24"/>
        </w:rPr>
        <w:t xml:space="preserve"> single</w:t>
      </w:r>
      <w:r>
        <w:rPr>
          <w:sz w:val="24"/>
          <w:szCs w:val="24"/>
        </w:rPr>
        <w:t xml:space="preserve"> page experience, searchable class schedule by term</w:t>
      </w:r>
      <w:r w:rsidRPr="0034486B">
        <w:rPr>
          <w:sz w:val="24"/>
          <w:szCs w:val="24"/>
        </w:rPr>
        <w:t xml:space="preserve">, </w:t>
      </w:r>
      <w:r>
        <w:rPr>
          <w:sz w:val="24"/>
          <w:szCs w:val="24"/>
        </w:rPr>
        <w:t>multiple filterable criteria, sortable result, and master-detail views.</w:t>
      </w:r>
    </w:p>
    <w:p w14:paraId="2B9BE828" w14:textId="77777777" w:rsidR="00F97052" w:rsidRPr="00CD6F5C" w:rsidRDefault="00F97052" w:rsidP="00F97052">
      <w:pPr>
        <w:pStyle w:val="Heading2"/>
        <w:rPr>
          <w:b w:val="0"/>
          <w:bCs w:val="0"/>
          <w:iCs w:val="0"/>
          <w:smallCaps w:val="0"/>
          <w:sz w:val="24"/>
          <w:szCs w:val="24"/>
        </w:rPr>
      </w:pPr>
      <w:bookmarkStart w:id="66" w:name="_Toc245274808"/>
      <w:bookmarkStart w:id="67" w:name="_Toc290554675"/>
      <w:bookmarkStart w:id="68" w:name="_Toc328055027"/>
      <w:bookmarkStart w:id="69" w:name="_Toc336531561"/>
      <w:bookmarkStart w:id="70" w:name="_Toc476742995"/>
      <w:r w:rsidRPr="00CD6F5C">
        <w:t>Background Information</w:t>
      </w:r>
      <w:bookmarkEnd w:id="66"/>
      <w:bookmarkEnd w:id="67"/>
      <w:bookmarkEnd w:id="68"/>
      <w:bookmarkEnd w:id="69"/>
      <w:bookmarkEnd w:id="70"/>
    </w:p>
    <w:p w14:paraId="17260673" w14:textId="77777777" w:rsidR="00F97052" w:rsidRPr="00706D05" w:rsidRDefault="00F97052" w:rsidP="00F97052">
      <w:pPr>
        <w:rPr>
          <w:rStyle w:val="Heading1Char"/>
          <w:b w:val="0"/>
          <w:bCs w:val="0"/>
          <w:smallCaps w:val="0"/>
          <w:color w:val="4F81BD" w:themeColor="accent1"/>
          <w:kern w:val="0"/>
          <w:szCs w:val="24"/>
        </w:rPr>
      </w:pPr>
      <w:r>
        <w:rPr>
          <w:sz w:val="24"/>
          <w:szCs w:val="24"/>
        </w:rPr>
        <w:t>Currently, the Office of the Registrar creates PDFs of class schedules, which are difficult to search and be easily become out of date.  To address this issue, t</w:t>
      </w:r>
      <w:r w:rsidRPr="00CD6F5C">
        <w:rPr>
          <w:sz w:val="24"/>
          <w:szCs w:val="24"/>
        </w:rPr>
        <w:t xml:space="preserve">his stand-alone </w:t>
      </w:r>
      <w:r>
        <w:rPr>
          <w:sz w:val="24"/>
          <w:szCs w:val="24"/>
        </w:rPr>
        <w:t xml:space="preserve">single-page micro </w:t>
      </w:r>
      <w:r w:rsidRPr="00CD6F5C">
        <w:rPr>
          <w:sz w:val="24"/>
          <w:szCs w:val="24"/>
        </w:rPr>
        <w:t xml:space="preserve">web application will be integrated to current Office of </w:t>
      </w:r>
      <w:r>
        <w:rPr>
          <w:sz w:val="24"/>
          <w:szCs w:val="24"/>
        </w:rPr>
        <w:t xml:space="preserve">the </w:t>
      </w:r>
      <w:r w:rsidRPr="00CD6F5C">
        <w:rPr>
          <w:sz w:val="24"/>
          <w:szCs w:val="24"/>
        </w:rPr>
        <w:t xml:space="preserve">Registrar website to improve </w:t>
      </w:r>
      <w:r>
        <w:rPr>
          <w:sz w:val="24"/>
          <w:szCs w:val="24"/>
        </w:rPr>
        <w:t xml:space="preserve">user </w:t>
      </w:r>
      <w:r w:rsidRPr="00CD6F5C">
        <w:rPr>
          <w:sz w:val="24"/>
          <w:szCs w:val="24"/>
        </w:rPr>
        <w:t>experience</w:t>
      </w:r>
      <w:r>
        <w:rPr>
          <w:sz w:val="24"/>
          <w:szCs w:val="24"/>
        </w:rPr>
        <w:t xml:space="preserve"> for searching class schedules with an interactive intuitive experience</w:t>
      </w:r>
      <w:r w:rsidRPr="00CD6F5C">
        <w:rPr>
          <w:sz w:val="24"/>
          <w:szCs w:val="24"/>
        </w:rPr>
        <w:t xml:space="preserve">. </w:t>
      </w:r>
      <w:r>
        <w:rPr>
          <w:sz w:val="24"/>
          <w:szCs w:val="24"/>
        </w:rPr>
        <w:t>This micro w</w:t>
      </w:r>
      <w:r w:rsidRPr="00CD6F5C">
        <w:rPr>
          <w:sz w:val="24"/>
          <w:szCs w:val="24"/>
        </w:rPr>
        <w:t xml:space="preserve">eb application will </w:t>
      </w:r>
      <w:r>
        <w:rPr>
          <w:sz w:val="24"/>
          <w:szCs w:val="24"/>
        </w:rPr>
        <w:t>integrate within</w:t>
      </w:r>
      <w:r w:rsidRPr="00CD6F5C">
        <w:rPr>
          <w:sz w:val="24"/>
          <w:szCs w:val="24"/>
        </w:rPr>
        <w:t xml:space="preserve"> </w:t>
      </w:r>
      <w:r>
        <w:rPr>
          <w:sz w:val="24"/>
          <w:szCs w:val="24"/>
        </w:rPr>
        <w:t xml:space="preserve">the </w:t>
      </w:r>
      <w:r w:rsidRPr="00CD6F5C">
        <w:rPr>
          <w:sz w:val="24"/>
          <w:szCs w:val="24"/>
        </w:rPr>
        <w:t>current Office of Registrar website</w:t>
      </w:r>
      <w:r>
        <w:rPr>
          <w:sz w:val="24"/>
          <w:szCs w:val="24"/>
        </w:rPr>
        <w:t>’s visual identity</w:t>
      </w:r>
      <w:r w:rsidRPr="00CD6F5C">
        <w:rPr>
          <w:sz w:val="24"/>
          <w:szCs w:val="24"/>
        </w:rPr>
        <w:t xml:space="preserve">. When the </w:t>
      </w:r>
      <w:r>
        <w:rPr>
          <w:sz w:val="24"/>
          <w:szCs w:val="24"/>
        </w:rPr>
        <w:t>application</w:t>
      </w:r>
      <w:r w:rsidRPr="00CD6F5C">
        <w:rPr>
          <w:sz w:val="24"/>
          <w:szCs w:val="24"/>
        </w:rPr>
        <w:t xml:space="preserve"> is complete, training and documentation will be provided to empower Emory Office of Registrar staff to maintain this </w:t>
      </w:r>
      <w:r>
        <w:rPr>
          <w:sz w:val="24"/>
          <w:szCs w:val="24"/>
        </w:rPr>
        <w:t xml:space="preserve">micro </w:t>
      </w:r>
      <w:r w:rsidRPr="00CD6F5C">
        <w:rPr>
          <w:sz w:val="24"/>
          <w:szCs w:val="24"/>
        </w:rPr>
        <w:t>web application.</w:t>
      </w:r>
    </w:p>
    <w:p w14:paraId="28D21AEF" w14:textId="77777777" w:rsidR="00F97052" w:rsidRPr="00706D05" w:rsidRDefault="00F97052" w:rsidP="00F97052">
      <w:pPr>
        <w:rPr>
          <w:sz w:val="24"/>
          <w:szCs w:val="24"/>
        </w:rPr>
      </w:pPr>
      <w:bookmarkStart w:id="71" w:name="_Toc476742996"/>
      <w:r w:rsidRPr="00706D05">
        <w:rPr>
          <w:rStyle w:val="Heading1Char"/>
        </w:rPr>
        <w:t>Estimated Scope</w:t>
      </w:r>
      <w:bookmarkEnd w:id="71"/>
      <w:r w:rsidRPr="00706D05">
        <w:rPr>
          <w:sz w:val="24"/>
          <w:szCs w:val="24"/>
        </w:rPr>
        <w:t xml:space="preserve"> </w:t>
      </w:r>
    </w:p>
    <w:p w14:paraId="1F5FFC4C" w14:textId="77777777" w:rsidR="00F97052" w:rsidRPr="00F44455" w:rsidRDefault="00F97052" w:rsidP="00F97052">
      <w:pPr>
        <w:rPr>
          <w:sz w:val="24"/>
          <w:szCs w:val="24"/>
        </w:rPr>
      </w:pPr>
      <w:r w:rsidRPr="00706D05">
        <w:rPr>
          <w:sz w:val="24"/>
          <w:szCs w:val="24"/>
        </w:rPr>
        <w:t xml:space="preserve">The scope of the engagement between Office of </w:t>
      </w:r>
      <w:r>
        <w:rPr>
          <w:sz w:val="24"/>
          <w:szCs w:val="24"/>
        </w:rPr>
        <w:t xml:space="preserve">the </w:t>
      </w:r>
      <w:r w:rsidRPr="00706D05">
        <w:rPr>
          <w:sz w:val="24"/>
          <w:szCs w:val="24"/>
        </w:rPr>
        <w:t xml:space="preserve">Registrar and CPA is for CPA to build the </w:t>
      </w:r>
      <w:r>
        <w:rPr>
          <w:sz w:val="24"/>
          <w:szCs w:val="24"/>
        </w:rPr>
        <w:t>Class Search micro web application on university-provided hosting environment.</w:t>
      </w:r>
      <w:bookmarkStart w:id="72" w:name="_Toc245274809"/>
      <w:bookmarkStart w:id="73" w:name="_Toc328055028"/>
      <w:bookmarkStart w:id="74" w:name="_Toc331083163"/>
      <w:bookmarkStart w:id="75" w:name="_Toc336531562"/>
    </w:p>
    <w:p w14:paraId="405EAF4C" w14:textId="77777777" w:rsidR="00F97052" w:rsidRPr="00F44455" w:rsidRDefault="00F97052" w:rsidP="00F97052">
      <w:pPr>
        <w:pStyle w:val="Heading2"/>
      </w:pPr>
      <w:bookmarkStart w:id="76" w:name="_Toc476742997"/>
      <w:r w:rsidRPr="00F44455">
        <w:t>In Scope</w:t>
      </w:r>
      <w:bookmarkEnd w:id="72"/>
      <w:bookmarkEnd w:id="73"/>
      <w:bookmarkEnd w:id="74"/>
      <w:bookmarkEnd w:id="75"/>
      <w:bookmarkEnd w:id="76"/>
      <w:r w:rsidRPr="00F44455">
        <w:t xml:space="preserve"> </w:t>
      </w:r>
    </w:p>
    <w:p w14:paraId="0B77DF96" w14:textId="77777777" w:rsidR="00F97052" w:rsidRPr="00F44455" w:rsidRDefault="00F97052" w:rsidP="00F97052">
      <w:pPr>
        <w:rPr>
          <w:sz w:val="24"/>
          <w:szCs w:val="24"/>
        </w:rPr>
      </w:pPr>
      <w:r w:rsidRPr="00F44455">
        <w:rPr>
          <w:sz w:val="24"/>
          <w:szCs w:val="24"/>
        </w:rPr>
        <w:t>The following tasks are part of the scope for this estimate:</w:t>
      </w:r>
    </w:p>
    <w:p w14:paraId="10C94354" w14:textId="77777777" w:rsidR="00F97052" w:rsidRDefault="00F97052" w:rsidP="00F97052">
      <w:pPr>
        <w:contextualSpacing/>
        <w:rPr>
          <w:sz w:val="24"/>
          <w:szCs w:val="24"/>
        </w:rPr>
      </w:pPr>
      <w:r w:rsidRPr="00F44455">
        <w:rPr>
          <w:sz w:val="24"/>
          <w:szCs w:val="24"/>
        </w:rPr>
        <w:t xml:space="preserve">Build a micro web application and add new content </w:t>
      </w:r>
      <w:r>
        <w:rPr>
          <w:sz w:val="24"/>
          <w:szCs w:val="24"/>
        </w:rPr>
        <w:t>for the</w:t>
      </w:r>
      <w:r w:rsidRPr="00F44455">
        <w:rPr>
          <w:sz w:val="24"/>
          <w:szCs w:val="24"/>
        </w:rPr>
        <w:t xml:space="preserve"> customer, including:</w:t>
      </w:r>
    </w:p>
    <w:p w14:paraId="1428AC15" w14:textId="77777777" w:rsidR="00F97052" w:rsidRDefault="00F97052" w:rsidP="00F97052">
      <w:pPr>
        <w:pStyle w:val="ListParagraph"/>
        <w:numPr>
          <w:ilvl w:val="0"/>
          <w:numId w:val="5"/>
        </w:numPr>
        <w:rPr>
          <w:sz w:val="24"/>
          <w:szCs w:val="24"/>
        </w:rPr>
      </w:pPr>
      <w:r>
        <w:rPr>
          <w:sz w:val="24"/>
          <w:szCs w:val="24"/>
        </w:rPr>
        <w:t>Initial engagement and Content collection – 4 hours</w:t>
      </w:r>
    </w:p>
    <w:p w14:paraId="775E6ECD" w14:textId="77777777" w:rsidR="00F97052" w:rsidRDefault="00F97052" w:rsidP="00F97052">
      <w:pPr>
        <w:pStyle w:val="ListParagraph"/>
        <w:numPr>
          <w:ilvl w:val="1"/>
          <w:numId w:val="5"/>
        </w:numPr>
        <w:rPr>
          <w:sz w:val="24"/>
          <w:szCs w:val="24"/>
        </w:rPr>
      </w:pPr>
      <w:r>
        <w:rPr>
          <w:sz w:val="24"/>
          <w:szCs w:val="24"/>
        </w:rPr>
        <w:t>Scope definition meeting and SOW document</w:t>
      </w:r>
    </w:p>
    <w:p w14:paraId="7CCDB21E" w14:textId="77777777" w:rsidR="00F97052" w:rsidRDefault="00F97052" w:rsidP="00F97052">
      <w:pPr>
        <w:pStyle w:val="ListParagraph"/>
        <w:numPr>
          <w:ilvl w:val="1"/>
          <w:numId w:val="5"/>
        </w:numPr>
        <w:rPr>
          <w:sz w:val="24"/>
          <w:szCs w:val="24"/>
        </w:rPr>
      </w:pPr>
      <w:r>
        <w:rPr>
          <w:sz w:val="24"/>
          <w:szCs w:val="24"/>
        </w:rPr>
        <w:t>Office of Registrar will provide:</w:t>
      </w:r>
    </w:p>
    <w:p w14:paraId="7A372EA4" w14:textId="77777777" w:rsidR="00F97052" w:rsidRDefault="00F97052" w:rsidP="00F97052">
      <w:pPr>
        <w:pStyle w:val="ListParagraph"/>
        <w:numPr>
          <w:ilvl w:val="2"/>
          <w:numId w:val="5"/>
        </w:numPr>
        <w:rPr>
          <w:sz w:val="24"/>
          <w:szCs w:val="24"/>
        </w:rPr>
      </w:pPr>
      <w:r>
        <w:rPr>
          <w:sz w:val="24"/>
          <w:szCs w:val="24"/>
        </w:rPr>
        <w:t xml:space="preserve">One class schedule in CSV format with all necessary details </w:t>
      </w:r>
    </w:p>
    <w:p w14:paraId="320552A0" w14:textId="77777777" w:rsidR="00F97052" w:rsidRDefault="00F97052" w:rsidP="00F97052">
      <w:pPr>
        <w:pStyle w:val="ListParagraph"/>
        <w:numPr>
          <w:ilvl w:val="2"/>
          <w:numId w:val="5"/>
        </w:numPr>
        <w:rPr>
          <w:sz w:val="24"/>
          <w:szCs w:val="24"/>
        </w:rPr>
      </w:pPr>
      <w:r>
        <w:rPr>
          <w:sz w:val="24"/>
          <w:szCs w:val="24"/>
        </w:rPr>
        <w:t>Link (or link format) to course enrollment page</w:t>
      </w:r>
    </w:p>
    <w:p w14:paraId="113F8025" w14:textId="77777777" w:rsidR="00F97052" w:rsidRPr="00CD1B57" w:rsidRDefault="00F97052" w:rsidP="00F97052">
      <w:pPr>
        <w:pStyle w:val="ListParagraph"/>
        <w:numPr>
          <w:ilvl w:val="2"/>
          <w:numId w:val="5"/>
        </w:numPr>
        <w:rPr>
          <w:sz w:val="24"/>
          <w:szCs w:val="24"/>
        </w:rPr>
      </w:pPr>
      <w:r>
        <w:rPr>
          <w:sz w:val="24"/>
          <w:szCs w:val="24"/>
        </w:rPr>
        <w:t>Information to access data stora</w:t>
      </w:r>
      <w:r w:rsidRPr="00CD1B57">
        <w:rPr>
          <w:sz w:val="24"/>
          <w:szCs w:val="24"/>
        </w:rPr>
        <w:t xml:space="preserve">ge resources </w:t>
      </w:r>
    </w:p>
    <w:p w14:paraId="4C23D1E0" w14:textId="77777777" w:rsidR="00F97052" w:rsidRDefault="00F97052" w:rsidP="00F97052">
      <w:pPr>
        <w:pStyle w:val="ListParagraph"/>
        <w:numPr>
          <w:ilvl w:val="2"/>
          <w:numId w:val="5"/>
        </w:numPr>
        <w:rPr>
          <w:sz w:val="24"/>
          <w:szCs w:val="24"/>
        </w:rPr>
      </w:pPr>
      <w:r>
        <w:rPr>
          <w:sz w:val="24"/>
          <w:szCs w:val="24"/>
        </w:rPr>
        <w:t>D</w:t>
      </w:r>
      <w:r w:rsidRPr="00CD1B57">
        <w:rPr>
          <w:sz w:val="24"/>
          <w:szCs w:val="24"/>
        </w:rPr>
        <w:t>ata dictionary defining terminologies</w:t>
      </w:r>
      <w:r>
        <w:rPr>
          <w:sz w:val="24"/>
          <w:szCs w:val="24"/>
        </w:rPr>
        <w:t xml:space="preserve"> and relationship between the various data objects</w:t>
      </w:r>
    </w:p>
    <w:p w14:paraId="15374E54" w14:textId="77777777" w:rsidR="00F97052" w:rsidRPr="00CD1B57" w:rsidRDefault="00F97052" w:rsidP="00F97052">
      <w:pPr>
        <w:pStyle w:val="ListParagraph"/>
        <w:ind w:left="2160"/>
        <w:rPr>
          <w:sz w:val="24"/>
          <w:szCs w:val="24"/>
        </w:rPr>
      </w:pPr>
    </w:p>
    <w:p w14:paraId="05C498BA" w14:textId="77777777" w:rsidR="00F97052" w:rsidRPr="00CD1B57" w:rsidRDefault="00F97052" w:rsidP="00F97052">
      <w:pPr>
        <w:pStyle w:val="ListParagraph"/>
        <w:numPr>
          <w:ilvl w:val="0"/>
          <w:numId w:val="5"/>
        </w:numPr>
        <w:rPr>
          <w:sz w:val="24"/>
          <w:szCs w:val="24"/>
        </w:rPr>
      </w:pPr>
      <w:r w:rsidRPr="00CD1B57">
        <w:rPr>
          <w:sz w:val="24"/>
          <w:szCs w:val="24"/>
        </w:rPr>
        <w:lastRenderedPageBreak/>
        <w:t>Discovery – 6 hours</w:t>
      </w:r>
    </w:p>
    <w:p w14:paraId="6223D17D" w14:textId="77777777" w:rsidR="00F97052" w:rsidRDefault="00F97052" w:rsidP="00F97052">
      <w:pPr>
        <w:pStyle w:val="ListParagraph"/>
        <w:numPr>
          <w:ilvl w:val="1"/>
          <w:numId w:val="5"/>
        </w:numPr>
        <w:rPr>
          <w:sz w:val="24"/>
          <w:szCs w:val="24"/>
        </w:rPr>
      </w:pPr>
      <w:r>
        <w:rPr>
          <w:sz w:val="24"/>
          <w:szCs w:val="24"/>
        </w:rPr>
        <w:t>CPA will r</w:t>
      </w:r>
      <w:r w:rsidRPr="00EF433E">
        <w:rPr>
          <w:sz w:val="24"/>
          <w:szCs w:val="24"/>
        </w:rPr>
        <w:t xml:space="preserve">eview </w:t>
      </w:r>
      <w:r>
        <w:rPr>
          <w:sz w:val="24"/>
          <w:szCs w:val="24"/>
        </w:rPr>
        <w:t>the</w:t>
      </w:r>
      <w:r w:rsidRPr="00EF433E">
        <w:rPr>
          <w:sz w:val="24"/>
          <w:szCs w:val="24"/>
        </w:rPr>
        <w:t xml:space="preserve"> </w:t>
      </w:r>
      <w:r>
        <w:rPr>
          <w:sz w:val="24"/>
          <w:szCs w:val="24"/>
        </w:rPr>
        <w:t xml:space="preserve">class schedule </w:t>
      </w:r>
      <w:r w:rsidRPr="00EF433E">
        <w:rPr>
          <w:sz w:val="24"/>
          <w:szCs w:val="24"/>
        </w:rPr>
        <w:t xml:space="preserve">data provided by Office of Registrar </w:t>
      </w:r>
    </w:p>
    <w:p w14:paraId="132891EA" w14:textId="77777777" w:rsidR="00F97052" w:rsidRDefault="00F97052" w:rsidP="00F97052">
      <w:pPr>
        <w:pStyle w:val="ListParagraph"/>
        <w:numPr>
          <w:ilvl w:val="1"/>
          <w:numId w:val="5"/>
        </w:numPr>
        <w:rPr>
          <w:sz w:val="24"/>
          <w:szCs w:val="24"/>
        </w:rPr>
      </w:pPr>
      <w:r>
        <w:rPr>
          <w:sz w:val="24"/>
          <w:szCs w:val="24"/>
        </w:rPr>
        <w:t>CPA will review data dictionary with Office of the Registrar staff to confirm and define the data structures and relationships</w:t>
      </w:r>
    </w:p>
    <w:p w14:paraId="167267E5" w14:textId="77777777" w:rsidR="00F97052" w:rsidRPr="00CD1B57" w:rsidRDefault="00F97052" w:rsidP="00F97052">
      <w:pPr>
        <w:pStyle w:val="ListParagraph"/>
        <w:ind w:left="1440"/>
        <w:rPr>
          <w:sz w:val="24"/>
          <w:szCs w:val="24"/>
        </w:rPr>
      </w:pPr>
    </w:p>
    <w:p w14:paraId="3E088446" w14:textId="77777777" w:rsidR="00F97052" w:rsidRDefault="00F97052" w:rsidP="00F97052">
      <w:pPr>
        <w:pStyle w:val="ListParagraph"/>
        <w:numPr>
          <w:ilvl w:val="0"/>
          <w:numId w:val="35"/>
        </w:numPr>
        <w:rPr>
          <w:sz w:val="24"/>
          <w:szCs w:val="24"/>
        </w:rPr>
      </w:pPr>
      <w:r>
        <w:rPr>
          <w:sz w:val="24"/>
          <w:szCs w:val="24"/>
        </w:rPr>
        <w:t>Design – 52 hours</w:t>
      </w:r>
    </w:p>
    <w:p w14:paraId="67C7413A" w14:textId="77777777" w:rsidR="00F97052" w:rsidRPr="00F5301F" w:rsidRDefault="00F97052" w:rsidP="00F97052">
      <w:pPr>
        <w:pStyle w:val="ListParagraph"/>
        <w:numPr>
          <w:ilvl w:val="1"/>
          <w:numId w:val="35"/>
        </w:numPr>
        <w:rPr>
          <w:sz w:val="24"/>
          <w:szCs w:val="24"/>
        </w:rPr>
      </w:pPr>
      <w:r w:rsidRPr="00F5301F">
        <w:rPr>
          <w:sz w:val="24"/>
          <w:szCs w:val="24"/>
        </w:rPr>
        <w:t xml:space="preserve">Design and create an efficient object model based on </w:t>
      </w:r>
      <w:r>
        <w:rPr>
          <w:sz w:val="24"/>
          <w:szCs w:val="24"/>
        </w:rPr>
        <w:t>class</w:t>
      </w:r>
      <w:r w:rsidRPr="00F5301F">
        <w:rPr>
          <w:sz w:val="24"/>
          <w:szCs w:val="24"/>
        </w:rPr>
        <w:t xml:space="preserve"> schedule data</w:t>
      </w:r>
      <w:r>
        <w:rPr>
          <w:sz w:val="24"/>
          <w:szCs w:val="24"/>
        </w:rPr>
        <w:t xml:space="preserve"> dictionary</w:t>
      </w:r>
    </w:p>
    <w:p w14:paraId="621E3911" w14:textId="77777777" w:rsidR="00F97052" w:rsidRPr="00F5301F" w:rsidRDefault="00F97052" w:rsidP="00F97052">
      <w:pPr>
        <w:pStyle w:val="ListParagraph"/>
        <w:numPr>
          <w:ilvl w:val="1"/>
          <w:numId w:val="35"/>
        </w:numPr>
        <w:rPr>
          <w:sz w:val="24"/>
          <w:szCs w:val="24"/>
        </w:rPr>
      </w:pPr>
      <w:r w:rsidRPr="00F5301F">
        <w:rPr>
          <w:sz w:val="24"/>
          <w:szCs w:val="24"/>
        </w:rPr>
        <w:t xml:space="preserve">Design process of receiving </w:t>
      </w:r>
      <w:r>
        <w:rPr>
          <w:sz w:val="24"/>
          <w:szCs w:val="24"/>
        </w:rPr>
        <w:t xml:space="preserve">class schedule </w:t>
      </w:r>
      <w:r w:rsidRPr="00F5301F">
        <w:rPr>
          <w:sz w:val="24"/>
          <w:szCs w:val="24"/>
        </w:rPr>
        <w:t xml:space="preserve">data </w:t>
      </w:r>
    </w:p>
    <w:p w14:paraId="3C8029B4" w14:textId="77777777" w:rsidR="00F97052" w:rsidRPr="00A132EF" w:rsidRDefault="00F97052" w:rsidP="00F97052">
      <w:pPr>
        <w:pStyle w:val="ListParagraph"/>
        <w:numPr>
          <w:ilvl w:val="1"/>
          <w:numId w:val="35"/>
        </w:numPr>
        <w:rPr>
          <w:sz w:val="24"/>
          <w:szCs w:val="24"/>
        </w:rPr>
      </w:pPr>
      <w:r w:rsidRPr="00F5301F">
        <w:rPr>
          <w:sz w:val="24"/>
          <w:szCs w:val="24"/>
        </w:rPr>
        <w:t xml:space="preserve">Design data processing </w:t>
      </w:r>
      <w:r>
        <w:rPr>
          <w:sz w:val="24"/>
          <w:szCs w:val="24"/>
        </w:rPr>
        <w:t xml:space="preserve">and </w:t>
      </w:r>
      <w:r w:rsidRPr="00F5301F">
        <w:rPr>
          <w:sz w:val="24"/>
          <w:szCs w:val="24"/>
        </w:rPr>
        <w:t>API functions</w:t>
      </w:r>
    </w:p>
    <w:p w14:paraId="1BCCA0C8" w14:textId="77777777" w:rsidR="00F97052" w:rsidRPr="00F5301F" w:rsidRDefault="00F97052" w:rsidP="00F97052">
      <w:pPr>
        <w:pStyle w:val="ListParagraph"/>
        <w:numPr>
          <w:ilvl w:val="1"/>
          <w:numId w:val="35"/>
        </w:numPr>
        <w:rPr>
          <w:sz w:val="24"/>
          <w:szCs w:val="24"/>
        </w:rPr>
      </w:pPr>
      <w:r w:rsidRPr="00F5301F">
        <w:rPr>
          <w:sz w:val="24"/>
          <w:szCs w:val="24"/>
        </w:rPr>
        <w:t>Design search form query attribute</w:t>
      </w:r>
    </w:p>
    <w:p w14:paraId="1440C996" w14:textId="77777777" w:rsidR="00F97052" w:rsidRPr="00F5301F" w:rsidRDefault="00F97052" w:rsidP="00F97052">
      <w:pPr>
        <w:pStyle w:val="ListParagraph"/>
        <w:numPr>
          <w:ilvl w:val="1"/>
          <w:numId w:val="35"/>
        </w:numPr>
        <w:rPr>
          <w:sz w:val="24"/>
          <w:szCs w:val="24"/>
        </w:rPr>
      </w:pPr>
      <w:r w:rsidRPr="00F5301F">
        <w:rPr>
          <w:sz w:val="24"/>
          <w:szCs w:val="24"/>
        </w:rPr>
        <w:t xml:space="preserve">Design result table column attribute and detailed panel attribute </w:t>
      </w:r>
    </w:p>
    <w:p w14:paraId="14824A6C" w14:textId="77777777" w:rsidR="00F97052" w:rsidRPr="00F5301F" w:rsidRDefault="00F97052" w:rsidP="00F97052">
      <w:pPr>
        <w:pStyle w:val="ListParagraph"/>
        <w:numPr>
          <w:ilvl w:val="1"/>
          <w:numId w:val="35"/>
        </w:numPr>
        <w:rPr>
          <w:sz w:val="24"/>
          <w:szCs w:val="24"/>
        </w:rPr>
      </w:pPr>
      <w:r w:rsidRPr="00F5301F">
        <w:rPr>
          <w:sz w:val="24"/>
          <w:szCs w:val="24"/>
        </w:rPr>
        <w:t>Design user interface</w:t>
      </w:r>
    </w:p>
    <w:p w14:paraId="656DDD49" w14:textId="77777777" w:rsidR="00F97052" w:rsidRPr="00F5301F" w:rsidRDefault="00F97052" w:rsidP="00F97052">
      <w:pPr>
        <w:pStyle w:val="ListParagraph"/>
        <w:numPr>
          <w:ilvl w:val="2"/>
          <w:numId w:val="35"/>
        </w:numPr>
        <w:rPr>
          <w:sz w:val="24"/>
          <w:szCs w:val="24"/>
        </w:rPr>
      </w:pPr>
      <w:r>
        <w:rPr>
          <w:sz w:val="24"/>
          <w:szCs w:val="24"/>
        </w:rPr>
        <w:t>Class search</w:t>
      </w:r>
      <w:r w:rsidRPr="00F5301F">
        <w:rPr>
          <w:sz w:val="24"/>
          <w:szCs w:val="24"/>
        </w:rPr>
        <w:t xml:space="preserve"> form</w:t>
      </w:r>
    </w:p>
    <w:p w14:paraId="42CF215F" w14:textId="77777777" w:rsidR="00F97052" w:rsidRPr="00F5301F" w:rsidRDefault="00F97052" w:rsidP="00F97052">
      <w:pPr>
        <w:pStyle w:val="ListParagraph"/>
        <w:numPr>
          <w:ilvl w:val="2"/>
          <w:numId w:val="35"/>
        </w:numPr>
        <w:rPr>
          <w:sz w:val="24"/>
          <w:szCs w:val="24"/>
        </w:rPr>
      </w:pPr>
      <w:r w:rsidRPr="00F5301F">
        <w:rPr>
          <w:sz w:val="24"/>
          <w:szCs w:val="24"/>
        </w:rPr>
        <w:t>Search result table</w:t>
      </w:r>
      <w:r>
        <w:rPr>
          <w:sz w:val="24"/>
          <w:szCs w:val="24"/>
        </w:rPr>
        <w:t xml:space="preserve"> with master-detail relationship view</w:t>
      </w:r>
    </w:p>
    <w:p w14:paraId="1F4009E9" w14:textId="77777777" w:rsidR="00F97052" w:rsidRPr="00F5301F" w:rsidRDefault="00F97052" w:rsidP="00F97052">
      <w:pPr>
        <w:pStyle w:val="ListParagraph"/>
        <w:numPr>
          <w:ilvl w:val="1"/>
          <w:numId w:val="35"/>
        </w:numPr>
        <w:rPr>
          <w:sz w:val="24"/>
          <w:szCs w:val="24"/>
        </w:rPr>
      </w:pPr>
      <w:r w:rsidRPr="00F5301F">
        <w:rPr>
          <w:sz w:val="24"/>
          <w:szCs w:val="24"/>
        </w:rPr>
        <w:t xml:space="preserve">One design presentation and review with </w:t>
      </w:r>
      <w:r>
        <w:rPr>
          <w:sz w:val="24"/>
          <w:szCs w:val="24"/>
        </w:rPr>
        <w:t>revision options</w:t>
      </w:r>
      <w:r w:rsidRPr="00F5301F">
        <w:rPr>
          <w:sz w:val="24"/>
          <w:szCs w:val="24"/>
        </w:rPr>
        <w:t xml:space="preserve"> </w:t>
      </w:r>
    </w:p>
    <w:p w14:paraId="76C905A9" w14:textId="77777777" w:rsidR="00F97052" w:rsidRPr="00376434" w:rsidRDefault="00F97052" w:rsidP="00F97052">
      <w:pPr>
        <w:pStyle w:val="ListParagraph"/>
        <w:ind w:left="1800"/>
        <w:rPr>
          <w:sz w:val="24"/>
          <w:szCs w:val="24"/>
        </w:rPr>
      </w:pPr>
    </w:p>
    <w:p w14:paraId="18EB1251" w14:textId="77777777" w:rsidR="00F97052" w:rsidRPr="00F5301F" w:rsidRDefault="00F97052" w:rsidP="00F97052">
      <w:pPr>
        <w:pStyle w:val="ListParagraph"/>
        <w:numPr>
          <w:ilvl w:val="0"/>
          <w:numId w:val="35"/>
        </w:numPr>
        <w:rPr>
          <w:sz w:val="24"/>
          <w:szCs w:val="24"/>
        </w:rPr>
      </w:pPr>
      <w:r w:rsidRPr="00F5301F">
        <w:rPr>
          <w:sz w:val="24"/>
          <w:szCs w:val="24"/>
        </w:rPr>
        <w:t>Web Application Development – 100 hours</w:t>
      </w:r>
    </w:p>
    <w:p w14:paraId="0D2A72E3" w14:textId="77777777" w:rsidR="00F97052" w:rsidRPr="00F5301F" w:rsidRDefault="00F97052" w:rsidP="00F97052">
      <w:pPr>
        <w:pStyle w:val="ListParagraph"/>
        <w:numPr>
          <w:ilvl w:val="1"/>
          <w:numId w:val="35"/>
        </w:numPr>
        <w:rPr>
          <w:sz w:val="24"/>
          <w:szCs w:val="24"/>
        </w:rPr>
      </w:pPr>
      <w:r>
        <w:rPr>
          <w:sz w:val="24"/>
          <w:szCs w:val="24"/>
        </w:rPr>
        <w:t>Develop web application framework</w:t>
      </w:r>
      <w:r w:rsidRPr="00F5301F">
        <w:rPr>
          <w:sz w:val="24"/>
          <w:szCs w:val="24"/>
        </w:rPr>
        <w:t xml:space="preserve"> on university-provided hosting </w:t>
      </w:r>
      <w:r>
        <w:rPr>
          <w:sz w:val="24"/>
          <w:szCs w:val="24"/>
        </w:rPr>
        <w:t>environment</w:t>
      </w:r>
    </w:p>
    <w:p w14:paraId="3086308E" w14:textId="77777777" w:rsidR="00F97052" w:rsidRPr="00F5301F" w:rsidRDefault="00F97052" w:rsidP="00F97052">
      <w:pPr>
        <w:pStyle w:val="ListParagraph"/>
        <w:numPr>
          <w:ilvl w:val="1"/>
          <w:numId w:val="35"/>
        </w:numPr>
        <w:rPr>
          <w:sz w:val="24"/>
          <w:szCs w:val="24"/>
        </w:rPr>
      </w:pPr>
      <w:r w:rsidRPr="00F5301F">
        <w:rPr>
          <w:sz w:val="24"/>
          <w:szCs w:val="24"/>
        </w:rPr>
        <w:t xml:space="preserve">Develop process of retrieving data from data source </w:t>
      </w:r>
    </w:p>
    <w:p w14:paraId="27017302" w14:textId="77777777" w:rsidR="00F97052" w:rsidRPr="00F5301F" w:rsidRDefault="00F97052" w:rsidP="00F97052">
      <w:pPr>
        <w:pStyle w:val="ListParagraph"/>
        <w:numPr>
          <w:ilvl w:val="1"/>
          <w:numId w:val="35"/>
        </w:numPr>
        <w:rPr>
          <w:sz w:val="24"/>
          <w:szCs w:val="24"/>
        </w:rPr>
      </w:pPr>
      <w:r w:rsidRPr="00F5301F">
        <w:rPr>
          <w:sz w:val="24"/>
          <w:szCs w:val="24"/>
        </w:rPr>
        <w:t xml:space="preserve">Develop object model and data structure </w:t>
      </w:r>
    </w:p>
    <w:p w14:paraId="7DA5C8C6" w14:textId="77777777" w:rsidR="00F97052" w:rsidRPr="00F5301F" w:rsidRDefault="00F97052" w:rsidP="00F97052">
      <w:pPr>
        <w:pStyle w:val="ListParagraph"/>
        <w:numPr>
          <w:ilvl w:val="1"/>
          <w:numId w:val="35"/>
        </w:numPr>
        <w:rPr>
          <w:sz w:val="24"/>
          <w:szCs w:val="24"/>
        </w:rPr>
      </w:pPr>
      <w:r w:rsidRPr="00F5301F">
        <w:rPr>
          <w:sz w:val="24"/>
          <w:szCs w:val="24"/>
        </w:rPr>
        <w:t>Develop data process</w:t>
      </w:r>
      <w:r>
        <w:rPr>
          <w:sz w:val="24"/>
          <w:szCs w:val="24"/>
        </w:rPr>
        <w:t>ing</w:t>
      </w:r>
      <w:r w:rsidRPr="00F5301F">
        <w:rPr>
          <w:sz w:val="24"/>
          <w:szCs w:val="24"/>
        </w:rPr>
        <w:t xml:space="preserve"> </w:t>
      </w:r>
      <w:r>
        <w:rPr>
          <w:sz w:val="24"/>
          <w:szCs w:val="24"/>
        </w:rPr>
        <w:t xml:space="preserve">and </w:t>
      </w:r>
      <w:r w:rsidRPr="00F5301F">
        <w:rPr>
          <w:sz w:val="24"/>
          <w:szCs w:val="24"/>
        </w:rPr>
        <w:t>API functions</w:t>
      </w:r>
    </w:p>
    <w:p w14:paraId="5C1444D8" w14:textId="77777777" w:rsidR="00F97052" w:rsidRPr="00F5301F" w:rsidRDefault="00F97052" w:rsidP="00F97052">
      <w:pPr>
        <w:pStyle w:val="ListParagraph"/>
        <w:numPr>
          <w:ilvl w:val="1"/>
          <w:numId w:val="35"/>
        </w:numPr>
        <w:rPr>
          <w:sz w:val="24"/>
          <w:szCs w:val="24"/>
        </w:rPr>
      </w:pPr>
      <w:r w:rsidRPr="00F5301F">
        <w:rPr>
          <w:sz w:val="24"/>
          <w:szCs w:val="24"/>
        </w:rPr>
        <w:t xml:space="preserve">Develop </w:t>
      </w:r>
      <w:r>
        <w:rPr>
          <w:sz w:val="24"/>
          <w:szCs w:val="24"/>
        </w:rPr>
        <w:t>method</w:t>
      </w:r>
      <w:r w:rsidRPr="00F5301F">
        <w:rPr>
          <w:sz w:val="24"/>
          <w:szCs w:val="24"/>
        </w:rPr>
        <w:t xml:space="preserve"> </w:t>
      </w:r>
      <w:r>
        <w:rPr>
          <w:sz w:val="24"/>
          <w:szCs w:val="24"/>
        </w:rPr>
        <w:t>for</w:t>
      </w:r>
      <w:r w:rsidRPr="00F5301F">
        <w:rPr>
          <w:sz w:val="24"/>
          <w:szCs w:val="24"/>
        </w:rPr>
        <w:t xml:space="preserve"> delivering qualified data to result table</w:t>
      </w:r>
    </w:p>
    <w:p w14:paraId="10A2087C" w14:textId="77777777" w:rsidR="00F97052" w:rsidRPr="00F5301F" w:rsidRDefault="00F97052" w:rsidP="00F97052">
      <w:pPr>
        <w:pStyle w:val="ListParagraph"/>
        <w:numPr>
          <w:ilvl w:val="1"/>
          <w:numId w:val="35"/>
        </w:numPr>
        <w:rPr>
          <w:sz w:val="24"/>
          <w:szCs w:val="24"/>
        </w:rPr>
      </w:pPr>
      <w:r w:rsidRPr="00F5301F">
        <w:rPr>
          <w:sz w:val="24"/>
          <w:szCs w:val="24"/>
        </w:rPr>
        <w:t>Develop user interface</w:t>
      </w:r>
    </w:p>
    <w:p w14:paraId="332C33BF" w14:textId="77777777" w:rsidR="00F97052" w:rsidRPr="00F5301F" w:rsidRDefault="00F97052" w:rsidP="00F97052">
      <w:pPr>
        <w:pStyle w:val="ListParagraph"/>
        <w:numPr>
          <w:ilvl w:val="2"/>
          <w:numId w:val="35"/>
        </w:numPr>
        <w:rPr>
          <w:sz w:val="24"/>
          <w:szCs w:val="24"/>
        </w:rPr>
      </w:pPr>
      <w:r>
        <w:rPr>
          <w:sz w:val="24"/>
          <w:szCs w:val="24"/>
        </w:rPr>
        <w:t>Class search</w:t>
      </w:r>
      <w:r w:rsidRPr="00F5301F">
        <w:rPr>
          <w:sz w:val="24"/>
          <w:szCs w:val="24"/>
        </w:rPr>
        <w:t xml:space="preserve"> form</w:t>
      </w:r>
    </w:p>
    <w:p w14:paraId="41C9F0CA" w14:textId="77777777" w:rsidR="00F97052" w:rsidRPr="00F5301F" w:rsidRDefault="00F97052" w:rsidP="00F97052">
      <w:pPr>
        <w:pStyle w:val="ListParagraph"/>
        <w:numPr>
          <w:ilvl w:val="2"/>
          <w:numId w:val="35"/>
        </w:numPr>
        <w:rPr>
          <w:sz w:val="24"/>
          <w:szCs w:val="24"/>
        </w:rPr>
      </w:pPr>
      <w:r w:rsidRPr="00F5301F">
        <w:rPr>
          <w:sz w:val="24"/>
          <w:szCs w:val="24"/>
        </w:rPr>
        <w:t>Search result table</w:t>
      </w:r>
      <w:r>
        <w:rPr>
          <w:sz w:val="24"/>
          <w:szCs w:val="24"/>
        </w:rPr>
        <w:t xml:space="preserve"> with master-detail relationship view</w:t>
      </w:r>
    </w:p>
    <w:p w14:paraId="7B275D61" w14:textId="77777777" w:rsidR="00F97052" w:rsidRDefault="00F97052" w:rsidP="00F97052">
      <w:pPr>
        <w:pStyle w:val="ListParagraph"/>
        <w:numPr>
          <w:ilvl w:val="1"/>
          <w:numId w:val="35"/>
        </w:numPr>
        <w:rPr>
          <w:sz w:val="24"/>
          <w:szCs w:val="24"/>
        </w:rPr>
      </w:pPr>
      <w:r w:rsidRPr="00F5301F">
        <w:rPr>
          <w:sz w:val="24"/>
          <w:szCs w:val="24"/>
        </w:rPr>
        <w:t>Develop search, filter and sorting function for result table</w:t>
      </w:r>
    </w:p>
    <w:p w14:paraId="303656F0" w14:textId="77777777" w:rsidR="00F97052" w:rsidRPr="009C4E8D" w:rsidRDefault="00F97052" w:rsidP="00F97052">
      <w:pPr>
        <w:pStyle w:val="ListParagraph"/>
        <w:ind w:left="1800"/>
        <w:rPr>
          <w:sz w:val="24"/>
          <w:szCs w:val="24"/>
        </w:rPr>
      </w:pPr>
    </w:p>
    <w:p w14:paraId="2FB2030A" w14:textId="77777777" w:rsidR="00F97052" w:rsidRPr="009C4E8D" w:rsidRDefault="00F97052" w:rsidP="00F97052">
      <w:pPr>
        <w:pStyle w:val="ListParagraph"/>
        <w:numPr>
          <w:ilvl w:val="0"/>
          <w:numId w:val="37"/>
        </w:numPr>
        <w:rPr>
          <w:sz w:val="24"/>
          <w:szCs w:val="24"/>
        </w:rPr>
      </w:pPr>
      <w:r w:rsidRPr="009C4E8D">
        <w:rPr>
          <w:sz w:val="24"/>
          <w:szCs w:val="24"/>
        </w:rPr>
        <w:t>Q</w:t>
      </w:r>
      <w:r>
        <w:rPr>
          <w:sz w:val="24"/>
          <w:szCs w:val="24"/>
        </w:rPr>
        <w:t>uality Assurance</w:t>
      </w:r>
      <w:r w:rsidRPr="009C4E8D">
        <w:rPr>
          <w:sz w:val="24"/>
          <w:szCs w:val="24"/>
        </w:rPr>
        <w:t xml:space="preserve"> – </w:t>
      </w:r>
      <w:r>
        <w:rPr>
          <w:sz w:val="24"/>
          <w:szCs w:val="24"/>
        </w:rPr>
        <w:t>24</w:t>
      </w:r>
      <w:r w:rsidRPr="009C4E8D">
        <w:rPr>
          <w:sz w:val="24"/>
          <w:szCs w:val="24"/>
        </w:rPr>
        <w:t xml:space="preserve"> hours</w:t>
      </w:r>
    </w:p>
    <w:p w14:paraId="5B2B65E8" w14:textId="77777777" w:rsidR="00F97052" w:rsidRDefault="00F97052" w:rsidP="00F97052">
      <w:pPr>
        <w:pStyle w:val="ListParagraph"/>
        <w:numPr>
          <w:ilvl w:val="1"/>
          <w:numId w:val="37"/>
        </w:numPr>
        <w:rPr>
          <w:sz w:val="24"/>
          <w:szCs w:val="24"/>
        </w:rPr>
      </w:pPr>
      <w:r w:rsidRPr="009C4E8D">
        <w:rPr>
          <w:sz w:val="24"/>
          <w:szCs w:val="24"/>
        </w:rPr>
        <w:t xml:space="preserve">CPA web team will </w:t>
      </w:r>
      <w:r>
        <w:rPr>
          <w:sz w:val="24"/>
          <w:szCs w:val="24"/>
        </w:rPr>
        <w:t>inspect web application</w:t>
      </w:r>
      <w:r w:rsidRPr="009C4E8D">
        <w:rPr>
          <w:sz w:val="24"/>
          <w:szCs w:val="24"/>
        </w:rPr>
        <w:t xml:space="preserve"> and </w:t>
      </w:r>
      <w:r>
        <w:rPr>
          <w:sz w:val="24"/>
          <w:szCs w:val="24"/>
        </w:rPr>
        <w:t>correct errors</w:t>
      </w:r>
    </w:p>
    <w:p w14:paraId="2AF155DE" w14:textId="77777777" w:rsidR="00F97052" w:rsidRPr="00B47C28" w:rsidRDefault="00F97052" w:rsidP="00F97052">
      <w:pPr>
        <w:pStyle w:val="ListParagraph"/>
        <w:ind w:left="1800"/>
        <w:rPr>
          <w:sz w:val="24"/>
          <w:szCs w:val="24"/>
        </w:rPr>
      </w:pPr>
    </w:p>
    <w:p w14:paraId="0777DE4C" w14:textId="77777777" w:rsidR="00F97052" w:rsidRPr="00B47C28" w:rsidRDefault="00F97052" w:rsidP="00F97052">
      <w:pPr>
        <w:pStyle w:val="ListParagraph"/>
        <w:numPr>
          <w:ilvl w:val="0"/>
          <w:numId w:val="37"/>
        </w:numPr>
        <w:rPr>
          <w:sz w:val="24"/>
          <w:szCs w:val="24"/>
        </w:rPr>
      </w:pPr>
      <w:r w:rsidRPr="00B47C28">
        <w:rPr>
          <w:sz w:val="24"/>
          <w:szCs w:val="24"/>
        </w:rPr>
        <w:t>Training and documentation</w:t>
      </w:r>
      <w:r>
        <w:rPr>
          <w:sz w:val="24"/>
          <w:szCs w:val="24"/>
        </w:rPr>
        <w:t xml:space="preserve"> </w:t>
      </w:r>
    </w:p>
    <w:p w14:paraId="1C97C960" w14:textId="77777777" w:rsidR="00F97052" w:rsidRPr="00B47C28" w:rsidRDefault="00F97052" w:rsidP="00F97052">
      <w:pPr>
        <w:pStyle w:val="ListParagraph"/>
        <w:numPr>
          <w:ilvl w:val="1"/>
          <w:numId w:val="37"/>
        </w:numPr>
        <w:rPr>
          <w:sz w:val="24"/>
          <w:szCs w:val="24"/>
        </w:rPr>
      </w:pPr>
      <w:r w:rsidRPr="00B47C28">
        <w:rPr>
          <w:sz w:val="24"/>
          <w:szCs w:val="24"/>
        </w:rPr>
        <w:t>Provide one training session to up to 6 Office of</w:t>
      </w:r>
      <w:r>
        <w:rPr>
          <w:sz w:val="24"/>
          <w:szCs w:val="24"/>
        </w:rPr>
        <w:t xml:space="preserve"> the </w:t>
      </w:r>
      <w:r w:rsidRPr="00B47C28">
        <w:rPr>
          <w:sz w:val="24"/>
          <w:szCs w:val="24"/>
        </w:rPr>
        <w:t>Registrar staff.</w:t>
      </w:r>
    </w:p>
    <w:p w14:paraId="06153175" w14:textId="77777777" w:rsidR="00F97052" w:rsidRPr="00B47C28" w:rsidRDefault="00F97052" w:rsidP="00F97052">
      <w:pPr>
        <w:pStyle w:val="ListParagraph"/>
        <w:numPr>
          <w:ilvl w:val="1"/>
          <w:numId w:val="37"/>
        </w:numPr>
        <w:rPr>
          <w:sz w:val="24"/>
          <w:szCs w:val="24"/>
        </w:rPr>
      </w:pPr>
      <w:r w:rsidRPr="00B47C28">
        <w:rPr>
          <w:sz w:val="24"/>
          <w:szCs w:val="24"/>
        </w:rPr>
        <w:t xml:space="preserve">Documentation will be created for </w:t>
      </w:r>
      <w:r>
        <w:rPr>
          <w:sz w:val="24"/>
          <w:szCs w:val="24"/>
        </w:rPr>
        <w:t>product and procedures</w:t>
      </w:r>
      <w:r w:rsidRPr="00B47C28">
        <w:rPr>
          <w:sz w:val="24"/>
          <w:szCs w:val="24"/>
        </w:rPr>
        <w:t>.</w:t>
      </w:r>
    </w:p>
    <w:p w14:paraId="76171737" w14:textId="77777777" w:rsidR="00F97052" w:rsidRDefault="00F97052" w:rsidP="00F97052">
      <w:pPr>
        <w:pStyle w:val="ListParagraph"/>
        <w:ind w:left="1800"/>
        <w:rPr>
          <w:sz w:val="24"/>
          <w:szCs w:val="24"/>
        </w:rPr>
      </w:pPr>
    </w:p>
    <w:p w14:paraId="6EE27E48" w14:textId="77777777" w:rsidR="00F97052" w:rsidRPr="00B47C28" w:rsidRDefault="00F97052" w:rsidP="00F97052">
      <w:pPr>
        <w:pStyle w:val="ListParagraph"/>
        <w:numPr>
          <w:ilvl w:val="0"/>
          <w:numId w:val="37"/>
        </w:numPr>
        <w:rPr>
          <w:sz w:val="24"/>
          <w:szCs w:val="24"/>
        </w:rPr>
      </w:pPr>
      <w:r w:rsidRPr="00B47C28">
        <w:rPr>
          <w:sz w:val="24"/>
          <w:szCs w:val="24"/>
        </w:rPr>
        <w:t xml:space="preserve">Web </w:t>
      </w:r>
      <w:r>
        <w:rPr>
          <w:sz w:val="24"/>
          <w:szCs w:val="24"/>
        </w:rPr>
        <w:t>a</w:t>
      </w:r>
      <w:r w:rsidRPr="00B47C28">
        <w:rPr>
          <w:sz w:val="24"/>
          <w:szCs w:val="24"/>
        </w:rPr>
        <w:t>pplication launch</w:t>
      </w:r>
      <w:r>
        <w:rPr>
          <w:sz w:val="24"/>
          <w:szCs w:val="24"/>
        </w:rPr>
        <w:t xml:space="preserve"> </w:t>
      </w:r>
    </w:p>
    <w:p w14:paraId="0213802E" w14:textId="77777777" w:rsidR="00F97052" w:rsidRPr="00B47C28" w:rsidRDefault="00F97052" w:rsidP="00F97052">
      <w:pPr>
        <w:pStyle w:val="ListParagraph"/>
        <w:numPr>
          <w:ilvl w:val="1"/>
          <w:numId w:val="37"/>
        </w:numPr>
        <w:rPr>
          <w:sz w:val="24"/>
          <w:szCs w:val="24"/>
        </w:rPr>
      </w:pPr>
      <w:r w:rsidRPr="00B47C28">
        <w:rPr>
          <w:sz w:val="24"/>
          <w:szCs w:val="24"/>
        </w:rPr>
        <w:t xml:space="preserve">Upon approval from Office of Registrar, integrate web application to Registrar main site and launch the web application to approved URL. </w:t>
      </w:r>
    </w:p>
    <w:p w14:paraId="4129071A" w14:textId="77777777" w:rsidR="00F97052" w:rsidRDefault="00F97052" w:rsidP="00F97052">
      <w:pPr>
        <w:ind w:left="720"/>
        <w:contextualSpacing/>
        <w:rPr>
          <w:color w:val="4F81BD" w:themeColor="accent1"/>
          <w:sz w:val="24"/>
          <w:szCs w:val="24"/>
        </w:rPr>
      </w:pPr>
    </w:p>
    <w:p w14:paraId="5E025899" w14:textId="77777777" w:rsidR="00F97052" w:rsidRPr="00B47C28" w:rsidRDefault="00F97052" w:rsidP="00F97052">
      <w:pPr>
        <w:pStyle w:val="Heading1"/>
        <w:rPr>
          <w:sz w:val="22"/>
          <w:szCs w:val="28"/>
        </w:rPr>
      </w:pPr>
      <w:bookmarkStart w:id="77" w:name="_Toc245274810"/>
      <w:bookmarkStart w:id="78" w:name="_Toc328055029"/>
      <w:bookmarkStart w:id="79" w:name="_Toc336531563"/>
      <w:bookmarkStart w:id="80" w:name="_Toc476742998"/>
      <w:r w:rsidRPr="00B47C28">
        <w:lastRenderedPageBreak/>
        <w:t xml:space="preserve">Out of </w:t>
      </w:r>
      <w:bookmarkEnd w:id="77"/>
      <w:r w:rsidRPr="00B47C28">
        <w:t>Scope</w:t>
      </w:r>
      <w:bookmarkStart w:id="81" w:name="_Toc245274811"/>
      <w:bookmarkEnd w:id="78"/>
      <w:bookmarkEnd w:id="79"/>
      <w:bookmarkEnd w:id="80"/>
    </w:p>
    <w:p w14:paraId="1B0DC27F" w14:textId="77777777" w:rsidR="00F97052" w:rsidRPr="00B47C28" w:rsidRDefault="00F97052" w:rsidP="00F97052">
      <w:pPr>
        <w:rPr>
          <w:sz w:val="24"/>
          <w:szCs w:val="24"/>
        </w:rPr>
      </w:pPr>
      <w:r w:rsidRPr="00B47C28">
        <w:rPr>
          <w:sz w:val="24"/>
          <w:szCs w:val="24"/>
        </w:rPr>
        <w:t>Any tasks not specifically addressed as in scope will be considered out of scope for this aspect of the project. Examples of out-of-scope tasks include but are not limited to:</w:t>
      </w:r>
      <w:r w:rsidRPr="00B47C28">
        <w:rPr>
          <w:rStyle w:val="apple-converted-space"/>
          <w:sz w:val="24"/>
          <w:szCs w:val="24"/>
        </w:rPr>
        <w:t> </w:t>
      </w:r>
    </w:p>
    <w:p w14:paraId="79EB3E9A" w14:textId="77777777" w:rsidR="00F97052" w:rsidRPr="00B47C28" w:rsidRDefault="00F97052" w:rsidP="00F97052">
      <w:pPr>
        <w:pStyle w:val="ListParagraph"/>
        <w:numPr>
          <w:ilvl w:val="0"/>
          <w:numId w:val="7"/>
        </w:numPr>
        <w:rPr>
          <w:sz w:val="24"/>
          <w:szCs w:val="24"/>
        </w:rPr>
      </w:pPr>
      <w:r w:rsidRPr="00B47C28">
        <w:rPr>
          <w:sz w:val="24"/>
          <w:szCs w:val="24"/>
        </w:rPr>
        <w:t xml:space="preserve">The scope of web application and/or migration is limited to no more than </w:t>
      </w:r>
      <w:r>
        <w:rPr>
          <w:sz w:val="24"/>
          <w:szCs w:val="24"/>
        </w:rPr>
        <w:t>loading one term data</w:t>
      </w:r>
      <w:r w:rsidRPr="00B47C28">
        <w:rPr>
          <w:sz w:val="24"/>
          <w:szCs w:val="24"/>
        </w:rPr>
        <w:t xml:space="preserve">. Any additional </w:t>
      </w:r>
      <w:r>
        <w:rPr>
          <w:sz w:val="24"/>
          <w:szCs w:val="24"/>
        </w:rPr>
        <w:t>term</w:t>
      </w:r>
      <w:r w:rsidRPr="00B47C28">
        <w:rPr>
          <w:sz w:val="24"/>
          <w:szCs w:val="24"/>
        </w:rPr>
        <w:t xml:space="preserve"> will be inc</w:t>
      </w:r>
      <w:r>
        <w:rPr>
          <w:sz w:val="24"/>
          <w:szCs w:val="24"/>
        </w:rPr>
        <w:t xml:space="preserve">luded at a cost of $75 per hour or will follow terms under separate SLA. </w:t>
      </w:r>
      <w:r w:rsidRPr="00B47C28">
        <w:rPr>
          <w:sz w:val="24"/>
          <w:szCs w:val="24"/>
        </w:rPr>
        <w:t xml:space="preserve"> </w:t>
      </w:r>
    </w:p>
    <w:p w14:paraId="50CD8A30" w14:textId="77777777" w:rsidR="00F97052" w:rsidRPr="00B47C28" w:rsidRDefault="00F97052" w:rsidP="00F97052">
      <w:pPr>
        <w:pStyle w:val="ListParagraph"/>
        <w:numPr>
          <w:ilvl w:val="0"/>
          <w:numId w:val="7"/>
        </w:numPr>
        <w:rPr>
          <w:sz w:val="24"/>
          <w:szCs w:val="24"/>
        </w:rPr>
      </w:pPr>
      <w:r w:rsidRPr="00B47C28">
        <w:rPr>
          <w:sz w:val="24"/>
          <w:szCs w:val="24"/>
        </w:rPr>
        <w:t>Application development or customization beyond that mentioned as in scope</w:t>
      </w:r>
    </w:p>
    <w:p w14:paraId="783B312B" w14:textId="77777777" w:rsidR="00F97052" w:rsidRPr="00B47C28" w:rsidRDefault="00F97052" w:rsidP="00F97052">
      <w:pPr>
        <w:pStyle w:val="ListParagraph"/>
        <w:numPr>
          <w:ilvl w:val="0"/>
          <w:numId w:val="7"/>
        </w:numPr>
        <w:rPr>
          <w:sz w:val="24"/>
          <w:szCs w:val="24"/>
        </w:rPr>
      </w:pPr>
      <w:r w:rsidRPr="00B47C28">
        <w:rPr>
          <w:sz w:val="24"/>
          <w:szCs w:val="24"/>
        </w:rPr>
        <w:t>Paying license fees for any external data storage and server access</w:t>
      </w:r>
    </w:p>
    <w:p w14:paraId="3BBFA046" w14:textId="1101BF79" w:rsidR="00F97052" w:rsidRPr="000074D0" w:rsidRDefault="00F97052" w:rsidP="000074D0">
      <w:pPr>
        <w:pStyle w:val="ListParagraph"/>
        <w:numPr>
          <w:ilvl w:val="0"/>
          <w:numId w:val="7"/>
        </w:numPr>
        <w:rPr>
          <w:sz w:val="24"/>
          <w:szCs w:val="24"/>
        </w:rPr>
      </w:pPr>
      <w:r w:rsidRPr="00B47C28">
        <w:rPr>
          <w:sz w:val="24"/>
          <w:szCs w:val="24"/>
        </w:rPr>
        <w:t>Administration technical support (refer to LITS for technical support)</w:t>
      </w:r>
    </w:p>
    <w:p w14:paraId="417469C8" w14:textId="77777777" w:rsidR="00F97052" w:rsidRPr="00B47C28" w:rsidRDefault="00F97052" w:rsidP="00F97052">
      <w:pPr>
        <w:pStyle w:val="ListParagraph"/>
        <w:rPr>
          <w:sz w:val="24"/>
          <w:szCs w:val="24"/>
        </w:rPr>
      </w:pPr>
    </w:p>
    <w:p w14:paraId="2A0AFB05" w14:textId="77777777" w:rsidR="00F97052" w:rsidRPr="00F61C61" w:rsidRDefault="00F97052" w:rsidP="00F97052">
      <w:pPr>
        <w:pStyle w:val="Heading1"/>
      </w:pPr>
      <w:bookmarkStart w:id="82" w:name="_Toc476742999"/>
      <w:r w:rsidRPr="00B47C28">
        <w:t>Deliverables</w:t>
      </w:r>
      <w:bookmarkEnd w:id="81"/>
      <w:bookmarkEnd w:id="82"/>
    </w:p>
    <w:p w14:paraId="024CAEBC" w14:textId="77777777" w:rsidR="00F97052" w:rsidRPr="000F0E63" w:rsidRDefault="00F97052" w:rsidP="00F97052">
      <w:pPr>
        <w:pStyle w:val="ListParagraph"/>
        <w:ind w:left="0"/>
        <w:rPr>
          <w:sz w:val="24"/>
          <w:szCs w:val="24"/>
        </w:rPr>
      </w:pPr>
      <w:r w:rsidRPr="000F0E63">
        <w:rPr>
          <w:sz w:val="24"/>
          <w:szCs w:val="24"/>
        </w:rPr>
        <w:t>At project completion, CPA will have provided the following deliverables:</w:t>
      </w:r>
    </w:p>
    <w:p w14:paraId="52D81373" w14:textId="77777777" w:rsidR="00F97052" w:rsidRPr="000F0E63" w:rsidRDefault="00F97052" w:rsidP="00F97052">
      <w:pPr>
        <w:pStyle w:val="ListParagraph"/>
        <w:numPr>
          <w:ilvl w:val="0"/>
          <w:numId w:val="8"/>
        </w:numPr>
        <w:rPr>
          <w:sz w:val="24"/>
          <w:szCs w:val="24"/>
        </w:rPr>
      </w:pPr>
      <w:r>
        <w:rPr>
          <w:sz w:val="24"/>
          <w:szCs w:val="24"/>
        </w:rPr>
        <w:t>Micro web application</w:t>
      </w:r>
      <w:r w:rsidRPr="000F0E63">
        <w:rPr>
          <w:sz w:val="24"/>
          <w:szCs w:val="24"/>
        </w:rPr>
        <w:t xml:space="preserve"> produced following the abo</w:t>
      </w:r>
      <w:r w:rsidRPr="00F61C61">
        <w:rPr>
          <w:sz w:val="24"/>
          <w:szCs w:val="24"/>
        </w:rPr>
        <w:t>ve-outlined process in university-provided hosting environment, integrated</w:t>
      </w:r>
      <w:r>
        <w:rPr>
          <w:sz w:val="24"/>
          <w:szCs w:val="24"/>
        </w:rPr>
        <w:t xml:space="preserve"> to </w:t>
      </w:r>
      <w:hyperlink r:id="rId13" w:history="1">
        <w:r>
          <w:rPr>
            <w:rStyle w:val="Hyperlink"/>
            <w:sz w:val="24"/>
            <w:szCs w:val="24"/>
          </w:rPr>
          <w:t>http://registrar.emory.edu/</w:t>
        </w:r>
      </w:hyperlink>
      <w:r>
        <w:rPr>
          <w:sz w:val="24"/>
          <w:szCs w:val="24"/>
        </w:rPr>
        <w:t xml:space="preserve"> and </w:t>
      </w:r>
      <w:r w:rsidRPr="000F0E63">
        <w:rPr>
          <w:sz w:val="24"/>
          <w:szCs w:val="24"/>
        </w:rPr>
        <w:t>published to UTS-hosted production environment</w:t>
      </w:r>
    </w:p>
    <w:p w14:paraId="466F029D" w14:textId="77777777" w:rsidR="00F97052" w:rsidRPr="000F0E63" w:rsidRDefault="00F97052" w:rsidP="00F97052">
      <w:pPr>
        <w:pStyle w:val="ListParagraph"/>
        <w:numPr>
          <w:ilvl w:val="0"/>
          <w:numId w:val="8"/>
        </w:numPr>
        <w:rPr>
          <w:sz w:val="24"/>
          <w:szCs w:val="24"/>
        </w:rPr>
      </w:pPr>
      <w:r w:rsidRPr="000F0E63">
        <w:rPr>
          <w:sz w:val="24"/>
          <w:szCs w:val="24"/>
        </w:rPr>
        <w:t xml:space="preserve">One training session on managing the </w:t>
      </w:r>
      <w:r>
        <w:rPr>
          <w:sz w:val="24"/>
          <w:szCs w:val="24"/>
        </w:rPr>
        <w:t xml:space="preserve">web application in HTTP server and/or </w:t>
      </w:r>
      <w:r w:rsidRPr="000F0E63">
        <w:rPr>
          <w:sz w:val="24"/>
          <w:szCs w:val="24"/>
        </w:rPr>
        <w:t>in Cascade</w:t>
      </w:r>
    </w:p>
    <w:p w14:paraId="2BC417BB" w14:textId="77777777" w:rsidR="00F97052" w:rsidRPr="000F0E63" w:rsidRDefault="00F97052" w:rsidP="00F97052">
      <w:pPr>
        <w:pStyle w:val="ListParagraph"/>
        <w:numPr>
          <w:ilvl w:val="0"/>
          <w:numId w:val="8"/>
        </w:numPr>
        <w:rPr>
          <w:i/>
          <w:sz w:val="24"/>
          <w:szCs w:val="24"/>
        </w:rPr>
      </w:pPr>
      <w:r w:rsidRPr="000F0E63">
        <w:rPr>
          <w:sz w:val="24"/>
          <w:szCs w:val="24"/>
        </w:rPr>
        <w:t xml:space="preserve">Documentation for the custom </w:t>
      </w:r>
      <w:r>
        <w:rPr>
          <w:sz w:val="24"/>
          <w:szCs w:val="24"/>
        </w:rPr>
        <w:t>micro web application</w:t>
      </w:r>
      <w:r w:rsidRPr="000F0E63">
        <w:rPr>
          <w:sz w:val="24"/>
          <w:szCs w:val="24"/>
        </w:rPr>
        <w:t xml:space="preserve"> </w:t>
      </w:r>
    </w:p>
    <w:p w14:paraId="1CCF1A7B" w14:textId="77777777" w:rsidR="00F97052" w:rsidRPr="000F0E63" w:rsidRDefault="00F97052" w:rsidP="00F97052">
      <w:pPr>
        <w:pStyle w:val="ListParagraph"/>
        <w:numPr>
          <w:ilvl w:val="0"/>
          <w:numId w:val="8"/>
        </w:numPr>
        <w:rPr>
          <w:sz w:val="24"/>
          <w:szCs w:val="24"/>
        </w:rPr>
      </w:pPr>
      <w:r w:rsidRPr="000F0E63">
        <w:rPr>
          <w:sz w:val="24"/>
          <w:szCs w:val="24"/>
        </w:rPr>
        <w:t>Contact information for technical support</w:t>
      </w:r>
    </w:p>
    <w:p w14:paraId="5037A757" w14:textId="77777777" w:rsidR="00F97052" w:rsidRDefault="00F97052" w:rsidP="00F97052">
      <w:pPr>
        <w:pStyle w:val="ListParagraph"/>
        <w:ind w:left="0"/>
      </w:pPr>
    </w:p>
    <w:p w14:paraId="021B9977" w14:textId="77777777" w:rsidR="00F97052" w:rsidRPr="00C31D50" w:rsidRDefault="00F97052" w:rsidP="00F97052">
      <w:pPr>
        <w:pStyle w:val="ListParagraph"/>
        <w:ind w:left="0"/>
        <w:rPr>
          <w:lang w:eastAsia="zh-CN"/>
        </w:rPr>
      </w:pPr>
    </w:p>
    <w:p w14:paraId="77DB0A12" w14:textId="77777777" w:rsidR="00F97052" w:rsidRPr="00F61C61" w:rsidRDefault="00F97052" w:rsidP="00F97052">
      <w:pPr>
        <w:pStyle w:val="Heading1"/>
      </w:pPr>
      <w:bookmarkStart w:id="83" w:name="_Toc245274812"/>
      <w:bookmarkStart w:id="84" w:name="_Toc476743000"/>
      <w:r w:rsidRPr="00F61C61">
        <w:t>Dependencies</w:t>
      </w:r>
      <w:bookmarkEnd w:id="83"/>
      <w:bookmarkEnd w:id="84"/>
      <w:r w:rsidRPr="00F61C61">
        <w:t xml:space="preserve"> </w:t>
      </w:r>
    </w:p>
    <w:p w14:paraId="291E5C50" w14:textId="77777777" w:rsidR="00F97052" w:rsidRPr="00F61C61" w:rsidRDefault="00F97052" w:rsidP="00F97052">
      <w:pPr>
        <w:pStyle w:val="ListParagraph"/>
        <w:numPr>
          <w:ilvl w:val="0"/>
          <w:numId w:val="3"/>
        </w:numPr>
        <w:rPr>
          <w:sz w:val="24"/>
          <w:szCs w:val="24"/>
        </w:rPr>
      </w:pPr>
      <w:bookmarkStart w:id="85" w:name="_Toc245274813"/>
      <w:r w:rsidRPr="00F61C61">
        <w:rPr>
          <w:sz w:val="24"/>
          <w:szCs w:val="24"/>
        </w:rPr>
        <w:t>Due to the nature of the work queue and scheduling, delay in supplying content or other assets as scheduled may result in associated project delays and/or rescheduling of your project to a later date.</w:t>
      </w:r>
    </w:p>
    <w:p w14:paraId="0CC838B7" w14:textId="77777777" w:rsidR="00F97052" w:rsidRPr="00F61C61" w:rsidRDefault="00F97052" w:rsidP="00F97052">
      <w:pPr>
        <w:pStyle w:val="ListParagraph"/>
        <w:numPr>
          <w:ilvl w:val="0"/>
          <w:numId w:val="3"/>
        </w:numPr>
        <w:rPr>
          <w:sz w:val="24"/>
          <w:szCs w:val="24"/>
        </w:rPr>
      </w:pPr>
      <w:r w:rsidRPr="00F61C61">
        <w:rPr>
          <w:sz w:val="24"/>
          <w:szCs w:val="24"/>
        </w:rPr>
        <w:t xml:space="preserve">CPA has no control over external account and LITS facilities including Cascade server administration, Box administration and the web-hosting environment. CPA is dependent on LITS to maintain the Cascade server and web-hosting environment. </w:t>
      </w:r>
    </w:p>
    <w:p w14:paraId="78347B2D" w14:textId="77777777" w:rsidR="00F97052" w:rsidRDefault="00F97052" w:rsidP="00F97052">
      <w:pPr>
        <w:pStyle w:val="ListParagraph"/>
        <w:numPr>
          <w:ilvl w:val="0"/>
          <w:numId w:val="3"/>
        </w:numPr>
        <w:rPr>
          <w:sz w:val="24"/>
          <w:szCs w:val="24"/>
        </w:rPr>
      </w:pPr>
      <w:r w:rsidRPr="00F61C61">
        <w:rPr>
          <w:sz w:val="24"/>
          <w:szCs w:val="24"/>
        </w:rPr>
        <w:t xml:space="preserve">Office of </w:t>
      </w:r>
      <w:r>
        <w:rPr>
          <w:sz w:val="24"/>
          <w:szCs w:val="24"/>
        </w:rPr>
        <w:t xml:space="preserve">the </w:t>
      </w:r>
      <w:r w:rsidRPr="00F61C61">
        <w:rPr>
          <w:sz w:val="24"/>
          <w:szCs w:val="24"/>
        </w:rPr>
        <w:t>Registrar staff are responsible for negotiating buy-in with their respective communities and stakeholders.</w:t>
      </w:r>
    </w:p>
    <w:p w14:paraId="05BEBD4F" w14:textId="2567E59F" w:rsidR="00F97052" w:rsidRPr="004C3D71" w:rsidRDefault="00F20D00" w:rsidP="004C3D71">
      <w:pPr>
        <w:spacing w:after="0" w:line="240" w:lineRule="auto"/>
        <w:rPr>
          <w:sz w:val="24"/>
          <w:szCs w:val="24"/>
        </w:rPr>
      </w:pPr>
      <w:r>
        <w:rPr>
          <w:sz w:val="24"/>
          <w:szCs w:val="24"/>
        </w:rPr>
        <w:br w:type="page"/>
      </w:r>
    </w:p>
    <w:p w14:paraId="4235669C" w14:textId="77777777" w:rsidR="00F97052" w:rsidRPr="00BD0BE2" w:rsidRDefault="00F97052" w:rsidP="00F97052">
      <w:pPr>
        <w:pStyle w:val="Heading1"/>
      </w:pPr>
      <w:bookmarkStart w:id="86" w:name="_Toc476743001"/>
      <w:r w:rsidRPr="00BD0BE2">
        <w:lastRenderedPageBreak/>
        <w:t>Project Risks</w:t>
      </w:r>
      <w:bookmarkEnd w:id="85"/>
      <w:bookmarkEnd w:id="86"/>
    </w:p>
    <w:p w14:paraId="15AE53FA" w14:textId="77777777" w:rsidR="00F97052" w:rsidRPr="00BD0BE2" w:rsidRDefault="00F97052" w:rsidP="00F97052">
      <w:pPr>
        <w:pStyle w:val="ListParagraph"/>
        <w:ind w:left="0"/>
        <w:rPr>
          <w:sz w:val="24"/>
          <w:szCs w:val="24"/>
        </w:rPr>
      </w:pPr>
      <w:r w:rsidRPr="00BD0BE2">
        <w:rPr>
          <w:sz w:val="24"/>
          <w:szCs w:val="24"/>
        </w:rPr>
        <w:t>Anything that may have a negative effect on the project is considered a risk. Some high-level risks associated with this project:</w:t>
      </w:r>
    </w:p>
    <w:p w14:paraId="5BD86779" w14:textId="77777777" w:rsidR="00F97052" w:rsidRPr="00BD0BE2" w:rsidRDefault="00F97052" w:rsidP="00F97052">
      <w:pPr>
        <w:pStyle w:val="ListParagraph"/>
        <w:numPr>
          <w:ilvl w:val="0"/>
          <w:numId w:val="16"/>
        </w:numPr>
        <w:rPr>
          <w:sz w:val="24"/>
          <w:szCs w:val="24"/>
        </w:rPr>
      </w:pPr>
      <w:r w:rsidRPr="00BD0BE2">
        <w:rPr>
          <w:sz w:val="24"/>
          <w:szCs w:val="24"/>
        </w:rPr>
        <w:t>Any unscheduled maintenance of the Cascade server</w:t>
      </w:r>
      <w:r>
        <w:rPr>
          <w:sz w:val="24"/>
          <w:szCs w:val="24"/>
        </w:rPr>
        <w:t>, application hosting environment</w:t>
      </w:r>
      <w:r w:rsidRPr="00BD0BE2">
        <w:rPr>
          <w:sz w:val="24"/>
          <w:szCs w:val="24"/>
        </w:rPr>
        <w:t xml:space="preserve"> or associated databases during the course of development will delay the project schedule by an equivalent amount of time.</w:t>
      </w:r>
    </w:p>
    <w:p w14:paraId="18067C01" w14:textId="77777777" w:rsidR="00F97052" w:rsidRPr="00BD0BE2" w:rsidRDefault="00F97052" w:rsidP="00F97052">
      <w:pPr>
        <w:pStyle w:val="ListParagraph"/>
        <w:numPr>
          <w:ilvl w:val="0"/>
          <w:numId w:val="16"/>
        </w:numPr>
        <w:rPr>
          <w:sz w:val="24"/>
          <w:szCs w:val="24"/>
        </w:rPr>
      </w:pPr>
      <w:r w:rsidRPr="00BD0BE2">
        <w:rPr>
          <w:sz w:val="24"/>
          <w:szCs w:val="24"/>
        </w:rPr>
        <w:t xml:space="preserve">The estimated time and cost in this project are based upon the creation and/or migration of no more than </w:t>
      </w:r>
      <w:r>
        <w:rPr>
          <w:sz w:val="24"/>
          <w:szCs w:val="24"/>
        </w:rPr>
        <w:t>one term data loading</w:t>
      </w:r>
      <w:r w:rsidRPr="00BD0BE2">
        <w:rPr>
          <w:sz w:val="24"/>
          <w:szCs w:val="24"/>
        </w:rPr>
        <w:t>, with no customization.</w:t>
      </w:r>
    </w:p>
    <w:p w14:paraId="4BCFED2E" w14:textId="77777777" w:rsidR="00F97052" w:rsidRDefault="00F97052" w:rsidP="00F97052">
      <w:pPr>
        <w:pStyle w:val="ListParagraph"/>
        <w:numPr>
          <w:ilvl w:val="0"/>
          <w:numId w:val="16"/>
        </w:numPr>
        <w:rPr>
          <w:sz w:val="24"/>
          <w:szCs w:val="24"/>
        </w:rPr>
      </w:pPr>
      <w:r w:rsidRPr="00BD0BE2">
        <w:rPr>
          <w:sz w:val="24"/>
          <w:szCs w:val="24"/>
        </w:rPr>
        <w:t xml:space="preserve">Delay in provision of content and/or </w:t>
      </w:r>
      <w:r>
        <w:rPr>
          <w:sz w:val="24"/>
          <w:szCs w:val="24"/>
        </w:rPr>
        <w:t>web application</w:t>
      </w:r>
      <w:r w:rsidRPr="00BD0BE2">
        <w:rPr>
          <w:sz w:val="24"/>
          <w:szCs w:val="24"/>
        </w:rPr>
        <w:t xml:space="preserve"> assets (images, files, documents, etc.) beyond scheduled delivery will result, at minimum, in a corresponding delay in website launch timing. Substantial delays in content/asset provision may result in the project being de-prioritized and re-queued for work at a later date when CPA resources become available.</w:t>
      </w:r>
    </w:p>
    <w:p w14:paraId="02CAEE1C" w14:textId="77777777" w:rsidR="00F97052" w:rsidRDefault="00F97052" w:rsidP="00F97052">
      <w:pPr>
        <w:pStyle w:val="ListParagraph"/>
        <w:rPr>
          <w:sz w:val="24"/>
          <w:szCs w:val="24"/>
        </w:rPr>
      </w:pPr>
    </w:p>
    <w:p w14:paraId="3E1D46F8" w14:textId="77777777" w:rsidR="00F97052" w:rsidRDefault="00F97052" w:rsidP="00F97052">
      <w:pPr>
        <w:pStyle w:val="ListParagraph"/>
        <w:rPr>
          <w:sz w:val="24"/>
          <w:szCs w:val="24"/>
        </w:rPr>
      </w:pPr>
    </w:p>
    <w:p w14:paraId="043864AD" w14:textId="77777777" w:rsidR="00F97052" w:rsidRPr="00CD4EF3" w:rsidRDefault="00F97052" w:rsidP="00F97052">
      <w:pPr>
        <w:pStyle w:val="ListParagraph"/>
        <w:rPr>
          <w:sz w:val="24"/>
          <w:szCs w:val="24"/>
        </w:rPr>
      </w:pPr>
    </w:p>
    <w:p w14:paraId="027AFD65" w14:textId="77777777" w:rsidR="00F97052" w:rsidRPr="00CD4EF3" w:rsidRDefault="00F97052" w:rsidP="00F97052">
      <w:pPr>
        <w:pStyle w:val="Heading1"/>
        <w:rPr>
          <w:szCs w:val="24"/>
        </w:rPr>
      </w:pPr>
      <w:bookmarkStart w:id="87" w:name="_Toc245274814"/>
      <w:bookmarkStart w:id="88" w:name="_Toc476743002"/>
      <w:r w:rsidRPr="00CD4EF3">
        <w:t>Project Management</w:t>
      </w:r>
      <w:bookmarkStart w:id="89" w:name="_Toc245274815"/>
      <w:bookmarkEnd w:id="87"/>
      <w:bookmarkEnd w:id="88"/>
    </w:p>
    <w:p w14:paraId="4357B62D" w14:textId="77777777" w:rsidR="00F97052" w:rsidRPr="00CD4EF3" w:rsidRDefault="00F97052" w:rsidP="00F97052">
      <w:pPr>
        <w:pStyle w:val="ListParagraph"/>
        <w:ind w:left="0"/>
        <w:rPr>
          <w:sz w:val="24"/>
          <w:szCs w:val="24"/>
        </w:rPr>
      </w:pPr>
      <w:r w:rsidRPr="00CD4EF3">
        <w:rPr>
          <w:sz w:val="24"/>
          <w:szCs w:val="24"/>
        </w:rPr>
        <w:t>CPA will manage the technical, design, and editorial aspects of this project. Office of Registrar will provide all the data resources as far as needed assets. Specific responsibilities are broken down as follows:</w:t>
      </w:r>
    </w:p>
    <w:p w14:paraId="16F4B5D1" w14:textId="77777777" w:rsidR="00F97052" w:rsidRPr="00CD4EF3" w:rsidRDefault="00F97052" w:rsidP="00F97052">
      <w:pPr>
        <w:pStyle w:val="ListParagraph"/>
        <w:ind w:left="0"/>
        <w:rPr>
          <w:sz w:val="24"/>
          <w:szCs w:val="24"/>
        </w:rPr>
      </w:pPr>
    </w:p>
    <w:p w14:paraId="44EFD8C2" w14:textId="77777777" w:rsidR="00F97052" w:rsidRPr="00CD4EF3" w:rsidRDefault="00F97052" w:rsidP="00F97052">
      <w:pPr>
        <w:pStyle w:val="ListParagraph"/>
        <w:ind w:left="0"/>
        <w:rPr>
          <w:sz w:val="24"/>
          <w:szCs w:val="24"/>
        </w:rPr>
      </w:pPr>
      <w:r w:rsidRPr="00CD4EF3">
        <w:rPr>
          <w:sz w:val="24"/>
          <w:szCs w:val="24"/>
        </w:rPr>
        <w:t>CPA:</w:t>
      </w:r>
    </w:p>
    <w:p w14:paraId="405B6F68" w14:textId="77777777" w:rsidR="00F97052" w:rsidRPr="00CD4EF3" w:rsidRDefault="00F97052" w:rsidP="00F97052">
      <w:pPr>
        <w:pStyle w:val="ListParagraph"/>
        <w:numPr>
          <w:ilvl w:val="0"/>
          <w:numId w:val="9"/>
        </w:numPr>
        <w:rPr>
          <w:sz w:val="24"/>
          <w:szCs w:val="24"/>
        </w:rPr>
      </w:pPr>
      <w:r w:rsidRPr="00CD4EF3">
        <w:rPr>
          <w:sz w:val="24"/>
          <w:szCs w:val="24"/>
        </w:rPr>
        <w:t xml:space="preserve">Cost and time tracking </w:t>
      </w:r>
    </w:p>
    <w:p w14:paraId="0ECDB5F6" w14:textId="77777777" w:rsidR="00F97052" w:rsidRPr="00CD4EF3" w:rsidRDefault="00F97052" w:rsidP="00F97052">
      <w:pPr>
        <w:pStyle w:val="ListParagraph"/>
        <w:numPr>
          <w:ilvl w:val="0"/>
          <w:numId w:val="9"/>
        </w:numPr>
        <w:rPr>
          <w:sz w:val="24"/>
          <w:szCs w:val="24"/>
        </w:rPr>
      </w:pPr>
      <w:r w:rsidRPr="00CD4EF3">
        <w:rPr>
          <w:sz w:val="24"/>
          <w:szCs w:val="24"/>
        </w:rPr>
        <w:t>Schedule</w:t>
      </w:r>
    </w:p>
    <w:p w14:paraId="04CA554B" w14:textId="77777777" w:rsidR="00F97052" w:rsidRPr="00CD4EF3" w:rsidRDefault="00F97052" w:rsidP="00F97052">
      <w:pPr>
        <w:pStyle w:val="ListParagraph"/>
        <w:numPr>
          <w:ilvl w:val="0"/>
          <w:numId w:val="9"/>
        </w:numPr>
        <w:rPr>
          <w:sz w:val="24"/>
          <w:szCs w:val="24"/>
        </w:rPr>
      </w:pPr>
      <w:r w:rsidRPr="00CD4EF3">
        <w:rPr>
          <w:sz w:val="24"/>
          <w:szCs w:val="24"/>
        </w:rPr>
        <w:t>Staff allocation</w:t>
      </w:r>
    </w:p>
    <w:p w14:paraId="6136D731" w14:textId="77777777" w:rsidR="00F97052" w:rsidRPr="00CD4EF3" w:rsidRDefault="00F97052" w:rsidP="00F97052">
      <w:pPr>
        <w:pStyle w:val="ListParagraph"/>
        <w:numPr>
          <w:ilvl w:val="0"/>
          <w:numId w:val="9"/>
        </w:numPr>
        <w:rPr>
          <w:sz w:val="24"/>
          <w:szCs w:val="24"/>
        </w:rPr>
      </w:pPr>
      <w:r w:rsidRPr="00CD4EF3">
        <w:rPr>
          <w:sz w:val="24"/>
          <w:szCs w:val="24"/>
        </w:rPr>
        <w:t>Project status updates</w:t>
      </w:r>
    </w:p>
    <w:p w14:paraId="0FEA4E71" w14:textId="77777777" w:rsidR="00F97052" w:rsidRPr="00CD4EF3" w:rsidRDefault="00F97052" w:rsidP="00F97052">
      <w:pPr>
        <w:pStyle w:val="ListParagraph"/>
        <w:numPr>
          <w:ilvl w:val="0"/>
          <w:numId w:val="9"/>
        </w:numPr>
        <w:rPr>
          <w:sz w:val="24"/>
          <w:szCs w:val="24"/>
        </w:rPr>
      </w:pPr>
      <w:r w:rsidRPr="00CD4EF3">
        <w:rPr>
          <w:sz w:val="24"/>
          <w:szCs w:val="24"/>
        </w:rPr>
        <w:t>Technical requirements</w:t>
      </w:r>
    </w:p>
    <w:p w14:paraId="2ACFFE26" w14:textId="77777777" w:rsidR="00F97052" w:rsidRPr="00CD4EF3" w:rsidRDefault="00F97052" w:rsidP="00F97052">
      <w:pPr>
        <w:pStyle w:val="ListParagraph"/>
        <w:ind w:left="0"/>
        <w:rPr>
          <w:sz w:val="24"/>
          <w:szCs w:val="24"/>
        </w:rPr>
      </w:pPr>
    </w:p>
    <w:p w14:paraId="0855BB05" w14:textId="77777777" w:rsidR="00F97052" w:rsidRPr="00CD4EF3" w:rsidRDefault="00F97052" w:rsidP="00F97052">
      <w:pPr>
        <w:pStyle w:val="ListParagraph"/>
        <w:ind w:left="0"/>
        <w:rPr>
          <w:sz w:val="24"/>
          <w:szCs w:val="24"/>
        </w:rPr>
      </w:pPr>
      <w:r w:rsidRPr="00CD4EF3">
        <w:rPr>
          <w:sz w:val="24"/>
          <w:szCs w:val="24"/>
        </w:rPr>
        <w:t>Office of Registrar:</w:t>
      </w:r>
    </w:p>
    <w:p w14:paraId="5BF45FAB" w14:textId="77777777" w:rsidR="00F97052" w:rsidRPr="00CD4EF3" w:rsidRDefault="00F97052" w:rsidP="00F97052">
      <w:pPr>
        <w:pStyle w:val="ListParagraph"/>
        <w:numPr>
          <w:ilvl w:val="0"/>
          <w:numId w:val="10"/>
        </w:numPr>
        <w:rPr>
          <w:sz w:val="24"/>
          <w:szCs w:val="24"/>
        </w:rPr>
      </w:pPr>
      <w:r w:rsidRPr="00CD4EF3">
        <w:rPr>
          <w:sz w:val="24"/>
          <w:szCs w:val="24"/>
        </w:rPr>
        <w:t>Coordination and scheduling of c</w:t>
      </w:r>
      <w:r>
        <w:rPr>
          <w:sz w:val="24"/>
          <w:szCs w:val="24"/>
        </w:rPr>
        <w:t>lass</w:t>
      </w:r>
      <w:r w:rsidRPr="00CD4EF3">
        <w:rPr>
          <w:sz w:val="24"/>
          <w:szCs w:val="24"/>
        </w:rPr>
        <w:t xml:space="preserve"> search data sources </w:t>
      </w:r>
    </w:p>
    <w:p w14:paraId="49070D72" w14:textId="77777777" w:rsidR="00F97052" w:rsidRPr="00CD4EF3" w:rsidRDefault="00F97052" w:rsidP="00F97052">
      <w:pPr>
        <w:pStyle w:val="ListParagraph"/>
        <w:numPr>
          <w:ilvl w:val="0"/>
          <w:numId w:val="10"/>
        </w:numPr>
        <w:rPr>
          <w:sz w:val="24"/>
          <w:szCs w:val="24"/>
        </w:rPr>
      </w:pPr>
      <w:r w:rsidRPr="00CD4EF3">
        <w:rPr>
          <w:sz w:val="24"/>
          <w:szCs w:val="24"/>
        </w:rPr>
        <w:t>Content development as needed</w:t>
      </w:r>
    </w:p>
    <w:p w14:paraId="2E9B9E97" w14:textId="77777777" w:rsidR="00F97052" w:rsidRPr="00CD4EF3" w:rsidRDefault="00F97052" w:rsidP="00F97052">
      <w:pPr>
        <w:pStyle w:val="ListParagraph"/>
        <w:numPr>
          <w:ilvl w:val="0"/>
          <w:numId w:val="10"/>
        </w:numPr>
      </w:pPr>
      <w:r w:rsidRPr="00CD4EF3">
        <w:rPr>
          <w:sz w:val="24"/>
          <w:szCs w:val="24"/>
        </w:rPr>
        <w:t>Content migration beyond one term data loading</w:t>
      </w:r>
    </w:p>
    <w:p w14:paraId="231FC7F8" w14:textId="77777777" w:rsidR="00F97052" w:rsidRDefault="00F97052" w:rsidP="00F97052">
      <w:pPr>
        <w:pStyle w:val="ListParagraph"/>
      </w:pPr>
    </w:p>
    <w:p w14:paraId="15474904" w14:textId="77777777" w:rsidR="00F97052" w:rsidRDefault="00F97052" w:rsidP="00F97052">
      <w:pPr>
        <w:pStyle w:val="ListParagraph"/>
      </w:pPr>
    </w:p>
    <w:p w14:paraId="6AC8E2B6" w14:textId="77777777" w:rsidR="00F97052" w:rsidRDefault="00F97052" w:rsidP="00F97052">
      <w:pPr>
        <w:pStyle w:val="ListParagraph"/>
      </w:pPr>
    </w:p>
    <w:p w14:paraId="37AE4C2A" w14:textId="77777777" w:rsidR="00F97052" w:rsidRPr="00CD4EF3" w:rsidRDefault="00F97052" w:rsidP="00F97052">
      <w:pPr>
        <w:pStyle w:val="ListParagraph"/>
      </w:pPr>
    </w:p>
    <w:p w14:paraId="34ACBE67" w14:textId="77777777" w:rsidR="00F97052" w:rsidRPr="00CD4EF3" w:rsidRDefault="00F97052" w:rsidP="00F97052">
      <w:pPr>
        <w:pStyle w:val="Heading1"/>
      </w:pPr>
      <w:bookmarkStart w:id="90" w:name="_Toc476743003"/>
      <w:r w:rsidRPr="00CD4EF3">
        <w:lastRenderedPageBreak/>
        <w:t>Change-Management Process</w:t>
      </w:r>
      <w:bookmarkEnd w:id="89"/>
      <w:bookmarkEnd w:id="90"/>
    </w:p>
    <w:p w14:paraId="62113268" w14:textId="77777777" w:rsidR="00F97052" w:rsidRPr="00CD4EF3" w:rsidRDefault="00F97052" w:rsidP="00F97052">
      <w:pPr>
        <w:rPr>
          <w:sz w:val="24"/>
          <w:szCs w:val="24"/>
        </w:rPr>
      </w:pPr>
      <w:bookmarkStart w:id="91" w:name="_Toc504191017"/>
      <w:bookmarkStart w:id="92" w:name="_Toc527544403"/>
      <w:bookmarkStart w:id="93" w:name="_Toc504191022"/>
      <w:bookmarkStart w:id="94" w:name="_Toc527544408"/>
      <w:r w:rsidRPr="00CD4EF3">
        <w:rPr>
          <w:sz w:val="24"/>
          <w:szCs w:val="24"/>
        </w:rPr>
        <w:t xml:space="preserve">Any revision or adjustment to the SOW that impacts project schedule, budget, or scope is considered a change and will be addressed according to the following process. </w:t>
      </w:r>
    </w:p>
    <w:p w14:paraId="48C7BA70" w14:textId="77777777" w:rsidR="00F97052" w:rsidRPr="00CD4EF3" w:rsidRDefault="00F97052" w:rsidP="00F97052">
      <w:pPr>
        <w:pStyle w:val="Heading2"/>
        <w:rPr>
          <w:sz w:val="24"/>
          <w:szCs w:val="24"/>
        </w:rPr>
      </w:pPr>
      <w:bookmarkStart w:id="95" w:name="_Toc163891235"/>
      <w:bookmarkStart w:id="96" w:name="_Toc245274816"/>
      <w:bookmarkStart w:id="97" w:name="_Toc328055036"/>
      <w:bookmarkStart w:id="98" w:name="_Toc331083170"/>
      <w:bookmarkStart w:id="99" w:name="_Toc336531569"/>
      <w:bookmarkStart w:id="100" w:name="_Toc476743004"/>
      <w:bookmarkEnd w:id="91"/>
      <w:bookmarkEnd w:id="92"/>
      <w:r w:rsidRPr="00CD4EF3">
        <w:rPr>
          <w:sz w:val="24"/>
          <w:szCs w:val="24"/>
        </w:rPr>
        <w:t>Change Initiation</w:t>
      </w:r>
      <w:bookmarkEnd w:id="93"/>
      <w:bookmarkEnd w:id="94"/>
      <w:bookmarkEnd w:id="95"/>
      <w:bookmarkEnd w:id="96"/>
      <w:bookmarkEnd w:id="97"/>
      <w:bookmarkEnd w:id="98"/>
      <w:bookmarkEnd w:id="99"/>
      <w:bookmarkEnd w:id="100"/>
    </w:p>
    <w:p w14:paraId="314841CA" w14:textId="77777777" w:rsidR="00F97052" w:rsidRPr="00CD4EF3" w:rsidRDefault="00F97052" w:rsidP="00F97052">
      <w:pPr>
        <w:rPr>
          <w:sz w:val="24"/>
          <w:szCs w:val="24"/>
        </w:rPr>
      </w:pPr>
      <w:r w:rsidRPr="00CD4EF3">
        <w:rPr>
          <w:sz w:val="24"/>
          <w:szCs w:val="24"/>
        </w:rPr>
        <w:t>Changes must be requested via email, including:</w:t>
      </w:r>
    </w:p>
    <w:p w14:paraId="3C10B9D3" w14:textId="77777777" w:rsidR="00F97052" w:rsidRPr="00CD4EF3" w:rsidRDefault="00F97052" w:rsidP="00F97052">
      <w:pPr>
        <w:numPr>
          <w:ilvl w:val="0"/>
          <w:numId w:val="14"/>
        </w:numPr>
        <w:contextualSpacing/>
        <w:rPr>
          <w:sz w:val="24"/>
          <w:szCs w:val="24"/>
        </w:rPr>
      </w:pPr>
      <w:r w:rsidRPr="00CD4EF3">
        <w:rPr>
          <w:sz w:val="24"/>
          <w:szCs w:val="24"/>
        </w:rPr>
        <w:t>Requestor’s name</w:t>
      </w:r>
    </w:p>
    <w:p w14:paraId="68B5AC84" w14:textId="77777777" w:rsidR="00F97052" w:rsidRPr="00CD4EF3" w:rsidRDefault="00F97052" w:rsidP="00F97052">
      <w:pPr>
        <w:numPr>
          <w:ilvl w:val="0"/>
          <w:numId w:val="14"/>
        </w:numPr>
        <w:contextualSpacing/>
        <w:rPr>
          <w:sz w:val="24"/>
          <w:szCs w:val="24"/>
        </w:rPr>
      </w:pPr>
      <w:r w:rsidRPr="00CD4EF3">
        <w:rPr>
          <w:sz w:val="24"/>
          <w:szCs w:val="24"/>
        </w:rPr>
        <w:t>Date of request</w:t>
      </w:r>
    </w:p>
    <w:p w14:paraId="1CA82E21" w14:textId="77777777" w:rsidR="00F97052" w:rsidRPr="00CD4EF3" w:rsidRDefault="00F97052" w:rsidP="00F97052">
      <w:pPr>
        <w:numPr>
          <w:ilvl w:val="0"/>
          <w:numId w:val="14"/>
        </w:numPr>
        <w:contextualSpacing/>
        <w:rPr>
          <w:sz w:val="24"/>
          <w:szCs w:val="24"/>
        </w:rPr>
      </w:pPr>
      <w:r w:rsidRPr="00CD4EF3">
        <w:rPr>
          <w:sz w:val="24"/>
          <w:szCs w:val="24"/>
        </w:rPr>
        <w:t>Detailed description of the change</w:t>
      </w:r>
    </w:p>
    <w:p w14:paraId="7AFE6A39" w14:textId="77777777" w:rsidR="00F97052" w:rsidRPr="00CD4EF3" w:rsidRDefault="00F97052" w:rsidP="00F97052">
      <w:pPr>
        <w:numPr>
          <w:ilvl w:val="0"/>
          <w:numId w:val="14"/>
        </w:numPr>
        <w:contextualSpacing/>
        <w:rPr>
          <w:sz w:val="24"/>
          <w:szCs w:val="24"/>
        </w:rPr>
      </w:pPr>
      <w:r w:rsidRPr="00CD4EF3">
        <w:rPr>
          <w:sz w:val="24"/>
          <w:szCs w:val="24"/>
        </w:rPr>
        <w:t>Priority of request</w:t>
      </w:r>
    </w:p>
    <w:p w14:paraId="0D3DFC6E" w14:textId="77777777" w:rsidR="00F97052" w:rsidRPr="00CD4EF3" w:rsidRDefault="00F97052" w:rsidP="00F97052">
      <w:pPr>
        <w:pStyle w:val="Heading2"/>
        <w:rPr>
          <w:sz w:val="24"/>
          <w:szCs w:val="24"/>
        </w:rPr>
      </w:pPr>
      <w:bookmarkStart w:id="101" w:name="_Toc245274817"/>
      <w:bookmarkStart w:id="102" w:name="_Toc328055037"/>
      <w:bookmarkStart w:id="103" w:name="_Toc331083171"/>
      <w:bookmarkStart w:id="104" w:name="_Toc336531570"/>
      <w:bookmarkStart w:id="105" w:name="_Toc504191023"/>
      <w:bookmarkStart w:id="106" w:name="_Toc527544409"/>
      <w:bookmarkStart w:id="107" w:name="_Toc163891236"/>
      <w:bookmarkStart w:id="108" w:name="_Toc476743005"/>
      <w:r w:rsidRPr="00CD4EF3">
        <w:rPr>
          <w:sz w:val="24"/>
          <w:szCs w:val="24"/>
        </w:rPr>
        <w:t>Change Validation and Approval</w:t>
      </w:r>
      <w:bookmarkEnd w:id="101"/>
      <w:bookmarkEnd w:id="102"/>
      <w:bookmarkEnd w:id="103"/>
      <w:bookmarkEnd w:id="104"/>
      <w:bookmarkEnd w:id="108"/>
    </w:p>
    <w:p w14:paraId="1E09B4D8" w14:textId="77777777" w:rsidR="00F97052" w:rsidRDefault="00F97052" w:rsidP="00F97052">
      <w:pPr>
        <w:rPr>
          <w:sz w:val="24"/>
          <w:szCs w:val="24"/>
        </w:rPr>
      </w:pPr>
      <w:r w:rsidRPr="00CD4EF3">
        <w:rPr>
          <w:sz w:val="24"/>
          <w:szCs w:val="24"/>
        </w:rPr>
        <w:t xml:space="preserve">CPA project managers will review the requested change’s impact on the project schedule and budget, and submit an estimated cost/schedule variance report to </w:t>
      </w:r>
      <w:r w:rsidRPr="00CD4EF3">
        <w:rPr>
          <w:sz w:val="24"/>
          <w:szCs w:val="24"/>
        </w:rPr>
        <w:br/>
        <w:t>project liaisons.</w:t>
      </w:r>
      <w:bookmarkStart w:id="109" w:name="_Toc245274818"/>
      <w:bookmarkEnd w:id="105"/>
      <w:bookmarkEnd w:id="106"/>
      <w:bookmarkEnd w:id="107"/>
    </w:p>
    <w:p w14:paraId="756B94BD" w14:textId="77777777" w:rsidR="00F97052" w:rsidRDefault="00F97052" w:rsidP="00F97052">
      <w:pPr>
        <w:rPr>
          <w:sz w:val="24"/>
          <w:szCs w:val="24"/>
        </w:rPr>
      </w:pPr>
    </w:p>
    <w:p w14:paraId="3B36016F" w14:textId="77777777" w:rsidR="00F97052" w:rsidRDefault="00F97052" w:rsidP="00F97052">
      <w:pPr>
        <w:rPr>
          <w:sz w:val="24"/>
          <w:szCs w:val="24"/>
        </w:rPr>
      </w:pPr>
    </w:p>
    <w:p w14:paraId="21E1D305" w14:textId="77777777" w:rsidR="00F97052" w:rsidRPr="00CD4EF3" w:rsidRDefault="00F97052" w:rsidP="00F97052">
      <w:pPr>
        <w:rPr>
          <w:sz w:val="24"/>
          <w:szCs w:val="24"/>
        </w:rPr>
      </w:pPr>
    </w:p>
    <w:p w14:paraId="6F693C88" w14:textId="77777777" w:rsidR="00F97052" w:rsidRPr="00CD4EF3" w:rsidRDefault="00F97052" w:rsidP="00F97052">
      <w:pPr>
        <w:pStyle w:val="Heading1"/>
      </w:pPr>
      <w:bookmarkStart w:id="110" w:name="_Toc476743006"/>
      <w:r w:rsidRPr="00CD4EF3">
        <w:t>Project Costs</w:t>
      </w:r>
      <w:bookmarkEnd w:id="109"/>
      <w:bookmarkEnd w:id="110"/>
    </w:p>
    <w:p w14:paraId="334425D1" w14:textId="77777777" w:rsidR="00F97052" w:rsidRPr="00CD4EF3" w:rsidRDefault="00F97052" w:rsidP="00F97052">
      <w:pPr>
        <w:rPr>
          <w:sz w:val="24"/>
          <w:szCs w:val="24"/>
        </w:rPr>
      </w:pPr>
      <w:r w:rsidRPr="00CD4EF3">
        <w:rPr>
          <w:sz w:val="24"/>
          <w:szCs w:val="24"/>
        </w:rPr>
        <w:t xml:space="preserve">Total project cost: </w:t>
      </w:r>
      <w:r>
        <w:rPr>
          <w:sz w:val="24"/>
          <w:szCs w:val="24"/>
        </w:rPr>
        <w:t xml:space="preserve"> 210 hours - $15,750</w:t>
      </w:r>
    </w:p>
    <w:p w14:paraId="586B98DE" w14:textId="77777777" w:rsidR="00F97052" w:rsidRPr="00CD4EF3" w:rsidRDefault="00F97052" w:rsidP="00F97052">
      <w:pPr>
        <w:rPr>
          <w:sz w:val="24"/>
          <w:szCs w:val="24"/>
        </w:rPr>
      </w:pPr>
      <w:r w:rsidRPr="00CD4EF3">
        <w:rPr>
          <w:sz w:val="24"/>
          <w:szCs w:val="24"/>
        </w:rPr>
        <w:t>Estimated start and completion dates are dependent upon timing of funding and approval.</w:t>
      </w:r>
    </w:p>
    <w:p w14:paraId="32D4639A" w14:textId="77777777" w:rsidR="00F97052" w:rsidRPr="00CD4EF3" w:rsidRDefault="00F97052" w:rsidP="00F97052">
      <w:pPr>
        <w:pStyle w:val="ListParagraph"/>
        <w:numPr>
          <w:ilvl w:val="0"/>
          <w:numId w:val="5"/>
        </w:numPr>
        <w:rPr>
          <w:sz w:val="24"/>
          <w:szCs w:val="24"/>
        </w:rPr>
      </w:pPr>
      <w:r>
        <w:rPr>
          <w:sz w:val="24"/>
          <w:szCs w:val="24"/>
        </w:rPr>
        <w:t xml:space="preserve">Initial engagement and Content collection </w:t>
      </w:r>
      <w:r w:rsidRPr="00CD4EF3">
        <w:rPr>
          <w:sz w:val="24"/>
          <w:szCs w:val="24"/>
        </w:rPr>
        <w:t>– 4 hours</w:t>
      </w:r>
    </w:p>
    <w:p w14:paraId="18FDD474" w14:textId="77777777" w:rsidR="00F97052" w:rsidRPr="00CD4EF3" w:rsidRDefault="00F97052" w:rsidP="00F97052">
      <w:pPr>
        <w:pStyle w:val="ListParagraph"/>
        <w:numPr>
          <w:ilvl w:val="0"/>
          <w:numId w:val="5"/>
        </w:numPr>
        <w:rPr>
          <w:sz w:val="24"/>
          <w:szCs w:val="24"/>
        </w:rPr>
      </w:pPr>
      <w:r w:rsidRPr="00CD4EF3">
        <w:rPr>
          <w:sz w:val="24"/>
          <w:szCs w:val="24"/>
        </w:rPr>
        <w:t>Discovery – 6 hours</w:t>
      </w:r>
    </w:p>
    <w:p w14:paraId="5CCC20E2" w14:textId="77777777" w:rsidR="00F97052" w:rsidRPr="00CD4EF3" w:rsidRDefault="00F97052" w:rsidP="00F97052">
      <w:pPr>
        <w:pStyle w:val="ListParagraph"/>
        <w:numPr>
          <w:ilvl w:val="0"/>
          <w:numId w:val="5"/>
        </w:numPr>
        <w:rPr>
          <w:sz w:val="24"/>
          <w:szCs w:val="24"/>
        </w:rPr>
      </w:pPr>
      <w:r w:rsidRPr="00CD4EF3">
        <w:rPr>
          <w:sz w:val="24"/>
          <w:szCs w:val="24"/>
        </w:rPr>
        <w:t>Design – 52 hours</w:t>
      </w:r>
    </w:p>
    <w:p w14:paraId="1E166787" w14:textId="77777777" w:rsidR="00F97052" w:rsidRPr="00CD4EF3" w:rsidRDefault="00F97052" w:rsidP="00F97052">
      <w:pPr>
        <w:pStyle w:val="ListParagraph"/>
        <w:numPr>
          <w:ilvl w:val="0"/>
          <w:numId w:val="5"/>
        </w:numPr>
        <w:rPr>
          <w:sz w:val="24"/>
          <w:szCs w:val="24"/>
        </w:rPr>
      </w:pPr>
      <w:r w:rsidRPr="00CD4EF3">
        <w:rPr>
          <w:sz w:val="24"/>
          <w:szCs w:val="24"/>
        </w:rPr>
        <w:t>Web Application Development – 100 hours</w:t>
      </w:r>
    </w:p>
    <w:p w14:paraId="5C8E6F52" w14:textId="77777777" w:rsidR="00F97052" w:rsidRPr="00CD4EF3" w:rsidRDefault="00F97052" w:rsidP="00F97052">
      <w:pPr>
        <w:pStyle w:val="ListParagraph"/>
        <w:numPr>
          <w:ilvl w:val="0"/>
          <w:numId w:val="5"/>
        </w:numPr>
        <w:rPr>
          <w:sz w:val="24"/>
          <w:szCs w:val="24"/>
        </w:rPr>
      </w:pPr>
      <w:r w:rsidRPr="009C4E8D">
        <w:rPr>
          <w:sz w:val="24"/>
          <w:szCs w:val="24"/>
        </w:rPr>
        <w:t>Q</w:t>
      </w:r>
      <w:r>
        <w:rPr>
          <w:sz w:val="24"/>
          <w:szCs w:val="24"/>
        </w:rPr>
        <w:t>uality Assurance</w:t>
      </w:r>
      <w:r w:rsidRPr="009C4E8D">
        <w:rPr>
          <w:sz w:val="24"/>
          <w:szCs w:val="24"/>
        </w:rPr>
        <w:t xml:space="preserve"> </w:t>
      </w:r>
      <w:r w:rsidRPr="00CD4EF3">
        <w:rPr>
          <w:sz w:val="24"/>
          <w:szCs w:val="24"/>
        </w:rPr>
        <w:t>– 24 hours</w:t>
      </w:r>
    </w:p>
    <w:p w14:paraId="5F518F5A" w14:textId="77777777" w:rsidR="00F97052" w:rsidRDefault="00F97052" w:rsidP="00F97052">
      <w:pPr>
        <w:pStyle w:val="ListParagraph"/>
        <w:numPr>
          <w:ilvl w:val="0"/>
          <w:numId w:val="5"/>
        </w:numPr>
        <w:rPr>
          <w:sz w:val="24"/>
          <w:szCs w:val="24"/>
        </w:rPr>
      </w:pPr>
      <w:r w:rsidRPr="00CD4EF3">
        <w:rPr>
          <w:sz w:val="24"/>
          <w:szCs w:val="24"/>
        </w:rPr>
        <w:t>[Not List] Project Management (Content Collection, Training, Launch): 24 hours</w:t>
      </w:r>
    </w:p>
    <w:p w14:paraId="56F5657B" w14:textId="77777777" w:rsidR="00F97052" w:rsidRDefault="00F97052" w:rsidP="00F97052">
      <w:pPr>
        <w:pStyle w:val="ListParagraph"/>
        <w:rPr>
          <w:sz w:val="24"/>
          <w:szCs w:val="24"/>
        </w:rPr>
      </w:pPr>
    </w:p>
    <w:p w14:paraId="1F430E35" w14:textId="77777777" w:rsidR="00F97052" w:rsidRDefault="00F97052" w:rsidP="00F97052">
      <w:pPr>
        <w:pStyle w:val="ListParagraph"/>
        <w:rPr>
          <w:sz w:val="24"/>
          <w:szCs w:val="24"/>
        </w:rPr>
      </w:pPr>
    </w:p>
    <w:p w14:paraId="6A84B7A8" w14:textId="77777777" w:rsidR="00F97052" w:rsidRDefault="00F97052" w:rsidP="00F97052">
      <w:pPr>
        <w:pStyle w:val="ListParagraph"/>
        <w:rPr>
          <w:sz w:val="24"/>
          <w:szCs w:val="24"/>
        </w:rPr>
      </w:pPr>
    </w:p>
    <w:p w14:paraId="00868EE9" w14:textId="77777777" w:rsidR="00F97052" w:rsidRPr="00CD4EF3" w:rsidRDefault="00F97052" w:rsidP="00F97052">
      <w:pPr>
        <w:pStyle w:val="ListParagraph"/>
        <w:rPr>
          <w:sz w:val="24"/>
          <w:szCs w:val="24"/>
        </w:rPr>
      </w:pPr>
    </w:p>
    <w:p w14:paraId="4525432E" w14:textId="77777777" w:rsidR="00F97052" w:rsidRPr="00CD4EF3" w:rsidRDefault="00F97052" w:rsidP="00F97052">
      <w:pPr>
        <w:pStyle w:val="Heading1"/>
      </w:pPr>
      <w:bookmarkStart w:id="111" w:name="_Toc245274819"/>
      <w:bookmarkStart w:id="112" w:name="_Toc476743007"/>
      <w:r w:rsidRPr="00CD4EF3">
        <w:lastRenderedPageBreak/>
        <w:t>Contract Terms and Pricing</w:t>
      </w:r>
      <w:bookmarkEnd w:id="111"/>
      <w:bookmarkEnd w:id="112"/>
    </w:p>
    <w:p w14:paraId="418F20F1" w14:textId="77777777" w:rsidR="00F97052" w:rsidRPr="00CD4EF3" w:rsidRDefault="00F97052" w:rsidP="00F97052">
      <w:pPr>
        <w:rPr>
          <w:sz w:val="24"/>
          <w:szCs w:val="24"/>
        </w:rPr>
      </w:pPr>
      <w:r w:rsidRPr="00CD4EF3">
        <w:rPr>
          <w:sz w:val="24"/>
          <w:szCs w:val="24"/>
        </w:rPr>
        <w:t xml:space="preserve">All work will be completed with project liaison and CPA approval and signoff at set milestones. The following is provided as a best estimate of project costs based on estimated hours of work. Actual CPA hours will be tracked; CPA will notify project liaisons of any forecast variances from the initial cost/schedule estimate </w:t>
      </w:r>
      <w:r w:rsidRPr="00CD4EF3">
        <w:rPr>
          <w:sz w:val="24"/>
          <w:szCs w:val="24"/>
        </w:rPr>
        <w:br/>
        <w:t xml:space="preserve">as early as possible in the course of the project. </w:t>
      </w:r>
    </w:p>
    <w:p w14:paraId="2AEF8BB4" w14:textId="77777777" w:rsidR="00F97052" w:rsidRPr="00CD4EF3" w:rsidRDefault="00F97052" w:rsidP="00F97052">
      <w:pPr>
        <w:rPr>
          <w:sz w:val="24"/>
          <w:szCs w:val="24"/>
        </w:rPr>
      </w:pPr>
      <w:r w:rsidRPr="00CD4EF3">
        <w:rPr>
          <w:sz w:val="24"/>
          <w:szCs w:val="24"/>
        </w:rPr>
        <w:t>Any additional work requested for the Emory Office of Registrar Course Search Web Application after project completion not meeting the criteria outlined above will be considered a separate engagement.</w:t>
      </w:r>
    </w:p>
    <w:p w14:paraId="42CF3D2D" w14:textId="77777777" w:rsidR="00F97052" w:rsidRPr="00CD4EF3" w:rsidRDefault="00F97052" w:rsidP="00F97052">
      <w:pPr>
        <w:rPr>
          <w:b/>
          <w:bCs/>
          <w:iCs/>
          <w:smallCaps/>
          <w:sz w:val="24"/>
          <w:szCs w:val="24"/>
        </w:rPr>
      </w:pPr>
      <w:r w:rsidRPr="00CD4EF3">
        <w:rPr>
          <w:sz w:val="24"/>
          <w:szCs w:val="24"/>
        </w:rPr>
        <w:t xml:space="preserve">Project work will be tracked and billed at 50 percent of the estimate in the month of the project’s start and 50 percent the launch month, via </w:t>
      </w:r>
      <w:proofErr w:type="spellStart"/>
      <w:r w:rsidRPr="00CD4EF3">
        <w:rPr>
          <w:sz w:val="24"/>
          <w:szCs w:val="24"/>
        </w:rPr>
        <w:t>smartkey</w:t>
      </w:r>
      <w:proofErr w:type="spellEnd"/>
      <w:r w:rsidRPr="00CD4EF3">
        <w:rPr>
          <w:sz w:val="24"/>
          <w:szCs w:val="24"/>
        </w:rPr>
        <w:t xml:space="preserve"> transfer.</w:t>
      </w:r>
    </w:p>
    <w:p w14:paraId="236AB773" w14:textId="77777777" w:rsidR="00F97052" w:rsidRPr="00CD4EF3" w:rsidRDefault="00F97052" w:rsidP="00F97052">
      <w:pPr>
        <w:pStyle w:val="Heading2"/>
      </w:pPr>
      <w:bookmarkStart w:id="113" w:name="_Toc476743008"/>
      <w:r w:rsidRPr="00CD4EF3">
        <w:t>Project Schedule</w:t>
      </w:r>
      <w:bookmarkEnd w:id="113"/>
    </w:p>
    <w:p w14:paraId="500C70EC" w14:textId="77777777" w:rsidR="00F97052" w:rsidRPr="00CD4EF3" w:rsidRDefault="00F97052" w:rsidP="00F97052">
      <w:pPr>
        <w:rPr>
          <w:sz w:val="24"/>
          <w:szCs w:val="24"/>
        </w:rPr>
      </w:pPr>
      <w:r w:rsidRPr="00CD4EF3">
        <w:rPr>
          <w:sz w:val="24"/>
          <w:szCs w:val="24"/>
        </w:rPr>
        <w:t xml:space="preserve">This project will be scheduled when funding and resources are approved. Projects will not be scheduled into CPA’s queue until agreed upon and a </w:t>
      </w:r>
      <w:proofErr w:type="spellStart"/>
      <w:r w:rsidRPr="00CD4EF3">
        <w:rPr>
          <w:sz w:val="24"/>
          <w:szCs w:val="24"/>
        </w:rPr>
        <w:t>smartkey</w:t>
      </w:r>
      <w:proofErr w:type="spellEnd"/>
      <w:r w:rsidRPr="00CD4EF3">
        <w:rPr>
          <w:sz w:val="24"/>
          <w:szCs w:val="24"/>
        </w:rPr>
        <w:t xml:space="preserve"> provided to hold </w:t>
      </w:r>
      <w:r w:rsidRPr="00CD4EF3">
        <w:rPr>
          <w:sz w:val="24"/>
          <w:szCs w:val="24"/>
        </w:rPr>
        <w:br/>
        <w:t>a place in the work queue.</w:t>
      </w:r>
    </w:p>
    <w:p w14:paraId="0854E5C7" w14:textId="77777777" w:rsidR="00F97052" w:rsidRPr="00CD4EF3" w:rsidRDefault="00F97052" w:rsidP="00F97052">
      <w:pPr>
        <w:pStyle w:val="Heading2"/>
        <w:rPr>
          <w:sz w:val="24"/>
          <w:szCs w:val="24"/>
        </w:rPr>
      </w:pPr>
      <w:bookmarkStart w:id="114" w:name="_Toc476743009"/>
      <w:proofErr w:type="spellStart"/>
      <w:r w:rsidRPr="00CD4EF3">
        <w:rPr>
          <w:sz w:val="24"/>
          <w:szCs w:val="24"/>
        </w:rPr>
        <w:t>Postlaunch</w:t>
      </w:r>
      <w:proofErr w:type="spellEnd"/>
      <w:r w:rsidRPr="00CD4EF3">
        <w:rPr>
          <w:sz w:val="24"/>
          <w:szCs w:val="24"/>
        </w:rPr>
        <w:t xml:space="preserve"> Support</w:t>
      </w:r>
      <w:bookmarkEnd w:id="114"/>
      <w:r w:rsidRPr="00CD4EF3">
        <w:rPr>
          <w:sz w:val="24"/>
          <w:szCs w:val="24"/>
        </w:rPr>
        <w:t xml:space="preserve"> </w:t>
      </w:r>
    </w:p>
    <w:p w14:paraId="3BFFC72E" w14:textId="77777777" w:rsidR="00F97052" w:rsidRPr="00CD4EF3" w:rsidRDefault="00F97052" w:rsidP="00F97052">
      <w:pPr>
        <w:rPr>
          <w:sz w:val="24"/>
          <w:szCs w:val="24"/>
        </w:rPr>
      </w:pPr>
      <w:r w:rsidRPr="00CD4EF3">
        <w:rPr>
          <w:sz w:val="24"/>
          <w:szCs w:val="24"/>
        </w:rPr>
        <w:t>This project will conclude once the activities identified herein are completed. Ongoing maintenance and support is available and may be arranged separately on several bases:</w:t>
      </w:r>
    </w:p>
    <w:p w14:paraId="5E88F8EA" w14:textId="77777777" w:rsidR="00F97052" w:rsidRPr="00CD4EF3" w:rsidRDefault="00F97052" w:rsidP="00F97052">
      <w:pPr>
        <w:pStyle w:val="ListParagraph"/>
        <w:numPr>
          <w:ilvl w:val="0"/>
          <w:numId w:val="30"/>
        </w:numPr>
        <w:spacing w:after="120" w:line="264" w:lineRule="auto"/>
        <w:rPr>
          <w:sz w:val="24"/>
          <w:szCs w:val="24"/>
        </w:rPr>
      </w:pPr>
      <w:r w:rsidRPr="00CD4EF3">
        <w:rPr>
          <w:b/>
          <w:sz w:val="24"/>
          <w:szCs w:val="24"/>
        </w:rPr>
        <w:t xml:space="preserve">Monthly contracted Service Level Agreement </w:t>
      </w:r>
      <w:r w:rsidRPr="00CD4EF3">
        <w:rPr>
          <w:sz w:val="24"/>
          <w:szCs w:val="24"/>
        </w:rPr>
        <w:br/>
        <w:t>Time held specifically to focus on, and achieve, agreed-upon measures and goals</w:t>
      </w:r>
    </w:p>
    <w:p w14:paraId="47C2149B" w14:textId="77777777" w:rsidR="00F97052" w:rsidRPr="00CD4EF3" w:rsidRDefault="00F97052" w:rsidP="00F97052">
      <w:pPr>
        <w:spacing w:after="120" w:line="264" w:lineRule="auto"/>
        <w:rPr>
          <w:b/>
          <w:sz w:val="24"/>
          <w:szCs w:val="24"/>
        </w:rPr>
      </w:pPr>
      <w:r w:rsidRPr="00CD4EF3">
        <w:rPr>
          <w:b/>
          <w:sz w:val="24"/>
          <w:szCs w:val="24"/>
        </w:rPr>
        <w:t>Small project- or goal-based service engagements</w:t>
      </w:r>
      <w:r w:rsidRPr="00CD4EF3">
        <w:rPr>
          <w:b/>
          <w:sz w:val="24"/>
          <w:szCs w:val="24"/>
        </w:rPr>
        <w:br/>
      </w:r>
      <w:r w:rsidRPr="00CD4EF3">
        <w:rPr>
          <w:sz w:val="24"/>
          <w:szCs w:val="24"/>
        </w:rPr>
        <w:t>Single, small-scale engagements to consult on digital performance improvement and/or improve performance in a specific area</w:t>
      </w:r>
    </w:p>
    <w:p w14:paraId="7B9D51DA" w14:textId="77777777" w:rsidR="00F97052" w:rsidRDefault="00F97052" w:rsidP="00F97052">
      <w:pPr>
        <w:spacing w:after="120" w:line="264" w:lineRule="auto"/>
        <w:rPr>
          <w:b/>
          <w:sz w:val="24"/>
          <w:szCs w:val="24"/>
        </w:rPr>
      </w:pPr>
    </w:p>
    <w:p w14:paraId="5D5A0657" w14:textId="77777777" w:rsidR="00F97052" w:rsidRDefault="00F97052" w:rsidP="00F97052">
      <w:pPr>
        <w:spacing w:after="120" w:line="264" w:lineRule="auto"/>
        <w:rPr>
          <w:b/>
          <w:sz w:val="24"/>
          <w:szCs w:val="24"/>
        </w:rPr>
      </w:pPr>
    </w:p>
    <w:p w14:paraId="61B2120B" w14:textId="77777777" w:rsidR="00F97052" w:rsidRDefault="00F97052" w:rsidP="00F97052">
      <w:pPr>
        <w:spacing w:after="120" w:line="264" w:lineRule="auto"/>
        <w:rPr>
          <w:b/>
          <w:sz w:val="24"/>
          <w:szCs w:val="24"/>
        </w:rPr>
      </w:pPr>
    </w:p>
    <w:p w14:paraId="076B130E" w14:textId="77777777" w:rsidR="00F97052" w:rsidRDefault="00F97052" w:rsidP="00F97052">
      <w:pPr>
        <w:spacing w:after="120" w:line="264" w:lineRule="auto"/>
        <w:rPr>
          <w:b/>
          <w:sz w:val="24"/>
          <w:szCs w:val="24"/>
        </w:rPr>
      </w:pPr>
    </w:p>
    <w:p w14:paraId="31C6B882" w14:textId="77777777" w:rsidR="00F97052" w:rsidRPr="00CD4EF3" w:rsidRDefault="00F97052" w:rsidP="00F97052">
      <w:pPr>
        <w:spacing w:after="120" w:line="264" w:lineRule="auto"/>
        <w:rPr>
          <w:b/>
          <w:sz w:val="24"/>
          <w:szCs w:val="24"/>
        </w:rPr>
      </w:pPr>
    </w:p>
    <w:p w14:paraId="2FA12473" w14:textId="77777777" w:rsidR="00F97052" w:rsidRPr="00CD4EF3" w:rsidRDefault="00F97052" w:rsidP="00F97052">
      <w:pPr>
        <w:spacing w:after="120" w:line="264" w:lineRule="auto"/>
        <w:rPr>
          <w:b/>
          <w:sz w:val="24"/>
          <w:szCs w:val="24"/>
        </w:rPr>
      </w:pPr>
    </w:p>
    <w:p w14:paraId="540025B8" w14:textId="77777777" w:rsidR="00F97052" w:rsidRPr="00CD4EF3" w:rsidRDefault="00F97052" w:rsidP="00F97052">
      <w:pPr>
        <w:pStyle w:val="Heading1"/>
      </w:pPr>
      <w:bookmarkStart w:id="115" w:name="_Toc245274821"/>
      <w:bookmarkStart w:id="116" w:name="_Toc336531575"/>
      <w:bookmarkStart w:id="117" w:name="_Toc476743010"/>
      <w:r w:rsidRPr="00CD4EF3">
        <w:lastRenderedPageBreak/>
        <w:t>Approvals</w:t>
      </w:r>
      <w:bookmarkEnd w:id="115"/>
      <w:bookmarkEnd w:id="116"/>
      <w:bookmarkEnd w:id="117"/>
    </w:p>
    <w:p w14:paraId="24B3EACC" w14:textId="77777777" w:rsidR="00F97052" w:rsidRPr="00CD4EF3" w:rsidRDefault="00F97052" w:rsidP="00F97052">
      <w:pPr>
        <w:rPr>
          <w:b/>
        </w:rPr>
      </w:pPr>
      <w:r w:rsidRPr="00CD4EF3">
        <w:rPr>
          <w:b/>
        </w:rPr>
        <w:t>IN WITNESS WHEREOF</w:t>
      </w:r>
      <w:r w:rsidRPr="00CD4EF3">
        <w:t xml:space="preserve">, the parties hereto, each acting with proper authority, have executed this </w:t>
      </w:r>
      <w:r w:rsidRPr="00CD4EF3">
        <w:rPr>
          <w:b/>
        </w:rPr>
        <w:t>Statement of Work.</w:t>
      </w:r>
    </w:p>
    <w:p w14:paraId="25435D9E" w14:textId="77777777" w:rsidR="00F97052" w:rsidRPr="00CD4EF3" w:rsidRDefault="00F97052" w:rsidP="00F97052">
      <w:pPr>
        <w:ind w:left="330"/>
        <w:rPr>
          <w:sz w:val="24"/>
          <w:szCs w:val="24"/>
        </w:rPr>
      </w:pPr>
      <w:r w:rsidRPr="00CD4EF3">
        <w:rPr>
          <w:sz w:val="24"/>
          <w:szCs w:val="24"/>
        </w:rPr>
        <w:t>Emory Office of Registrar</w:t>
      </w:r>
      <w:r w:rsidRPr="00CD4EF3">
        <w:rPr>
          <w:sz w:val="24"/>
          <w:szCs w:val="24"/>
        </w:rPr>
        <w:tab/>
      </w:r>
      <w:r w:rsidRPr="00CD4EF3">
        <w:rPr>
          <w:sz w:val="24"/>
          <w:szCs w:val="24"/>
        </w:rPr>
        <w:tab/>
      </w:r>
      <w:r w:rsidRPr="00CD4EF3">
        <w:rPr>
          <w:sz w:val="24"/>
          <w:szCs w:val="24"/>
        </w:rPr>
        <w:tab/>
        <w:t xml:space="preserve">     Communications and Public Affairs</w:t>
      </w:r>
      <w:r w:rsidRPr="00CD4EF3">
        <w:rPr>
          <w:sz w:val="24"/>
          <w:szCs w:val="24"/>
        </w:rPr>
        <w:br/>
      </w:r>
    </w:p>
    <w:tbl>
      <w:tblPr>
        <w:tblW w:w="9090" w:type="dxa"/>
        <w:tblInd w:w="468" w:type="dxa"/>
        <w:tblLook w:val="0000" w:firstRow="0" w:lastRow="0" w:firstColumn="0" w:lastColumn="0" w:noHBand="0" w:noVBand="0"/>
      </w:tblPr>
      <w:tblGrid>
        <w:gridCol w:w="4410"/>
        <w:gridCol w:w="450"/>
        <w:gridCol w:w="4230"/>
      </w:tblGrid>
      <w:tr w:rsidR="00F97052" w:rsidRPr="00CD4EF3" w14:paraId="088670A6" w14:textId="77777777" w:rsidTr="00AD0DE5">
        <w:tc>
          <w:tcPr>
            <w:tcW w:w="4410" w:type="dxa"/>
            <w:tcBorders>
              <w:top w:val="single" w:sz="4" w:space="0" w:color="FFFFFF"/>
              <w:left w:val="single" w:sz="4" w:space="0" w:color="FFFFFF"/>
              <w:bottom w:val="single" w:sz="4" w:space="0" w:color="auto"/>
              <w:right w:val="single" w:sz="4" w:space="0" w:color="FFFFFF"/>
            </w:tcBorders>
          </w:tcPr>
          <w:p w14:paraId="246B3125" w14:textId="77777777" w:rsidR="00F97052" w:rsidRPr="00CD4EF3" w:rsidRDefault="00F97052" w:rsidP="00AD0DE5"/>
        </w:tc>
        <w:tc>
          <w:tcPr>
            <w:tcW w:w="450" w:type="dxa"/>
            <w:tcBorders>
              <w:top w:val="single" w:sz="4" w:space="0" w:color="FFFFFF"/>
              <w:left w:val="single" w:sz="4" w:space="0" w:color="FFFFFF"/>
              <w:bottom w:val="single" w:sz="4" w:space="0" w:color="FFFFFF"/>
              <w:right w:val="single" w:sz="4" w:space="0" w:color="FFFFFF"/>
            </w:tcBorders>
          </w:tcPr>
          <w:p w14:paraId="3F491B81" w14:textId="77777777" w:rsidR="00F97052" w:rsidRPr="00CD4EF3" w:rsidRDefault="00F97052" w:rsidP="00AD0DE5"/>
        </w:tc>
        <w:tc>
          <w:tcPr>
            <w:tcW w:w="4230" w:type="dxa"/>
            <w:tcBorders>
              <w:top w:val="single" w:sz="4" w:space="0" w:color="FFFFFF"/>
              <w:left w:val="single" w:sz="4" w:space="0" w:color="FFFFFF"/>
              <w:bottom w:val="single" w:sz="4" w:space="0" w:color="auto"/>
              <w:right w:val="single" w:sz="4" w:space="0" w:color="FFFFFF"/>
            </w:tcBorders>
          </w:tcPr>
          <w:p w14:paraId="72B0ED24" w14:textId="77777777" w:rsidR="00F97052" w:rsidRPr="00CD4EF3" w:rsidRDefault="00F97052" w:rsidP="00AD0DE5">
            <w:r w:rsidRPr="00CD4EF3">
              <w:t>Bryce Roberts</w:t>
            </w:r>
          </w:p>
        </w:tc>
      </w:tr>
      <w:tr w:rsidR="00F97052" w:rsidRPr="00CD4EF3" w14:paraId="2CE39287" w14:textId="77777777" w:rsidTr="00AD0DE5">
        <w:trPr>
          <w:trHeight w:val="360"/>
        </w:trPr>
        <w:tc>
          <w:tcPr>
            <w:tcW w:w="4410" w:type="dxa"/>
            <w:tcBorders>
              <w:top w:val="single" w:sz="4" w:space="0" w:color="auto"/>
              <w:left w:val="single" w:sz="4" w:space="0" w:color="FFFFFF"/>
              <w:bottom w:val="single" w:sz="4" w:space="0" w:color="FFFFFF"/>
              <w:right w:val="single" w:sz="4" w:space="0" w:color="FFFFFF"/>
            </w:tcBorders>
          </w:tcPr>
          <w:p w14:paraId="289C3971" w14:textId="77777777" w:rsidR="00F97052" w:rsidRPr="00CD4EF3" w:rsidRDefault="00F97052" w:rsidP="00AD0DE5">
            <w:pPr>
              <w:rPr>
                <w:vertAlign w:val="superscript"/>
              </w:rPr>
            </w:pPr>
            <w:r w:rsidRPr="00CD4EF3">
              <w:rPr>
                <w:vertAlign w:val="superscript"/>
              </w:rPr>
              <w:t>Name</w:t>
            </w:r>
          </w:p>
        </w:tc>
        <w:tc>
          <w:tcPr>
            <w:tcW w:w="450" w:type="dxa"/>
            <w:tcBorders>
              <w:top w:val="single" w:sz="4" w:space="0" w:color="FFFFFF"/>
              <w:left w:val="single" w:sz="4" w:space="0" w:color="FFFFFF"/>
              <w:bottom w:val="single" w:sz="4" w:space="0" w:color="FFFFFF"/>
              <w:right w:val="single" w:sz="4" w:space="0" w:color="FFFFFF"/>
            </w:tcBorders>
          </w:tcPr>
          <w:p w14:paraId="0C54732E" w14:textId="77777777" w:rsidR="00F97052" w:rsidRPr="00CD4EF3" w:rsidRDefault="00F97052" w:rsidP="00AD0DE5">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14:paraId="1ED357FF" w14:textId="77777777" w:rsidR="00F97052" w:rsidRPr="00CD4EF3" w:rsidRDefault="00F97052" w:rsidP="00AD0DE5">
            <w:pPr>
              <w:rPr>
                <w:vertAlign w:val="superscript"/>
              </w:rPr>
            </w:pPr>
            <w:r w:rsidRPr="00CD4EF3">
              <w:rPr>
                <w:vertAlign w:val="superscript"/>
              </w:rPr>
              <w:t>Name</w:t>
            </w:r>
          </w:p>
        </w:tc>
      </w:tr>
      <w:tr w:rsidR="00F97052" w:rsidRPr="00CD4EF3" w14:paraId="5D393D6C" w14:textId="77777777" w:rsidTr="00AD0DE5">
        <w:trPr>
          <w:trHeight w:val="360"/>
        </w:trPr>
        <w:tc>
          <w:tcPr>
            <w:tcW w:w="4410" w:type="dxa"/>
            <w:tcBorders>
              <w:top w:val="single" w:sz="4" w:space="0" w:color="FFFFFF"/>
              <w:left w:val="single" w:sz="4" w:space="0" w:color="FFFFFF"/>
              <w:right w:val="single" w:sz="4" w:space="0" w:color="FFFFFF"/>
            </w:tcBorders>
          </w:tcPr>
          <w:p w14:paraId="3179040F" w14:textId="77777777" w:rsidR="00F97052" w:rsidRPr="00CD4EF3" w:rsidRDefault="00F97052" w:rsidP="00AD0DE5"/>
        </w:tc>
        <w:tc>
          <w:tcPr>
            <w:tcW w:w="450" w:type="dxa"/>
            <w:tcBorders>
              <w:top w:val="single" w:sz="4" w:space="0" w:color="FFFFFF"/>
              <w:left w:val="single" w:sz="4" w:space="0" w:color="FFFFFF"/>
              <w:bottom w:val="single" w:sz="4" w:space="0" w:color="FFFFFF"/>
              <w:right w:val="single" w:sz="4" w:space="0" w:color="FFFFFF"/>
            </w:tcBorders>
          </w:tcPr>
          <w:p w14:paraId="0A9D8413" w14:textId="77777777" w:rsidR="00F97052" w:rsidRPr="00CD4EF3" w:rsidRDefault="00F97052" w:rsidP="00AD0DE5"/>
        </w:tc>
        <w:tc>
          <w:tcPr>
            <w:tcW w:w="4230" w:type="dxa"/>
            <w:tcBorders>
              <w:top w:val="single" w:sz="4" w:space="0" w:color="FFFFFF"/>
              <w:left w:val="single" w:sz="4" w:space="0" w:color="FFFFFF"/>
              <w:right w:val="single" w:sz="4" w:space="0" w:color="FFFFFF"/>
            </w:tcBorders>
          </w:tcPr>
          <w:p w14:paraId="57E09176" w14:textId="77777777" w:rsidR="00F97052" w:rsidRPr="00CD4EF3" w:rsidRDefault="00F97052" w:rsidP="00AD0DE5">
            <w:r w:rsidRPr="00CD4EF3">
              <w:t>Sr. Director, Digital Strategy and Design</w:t>
            </w:r>
          </w:p>
        </w:tc>
      </w:tr>
      <w:tr w:rsidR="00F97052" w:rsidRPr="00CD4EF3" w14:paraId="747BA179" w14:textId="77777777" w:rsidTr="00AD0DE5">
        <w:trPr>
          <w:trHeight w:val="360"/>
        </w:trPr>
        <w:tc>
          <w:tcPr>
            <w:tcW w:w="4410" w:type="dxa"/>
            <w:tcBorders>
              <w:top w:val="single" w:sz="4" w:space="0" w:color="auto"/>
              <w:left w:val="single" w:sz="4" w:space="0" w:color="FFFFFF"/>
              <w:bottom w:val="single" w:sz="4" w:space="0" w:color="FFFFFF"/>
              <w:right w:val="single" w:sz="4" w:space="0" w:color="FFFFFF"/>
            </w:tcBorders>
          </w:tcPr>
          <w:p w14:paraId="77F6451A" w14:textId="77777777" w:rsidR="00F97052" w:rsidRPr="00CD4EF3" w:rsidRDefault="00F97052" w:rsidP="00AD0DE5">
            <w:pPr>
              <w:rPr>
                <w:vertAlign w:val="superscript"/>
              </w:rPr>
            </w:pPr>
            <w:r w:rsidRPr="00CD4EF3">
              <w:rPr>
                <w:vertAlign w:val="superscript"/>
              </w:rPr>
              <w:t>Title</w:t>
            </w:r>
          </w:p>
        </w:tc>
        <w:tc>
          <w:tcPr>
            <w:tcW w:w="450" w:type="dxa"/>
            <w:tcBorders>
              <w:top w:val="single" w:sz="4" w:space="0" w:color="FFFFFF"/>
              <w:left w:val="single" w:sz="4" w:space="0" w:color="FFFFFF"/>
              <w:bottom w:val="single" w:sz="4" w:space="0" w:color="FFFFFF"/>
              <w:right w:val="single" w:sz="4" w:space="0" w:color="FFFFFF"/>
            </w:tcBorders>
          </w:tcPr>
          <w:p w14:paraId="3DC5F3BA" w14:textId="77777777" w:rsidR="00F97052" w:rsidRPr="00CD4EF3" w:rsidRDefault="00F97052" w:rsidP="00AD0DE5">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14:paraId="6E23F505" w14:textId="77777777" w:rsidR="00F97052" w:rsidRPr="00CD4EF3" w:rsidRDefault="00F97052" w:rsidP="00AD0DE5">
            <w:pPr>
              <w:rPr>
                <w:vertAlign w:val="superscript"/>
              </w:rPr>
            </w:pPr>
            <w:r w:rsidRPr="00CD4EF3">
              <w:rPr>
                <w:vertAlign w:val="superscript"/>
              </w:rPr>
              <w:t>Title</w:t>
            </w:r>
          </w:p>
        </w:tc>
      </w:tr>
      <w:tr w:rsidR="00F97052" w:rsidRPr="00CD4EF3" w14:paraId="2D82C2BB" w14:textId="77777777" w:rsidTr="00AD0DE5">
        <w:trPr>
          <w:trHeight w:val="360"/>
        </w:trPr>
        <w:tc>
          <w:tcPr>
            <w:tcW w:w="4410" w:type="dxa"/>
            <w:tcBorders>
              <w:top w:val="single" w:sz="4" w:space="0" w:color="FFFFFF"/>
              <w:left w:val="single" w:sz="4" w:space="0" w:color="FFFFFF"/>
              <w:bottom w:val="single" w:sz="4" w:space="0" w:color="auto"/>
              <w:right w:val="single" w:sz="4" w:space="0" w:color="FFFFFF"/>
            </w:tcBorders>
          </w:tcPr>
          <w:p w14:paraId="45EE8516" w14:textId="77777777" w:rsidR="00F97052" w:rsidRPr="00CD4EF3" w:rsidRDefault="00F97052" w:rsidP="00AD0DE5"/>
        </w:tc>
        <w:tc>
          <w:tcPr>
            <w:tcW w:w="450" w:type="dxa"/>
            <w:tcBorders>
              <w:top w:val="single" w:sz="4" w:space="0" w:color="FFFFFF"/>
              <w:left w:val="single" w:sz="4" w:space="0" w:color="FFFFFF"/>
              <w:bottom w:val="single" w:sz="4" w:space="0" w:color="FFFFFF"/>
              <w:right w:val="single" w:sz="4" w:space="0" w:color="FFFFFF"/>
            </w:tcBorders>
          </w:tcPr>
          <w:p w14:paraId="6A7466A5" w14:textId="77777777" w:rsidR="00F97052" w:rsidRPr="00CD4EF3" w:rsidRDefault="00F97052" w:rsidP="00AD0DE5"/>
        </w:tc>
        <w:tc>
          <w:tcPr>
            <w:tcW w:w="4230" w:type="dxa"/>
            <w:tcBorders>
              <w:top w:val="single" w:sz="4" w:space="0" w:color="FFFFFF"/>
              <w:left w:val="single" w:sz="4" w:space="0" w:color="FFFFFF"/>
              <w:bottom w:val="single" w:sz="4" w:space="0" w:color="auto"/>
              <w:right w:val="single" w:sz="4" w:space="0" w:color="FFFFFF"/>
            </w:tcBorders>
          </w:tcPr>
          <w:p w14:paraId="0E92B6FD" w14:textId="77777777" w:rsidR="00F97052" w:rsidRPr="00CD4EF3" w:rsidRDefault="00F97052" w:rsidP="00AD0DE5"/>
        </w:tc>
      </w:tr>
      <w:tr w:rsidR="00F97052" w:rsidRPr="00CD4EF3" w14:paraId="50E691AF" w14:textId="77777777" w:rsidTr="00AD0DE5">
        <w:trPr>
          <w:trHeight w:val="360"/>
        </w:trPr>
        <w:tc>
          <w:tcPr>
            <w:tcW w:w="4410" w:type="dxa"/>
            <w:tcBorders>
              <w:top w:val="single" w:sz="4" w:space="0" w:color="auto"/>
              <w:left w:val="single" w:sz="4" w:space="0" w:color="FFFFFF"/>
              <w:bottom w:val="single" w:sz="4" w:space="0" w:color="FFFFFF"/>
              <w:right w:val="single" w:sz="4" w:space="0" w:color="FFFFFF"/>
            </w:tcBorders>
          </w:tcPr>
          <w:p w14:paraId="0C7549F7" w14:textId="77777777" w:rsidR="00F97052" w:rsidRPr="00CD4EF3" w:rsidRDefault="00F97052" w:rsidP="00AD0DE5">
            <w:pPr>
              <w:rPr>
                <w:vertAlign w:val="superscript"/>
              </w:rPr>
            </w:pPr>
            <w:r w:rsidRPr="00CD4EF3">
              <w:rPr>
                <w:vertAlign w:val="superscript"/>
              </w:rPr>
              <w:t>Signature, Date</w:t>
            </w:r>
          </w:p>
        </w:tc>
        <w:tc>
          <w:tcPr>
            <w:tcW w:w="450" w:type="dxa"/>
            <w:tcBorders>
              <w:top w:val="single" w:sz="4" w:space="0" w:color="FFFFFF"/>
              <w:left w:val="single" w:sz="4" w:space="0" w:color="FFFFFF"/>
              <w:bottom w:val="single" w:sz="4" w:space="0" w:color="FFFFFF"/>
              <w:right w:val="single" w:sz="4" w:space="0" w:color="FFFFFF"/>
            </w:tcBorders>
          </w:tcPr>
          <w:p w14:paraId="0AA34DE5" w14:textId="77777777" w:rsidR="00F97052" w:rsidRPr="00CD4EF3" w:rsidRDefault="00F97052" w:rsidP="00AD0DE5">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14:paraId="35EFF068" w14:textId="77777777" w:rsidR="00F97052" w:rsidRPr="00CD4EF3" w:rsidRDefault="00F97052" w:rsidP="00AD0DE5">
            <w:pPr>
              <w:rPr>
                <w:vertAlign w:val="superscript"/>
              </w:rPr>
            </w:pPr>
            <w:r w:rsidRPr="00CD4EF3">
              <w:rPr>
                <w:vertAlign w:val="superscript"/>
              </w:rPr>
              <w:t>Signature, Date</w:t>
            </w:r>
          </w:p>
        </w:tc>
      </w:tr>
      <w:tr w:rsidR="00F97052" w:rsidRPr="00CD4EF3" w14:paraId="51591DDF" w14:textId="77777777" w:rsidTr="00AD0DE5">
        <w:trPr>
          <w:trHeight w:val="90"/>
        </w:trPr>
        <w:tc>
          <w:tcPr>
            <w:tcW w:w="4410" w:type="dxa"/>
            <w:tcBorders>
              <w:top w:val="single" w:sz="4" w:space="0" w:color="FFFFFF"/>
              <w:left w:val="single" w:sz="4" w:space="0" w:color="FFFFFF"/>
              <w:bottom w:val="single" w:sz="4" w:space="0" w:color="auto"/>
              <w:right w:val="single" w:sz="4" w:space="0" w:color="FFFFFF"/>
            </w:tcBorders>
          </w:tcPr>
          <w:p w14:paraId="386FC07D" w14:textId="77777777" w:rsidR="00F97052" w:rsidRPr="00CD4EF3" w:rsidRDefault="00F97052" w:rsidP="00AD0DE5">
            <w:pPr>
              <w:rPr>
                <w:sz w:val="16"/>
                <w:szCs w:val="16"/>
              </w:rPr>
            </w:pPr>
          </w:p>
        </w:tc>
        <w:tc>
          <w:tcPr>
            <w:tcW w:w="450" w:type="dxa"/>
            <w:tcBorders>
              <w:top w:val="single" w:sz="4" w:space="0" w:color="FFFFFF"/>
              <w:left w:val="single" w:sz="4" w:space="0" w:color="FFFFFF"/>
              <w:bottom w:val="single" w:sz="4" w:space="0" w:color="FFFFFF"/>
              <w:right w:val="single" w:sz="4" w:space="0" w:color="FFFFFF"/>
            </w:tcBorders>
          </w:tcPr>
          <w:p w14:paraId="3238540D" w14:textId="77777777" w:rsidR="00F97052" w:rsidRPr="00CD4EF3" w:rsidRDefault="00F97052" w:rsidP="00AD0DE5"/>
        </w:tc>
        <w:tc>
          <w:tcPr>
            <w:tcW w:w="4230" w:type="dxa"/>
            <w:tcBorders>
              <w:top w:val="single" w:sz="4" w:space="0" w:color="FFFFFF"/>
              <w:left w:val="single" w:sz="4" w:space="0" w:color="FFFFFF"/>
              <w:bottom w:val="single" w:sz="4" w:space="0" w:color="auto"/>
              <w:right w:val="single" w:sz="4" w:space="0" w:color="FFFFFF"/>
            </w:tcBorders>
          </w:tcPr>
          <w:p w14:paraId="35FD4BFE" w14:textId="77777777" w:rsidR="00F97052" w:rsidRPr="00CD4EF3" w:rsidRDefault="00F97052" w:rsidP="00AD0DE5"/>
        </w:tc>
      </w:tr>
      <w:tr w:rsidR="00F97052" w:rsidRPr="00CD4EF3" w14:paraId="718B5906" w14:textId="77777777" w:rsidTr="00AD0DE5">
        <w:trPr>
          <w:trHeight w:val="360"/>
        </w:trPr>
        <w:tc>
          <w:tcPr>
            <w:tcW w:w="4410" w:type="dxa"/>
            <w:tcBorders>
              <w:top w:val="single" w:sz="4" w:space="0" w:color="auto"/>
              <w:left w:val="single" w:sz="4" w:space="0" w:color="FFFFFF"/>
              <w:bottom w:val="single" w:sz="4" w:space="0" w:color="FFFFFF"/>
              <w:right w:val="single" w:sz="4" w:space="0" w:color="FFFFFF"/>
            </w:tcBorders>
          </w:tcPr>
          <w:p w14:paraId="62DBE29B" w14:textId="77777777" w:rsidR="00F97052" w:rsidRPr="00CD4EF3" w:rsidRDefault="00F97052" w:rsidP="00AD0DE5">
            <w:pPr>
              <w:rPr>
                <w:vertAlign w:val="superscript"/>
              </w:rPr>
            </w:pPr>
            <w:proofErr w:type="spellStart"/>
            <w:r w:rsidRPr="00CD4EF3">
              <w:rPr>
                <w:vertAlign w:val="superscript"/>
              </w:rPr>
              <w:t>Smartkey</w:t>
            </w:r>
            <w:proofErr w:type="spellEnd"/>
          </w:p>
        </w:tc>
        <w:tc>
          <w:tcPr>
            <w:tcW w:w="450" w:type="dxa"/>
            <w:tcBorders>
              <w:top w:val="single" w:sz="4" w:space="0" w:color="FFFFFF"/>
              <w:left w:val="single" w:sz="4" w:space="0" w:color="FFFFFF"/>
              <w:bottom w:val="single" w:sz="4" w:space="0" w:color="FFFFFF"/>
              <w:right w:val="single" w:sz="4" w:space="0" w:color="FFFFFF"/>
            </w:tcBorders>
          </w:tcPr>
          <w:p w14:paraId="2891320C" w14:textId="77777777" w:rsidR="00F97052" w:rsidRPr="00CD4EF3" w:rsidRDefault="00F97052" w:rsidP="00AD0DE5">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14:paraId="6539B2C0" w14:textId="77777777" w:rsidR="00F97052" w:rsidRPr="00CD4EF3" w:rsidRDefault="00F97052" w:rsidP="00AD0DE5">
            <w:pPr>
              <w:rPr>
                <w:vertAlign w:val="superscript"/>
              </w:rPr>
            </w:pPr>
          </w:p>
        </w:tc>
      </w:tr>
    </w:tbl>
    <w:p w14:paraId="09E31CE4" w14:textId="77777777" w:rsidR="00F97052" w:rsidRPr="00CD4EF3" w:rsidRDefault="00F97052" w:rsidP="00F97052">
      <w:pPr>
        <w:tabs>
          <w:tab w:val="left" w:pos="1387"/>
        </w:tabs>
      </w:pPr>
      <w:bookmarkStart w:id="118" w:name="_GoBack"/>
      <w:bookmarkEnd w:id="118"/>
    </w:p>
    <w:p w14:paraId="45D49462" w14:textId="77777777" w:rsidR="00DC1865" w:rsidRPr="00F97052" w:rsidRDefault="00DC1865" w:rsidP="00F97052"/>
    <w:sectPr w:rsidR="00DC1865" w:rsidRPr="00F97052" w:rsidSect="00AC73A3">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17EB2" w14:textId="77777777" w:rsidR="00770651" w:rsidRDefault="00770651" w:rsidP="003E0B1F">
      <w:pPr>
        <w:spacing w:after="0" w:line="240" w:lineRule="auto"/>
      </w:pPr>
      <w:r>
        <w:separator/>
      </w:r>
    </w:p>
  </w:endnote>
  <w:endnote w:type="continuationSeparator" w:id="0">
    <w:p w14:paraId="1A2F9B1C" w14:textId="77777777" w:rsidR="00770651" w:rsidRDefault="00770651" w:rsidP="003E0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F149" w14:textId="77777777" w:rsidR="0034486B" w:rsidRPr="00AC73A3" w:rsidRDefault="0034486B" w:rsidP="003E0B1F">
    <w:pPr>
      <w:pStyle w:val="Footer"/>
      <w:tabs>
        <w:tab w:val="clear" w:pos="9360"/>
      </w:tabs>
      <w:rPr>
        <w:sz w:val="18"/>
        <w:szCs w:val="18"/>
      </w:rPr>
    </w:pPr>
    <w:r w:rsidRPr="00AC73A3">
      <w:rPr>
        <w:sz w:val="18"/>
        <w:szCs w:val="18"/>
      </w:rPr>
      <w:t>Confidential</w:t>
    </w:r>
    <w:r w:rsidRPr="00AC73A3">
      <w:rPr>
        <w:sz w:val="18"/>
        <w:szCs w:val="18"/>
      </w:rPr>
      <w:tab/>
      <w:t xml:space="preserve">Page </w:t>
    </w:r>
    <w:r w:rsidRPr="00AC73A3">
      <w:rPr>
        <w:sz w:val="18"/>
        <w:szCs w:val="18"/>
      </w:rPr>
      <w:fldChar w:fldCharType="begin"/>
    </w:r>
    <w:r w:rsidRPr="00AC73A3">
      <w:rPr>
        <w:sz w:val="18"/>
        <w:szCs w:val="18"/>
      </w:rPr>
      <w:instrText xml:space="preserve"> PAGE   \* MERGEFORMAT </w:instrText>
    </w:r>
    <w:r w:rsidRPr="00AC73A3">
      <w:rPr>
        <w:sz w:val="18"/>
        <w:szCs w:val="18"/>
      </w:rPr>
      <w:fldChar w:fldCharType="separate"/>
    </w:r>
    <w:r w:rsidR="004C3D71">
      <w:rPr>
        <w:noProof/>
        <w:sz w:val="18"/>
        <w:szCs w:val="18"/>
      </w:rPr>
      <w:t>9</w:t>
    </w:r>
    <w:r w:rsidRPr="00AC73A3">
      <w:rPr>
        <w:sz w:val="18"/>
        <w:szCs w:val="18"/>
      </w:rPr>
      <w:fldChar w:fldCharType="end"/>
    </w:r>
    <w:r w:rsidRPr="00AC73A3">
      <w:rPr>
        <w:sz w:val="18"/>
        <w:szCs w:val="18"/>
      </w:rPr>
      <w:t xml:space="preserve"> </w:t>
    </w:r>
    <w:r w:rsidRPr="00AC73A3">
      <w:rPr>
        <w:sz w:val="18"/>
        <w:szCs w:val="18"/>
      </w:rPr>
      <w:tab/>
    </w:r>
    <w:r w:rsidRPr="00AC73A3">
      <w:rPr>
        <w:sz w:val="18"/>
        <w:szCs w:val="18"/>
      </w:rPr>
      <w:tab/>
    </w:r>
    <w:r w:rsidRPr="00AC73A3">
      <w:rPr>
        <w:sz w:val="18"/>
        <w:szCs w:val="18"/>
      </w:rPr>
      <w:tab/>
    </w:r>
    <w:r w:rsidRPr="00AC73A3">
      <w:rPr>
        <w:sz w:val="18"/>
        <w:szCs w:val="18"/>
      </w:rPr>
      <w:tab/>
    </w:r>
    <w:r>
      <w:rPr>
        <w:sz w:val="18"/>
        <w:szCs w:val="18"/>
      </w:rPr>
      <w:fldChar w:fldCharType="begin"/>
    </w:r>
    <w:r>
      <w:rPr>
        <w:sz w:val="18"/>
        <w:szCs w:val="18"/>
      </w:rPr>
      <w:instrText xml:space="preserve"> DATE \@ "MMMM d, yyyy" </w:instrText>
    </w:r>
    <w:r>
      <w:rPr>
        <w:sz w:val="18"/>
        <w:szCs w:val="18"/>
      </w:rPr>
      <w:fldChar w:fldCharType="separate"/>
    </w:r>
    <w:r w:rsidR="00F97052">
      <w:rPr>
        <w:noProof/>
        <w:sz w:val="18"/>
        <w:szCs w:val="18"/>
      </w:rPr>
      <w:t>March 8, 2017</w:t>
    </w:r>
    <w:r>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05685" w14:textId="77777777" w:rsidR="00770651" w:rsidRDefault="00770651" w:rsidP="003E0B1F">
      <w:pPr>
        <w:spacing w:after="0" w:line="240" w:lineRule="auto"/>
      </w:pPr>
      <w:r>
        <w:separator/>
      </w:r>
    </w:p>
  </w:footnote>
  <w:footnote w:type="continuationSeparator" w:id="0">
    <w:p w14:paraId="62A38D17" w14:textId="77777777" w:rsidR="00770651" w:rsidRDefault="00770651" w:rsidP="003E0B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6DB6D" w14:textId="77777777" w:rsidR="0034486B" w:rsidRPr="00A87B5E" w:rsidRDefault="0034486B" w:rsidP="00A87B5E">
    <w:pPr>
      <w:pStyle w:val="Header"/>
      <w:rPr>
        <w:b/>
        <w:bCs/>
      </w:rPr>
    </w:pPr>
    <w:r w:rsidRPr="00AC73A3">
      <w:rPr>
        <w:sz w:val="18"/>
        <w:szCs w:val="18"/>
      </w:rPr>
      <w:t>Statement of Work</w:t>
    </w:r>
    <w:r>
      <w:rPr>
        <w:sz w:val="18"/>
        <w:szCs w:val="18"/>
      </w:rPr>
      <w:t>— Emory Finance Website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F495A"/>
    <w:multiLevelType w:val="hybridMultilevel"/>
    <w:tmpl w:val="7F8242B0"/>
    <w:lvl w:ilvl="0" w:tplc="BEC8724A">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D09AA"/>
    <w:multiLevelType w:val="hybridMultilevel"/>
    <w:tmpl w:val="E9201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B2453"/>
    <w:multiLevelType w:val="hybridMultilevel"/>
    <w:tmpl w:val="61B0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E0516"/>
    <w:multiLevelType w:val="hybridMultilevel"/>
    <w:tmpl w:val="AD5A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A43E5"/>
    <w:multiLevelType w:val="hybridMultilevel"/>
    <w:tmpl w:val="E55C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205F9"/>
    <w:multiLevelType w:val="hybridMultilevel"/>
    <w:tmpl w:val="8CF2B1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C87001"/>
    <w:multiLevelType w:val="hybridMultilevel"/>
    <w:tmpl w:val="49F6E4F6"/>
    <w:lvl w:ilvl="0" w:tplc="BEC8724A">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0367"/>
    <w:multiLevelType w:val="hybridMultilevel"/>
    <w:tmpl w:val="7130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024E8"/>
    <w:multiLevelType w:val="hybridMultilevel"/>
    <w:tmpl w:val="2F927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E5FA4"/>
    <w:multiLevelType w:val="hybridMultilevel"/>
    <w:tmpl w:val="0DAA7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F6B18"/>
    <w:multiLevelType w:val="multilevel"/>
    <w:tmpl w:val="B73CEC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2">
    <w:nsid w:val="29462418"/>
    <w:multiLevelType w:val="hybridMultilevel"/>
    <w:tmpl w:val="F12E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65388E"/>
    <w:multiLevelType w:val="hybridMultilevel"/>
    <w:tmpl w:val="4BE03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92BB5"/>
    <w:multiLevelType w:val="hybridMultilevel"/>
    <w:tmpl w:val="0852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65E38"/>
    <w:multiLevelType w:val="hybridMultilevel"/>
    <w:tmpl w:val="A89E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E14321"/>
    <w:multiLevelType w:val="multilevel"/>
    <w:tmpl w:val="931875BE"/>
    <w:lvl w:ilvl="0">
      <w:start w:val="1"/>
      <w:numFmt w:val="decimal"/>
      <w:pStyle w:val="GanttheadOutlineHeading1"/>
      <w:suff w:val="space"/>
      <w:lvlText w:val="%1."/>
      <w:lvlJc w:val="left"/>
      <w:pPr>
        <w:ind w:left="540" w:hanging="360"/>
      </w:pPr>
      <w:rPr>
        <w:rFonts w:hint="default"/>
        <w:b/>
        <w:i w:val="0"/>
        <w:color w:val="auto"/>
      </w:rPr>
    </w:lvl>
    <w:lvl w:ilvl="1">
      <w:start w:val="1"/>
      <w:numFmt w:val="decimal"/>
      <w:pStyle w:val="GanttheadOutlineHeading2"/>
      <w:suff w:val="space"/>
      <w:lvlText w:val="%1.%2."/>
      <w:lvlJc w:val="left"/>
      <w:pPr>
        <w:ind w:left="660" w:firstLine="0"/>
      </w:pPr>
      <w:rPr>
        <w:rFonts w:hint="default"/>
      </w:rPr>
    </w:lvl>
    <w:lvl w:ilvl="2">
      <w:start w:val="1"/>
      <w:numFmt w:val="decimal"/>
      <w:pStyle w:val="GanttheadOutlineHeading3"/>
      <w:suff w:val="space"/>
      <w:lvlText w:val="%1.%2.%3."/>
      <w:lvlJc w:val="left"/>
      <w:pPr>
        <w:ind w:left="144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7">
    <w:nsid w:val="39D90356"/>
    <w:multiLevelType w:val="hybridMultilevel"/>
    <w:tmpl w:val="53CC2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90386"/>
    <w:multiLevelType w:val="hybridMultilevel"/>
    <w:tmpl w:val="3ED02470"/>
    <w:lvl w:ilvl="0" w:tplc="4F76B578">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76062"/>
    <w:multiLevelType w:val="hybridMultilevel"/>
    <w:tmpl w:val="B73CE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8790688"/>
    <w:multiLevelType w:val="hybridMultilevel"/>
    <w:tmpl w:val="9BCA2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D6775B"/>
    <w:multiLevelType w:val="hybridMultilevel"/>
    <w:tmpl w:val="85A8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825165"/>
    <w:multiLevelType w:val="hybridMultilevel"/>
    <w:tmpl w:val="9E32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7661A8"/>
    <w:multiLevelType w:val="multilevel"/>
    <w:tmpl w:val="DBDC09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2276751"/>
    <w:multiLevelType w:val="hybridMultilevel"/>
    <w:tmpl w:val="B92AF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01029D"/>
    <w:multiLevelType w:val="hybridMultilevel"/>
    <w:tmpl w:val="E2B2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6A1559"/>
    <w:multiLevelType w:val="hybridMultilevel"/>
    <w:tmpl w:val="7584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860A1E"/>
    <w:multiLevelType w:val="hybridMultilevel"/>
    <w:tmpl w:val="8AA4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91BE8"/>
    <w:multiLevelType w:val="hybridMultilevel"/>
    <w:tmpl w:val="8E94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240FBC"/>
    <w:multiLevelType w:val="hybridMultilevel"/>
    <w:tmpl w:val="7F36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D16BC"/>
    <w:multiLevelType w:val="hybridMultilevel"/>
    <w:tmpl w:val="C0D6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7630BF"/>
    <w:multiLevelType w:val="hybridMultilevel"/>
    <w:tmpl w:val="AAE6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C729DC"/>
    <w:multiLevelType w:val="hybridMultilevel"/>
    <w:tmpl w:val="E9B68D32"/>
    <w:lvl w:ilvl="0" w:tplc="BEC8724A">
      <w:numFmt w:val="bullet"/>
      <w:lvlText w:val="-"/>
      <w:lvlJc w:val="left"/>
      <w:pPr>
        <w:ind w:left="720" w:hanging="360"/>
      </w:pPr>
      <w:rPr>
        <w:rFonts w:ascii="Arial" w:eastAsia="宋体"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1A2587"/>
    <w:multiLevelType w:val="hybridMultilevel"/>
    <w:tmpl w:val="B41C46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5D474F"/>
    <w:multiLevelType w:val="hybridMultilevel"/>
    <w:tmpl w:val="A754D1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nsid w:val="7D3A7FE4"/>
    <w:multiLevelType w:val="hybridMultilevel"/>
    <w:tmpl w:val="426E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65635"/>
    <w:multiLevelType w:val="hybridMultilevel"/>
    <w:tmpl w:val="DB6A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25"/>
  </w:num>
  <w:num w:numId="5">
    <w:abstractNumId w:val="13"/>
  </w:num>
  <w:num w:numId="6">
    <w:abstractNumId w:val="3"/>
  </w:num>
  <w:num w:numId="7">
    <w:abstractNumId w:val="8"/>
  </w:num>
  <w:num w:numId="8">
    <w:abstractNumId w:val="17"/>
  </w:num>
  <w:num w:numId="9">
    <w:abstractNumId w:val="30"/>
  </w:num>
  <w:num w:numId="10">
    <w:abstractNumId w:val="14"/>
  </w:num>
  <w:num w:numId="11">
    <w:abstractNumId w:val="5"/>
  </w:num>
  <w:num w:numId="12">
    <w:abstractNumId w:val="34"/>
  </w:num>
  <w:num w:numId="13">
    <w:abstractNumId w:val="16"/>
  </w:num>
  <w:num w:numId="14">
    <w:abstractNumId w:val="4"/>
  </w:num>
  <w:num w:numId="15">
    <w:abstractNumId w:val="35"/>
  </w:num>
  <w:num w:numId="16">
    <w:abstractNumId w:val="36"/>
  </w:num>
  <w:num w:numId="17">
    <w:abstractNumId w:val="12"/>
  </w:num>
  <w:num w:numId="18">
    <w:abstractNumId w:val="22"/>
  </w:num>
  <w:num w:numId="19">
    <w:abstractNumId w:val="27"/>
  </w:num>
  <w:num w:numId="20">
    <w:abstractNumId w:val="29"/>
  </w:num>
  <w:num w:numId="21">
    <w:abstractNumId w:val="15"/>
  </w:num>
  <w:num w:numId="22">
    <w:abstractNumId w:val="0"/>
  </w:num>
  <w:num w:numId="23">
    <w:abstractNumId w:val="19"/>
  </w:num>
  <w:num w:numId="24">
    <w:abstractNumId w:val="23"/>
  </w:num>
  <w:num w:numId="25">
    <w:abstractNumId w:val="11"/>
  </w:num>
  <w:num w:numId="26">
    <w:abstractNumId w:val="21"/>
  </w:num>
  <w:num w:numId="27">
    <w:abstractNumId w:val="24"/>
  </w:num>
  <w:num w:numId="28">
    <w:abstractNumId w:val="31"/>
  </w:num>
  <w:num w:numId="29">
    <w:abstractNumId w:val="20"/>
  </w:num>
  <w:num w:numId="30">
    <w:abstractNumId w:val="28"/>
  </w:num>
  <w:num w:numId="31">
    <w:abstractNumId w:val="18"/>
  </w:num>
  <w:num w:numId="32">
    <w:abstractNumId w:val="32"/>
  </w:num>
  <w:num w:numId="33">
    <w:abstractNumId w:val="7"/>
  </w:num>
  <w:num w:numId="34">
    <w:abstractNumId w:val="1"/>
  </w:num>
  <w:num w:numId="35">
    <w:abstractNumId w:val="33"/>
  </w:num>
  <w:num w:numId="36">
    <w:abstractNumId w:val="26"/>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1"/>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08C"/>
    <w:rsid w:val="00002B37"/>
    <w:rsid w:val="00003BE6"/>
    <w:rsid w:val="00003D70"/>
    <w:rsid w:val="00004E28"/>
    <w:rsid w:val="00005661"/>
    <w:rsid w:val="00005889"/>
    <w:rsid w:val="00006A93"/>
    <w:rsid w:val="000074D0"/>
    <w:rsid w:val="00010762"/>
    <w:rsid w:val="00012392"/>
    <w:rsid w:val="0001300E"/>
    <w:rsid w:val="00013933"/>
    <w:rsid w:val="000154BA"/>
    <w:rsid w:val="00017291"/>
    <w:rsid w:val="0002010C"/>
    <w:rsid w:val="0002408C"/>
    <w:rsid w:val="00026507"/>
    <w:rsid w:val="00027D49"/>
    <w:rsid w:val="00027ECE"/>
    <w:rsid w:val="000311D2"/>
    <w:rsid w:val="00031B0C"/>
    <w:rsid w:val="000326F9"/>
    <w:rsid w:val="00034C5B"/>
    <w:rsid w:val="00036306"/>
    <w:rsid w:val="000421B7"/>
    <w:rsid w:val="00043406"/>
    <w:rsid w:val="00043771"/>
    <w:rsid w:val="00043C00"/>
    <w:rsid w:val="0004618D"/>
    <w:rsid w:val="00046BD9"/>
    <w:rsid w:val="00047250"/>
    <w:rsid w:val="00052912"/>
    <w:rsid w:val="00054FB4"/>
    <w:rsid w:val="00060314"/>
    <w:rsid w:val="00060B4F"/>
    <w:rsid w:val="000646DA"/>
    <w:rsid w:val="00064FA4"/>
    <w:rsid w:val="000669C5"/>
    <w:rsid w:val="00072708"/>
    <w:rsid w:val="00073D0B"/>
    <w:rsid w:val="000753C4"/>
    <w:rsid w:val="00076D94"/>
    <w:rsid w:val="000801DA"/>
    <w:rsid w:val="00093A9B"/>
    <w:rsid w:val="00094AFC"/>
    <w:rsid w:val="00095261"/>
    <w:rsid w:val="000A0FF6"/>
    <w:rsid w:val="000A4FC9"/>
    <w:rsid w:val="000A5994"/>
    <w:rsid w:val="000A7575"/>
    <w:rsid w:val="000A75AF"/>
    <w:rsid w:val="000A7654"/>
    <w:rsid w:val="000A7F33"/>
    <w:rsid w:val="000B26E1"/>
    <w:rsid w:val="000B4EC9"/>
    <w:rsid w:val="000B59F2"/>
    <w:rsid w:val="000B5C4F"/>
    <w:rsid w:val="000B6285"/>
    <w:rsid w:val="000B6375"/>
    <w:rsid w:val="000B7BD5"/>
    <w:rsid w:val="000C030F"/>
    <w:rsid w:val="000C5B67"/>
    <w:rsid w:val="000C74CB"/>
    <w:rsid w:val="000D1E5B"/>
    <w:rsid w:val="000D588A"/>
    <w:rsid w:val="000D6604"/>
    <w:rsid w:val="000E0AC6"/>
    <w:rsid w:val="000E2D33"/>
    <w:rsid w:val="000E528F"/>
    <w:rsid w:val="000E547A"/>
    <w:rsid w:val="000E674D"/>
    <w:rsid w:val="000F0E63"/>
    <w:rsid w:val="000F172B"/>
    <w:rsid w:val="000F1E9E"/>
    <w:rsid w:val="000F2F06"/>
    <w:rsid w:val="000F3B2C"/>
    <w:rsid w:val="000F4B1F"/>
    <w:rsid w:val="000F4DAA"/>
    <w:rsid w:val="000F512B"/>
    <w:rsid w:val="00100FD8"/>
    <w:rsid w:val="001024AB"/>
    <w:rsid w:val="00104236"/>
    <w:rsid w:val="00105BC7"/>
    <w:rsid w:val="00112319"/>
    <w:rsid w:val="00112A05"/>
    <w:rsid w:val="0011511D"/>
    <w:rsid w:val="001221FB"/>
    <w:rsid w:val="00122D5B"/>
    <w:rsid w:val="00122D79"/>
    <w:rsid w:val="00126227"/>
    <w:rsid w:val="00127286"/>
    <w:rsid w:val="00127C5E"/>
    <w:rsid w:val="001303A9"/>
    <w:rsid w:val="00131CA6"/>
    <w:rsid w:val="0013238A"/>
    <w:rsid w:val="001326DD"/>
    <w:rsid w:val="00133729"/>
    <w:rsid w:val="00135E4B"/>
    <w:rsid w:val="00137DCD"/>
    <w:rsid w:val="00140422"/>
    <w:rsid w:val="00140D12"/>
    <w:rsid w:val="00142F57"/>
    <w:rsid w:val="00151295"/>
    <w:rsid w:val="00152E21"/>
    <w:rsid w:val="00152E4C"/>
    <w:rsid w:val="00153167"/>
    <w:rsid w:val="00163577"/>
    <w:rsid w:val="00164DDF"/>
    <w:rsid w:val="00165AEA"/>
    <w:rsid w:val="00167F10"/>
    <w:rsid w:val="001706BE"/>
    <w:rsid w:val="00170F70"/>
    <w:rsid w:val="00171F67"/>
    <w:rsid w:val="00172EB8"/>
    <w:rsid w:val="00173372"/>
    <w:rsid w:val="00175715"/>
    <w:rsid w:val="00177150"/>
    <w:rsid w:val="00180F9A"/>
    <w:rsid w:val="001840E2"/>
    <w:rsid w:val="001852C9"/>
    <w:rsid w:val="001852CE"/>
    <w:rsid w:val="00187CA6"/>
    <w:rsid w:val="0019022B"/>
    <w:rsid w:val="00191E4D"/>
    <w:rsid w:val="0019608E"/>
    <w:rsid w:val="00196702"/>
    <w:rsid w:val="001A0C95"/>
    <w:rsid w:val="001A1817"/>
    <w:rsid w:val="001A5CEB"/>
    <w:rsid w:val="001A69F4"/>
    <w:rsid w:val="001B2DAA"/>
    <w:rsid w:val="001B7EAF"/>
    <w:rsid w:val="001C0DDB"/>
    <w:rsid w:val="001C2F40"/>
    <w:rsid w:val="001C39AA"/>
    <w:rsid w:val="001C4FB7"/>
    <w:rsid w:val="001D183B"/>
    <w:rsid w:val="001D2C87"/>
    <w:rsid w:val="001D3487"/>
    <w:rsid w:val="001D3727"/>
    <w:rsid w:val="001D59F5"/>
    <w:rsid w:val="001D5A7A"/>
    <w:rsid w:val="001D7756"/>
    <w:rsid w:val="001E1180"/>
    <w:rsid w:val="001E11CA"/>
    <w:rsid w:val="001E1A86"/>
    <w:rsid w:val="001E33DE"/>
    <w:rsid w:val="001E574C"/>
    <w:rsid w:val="001E5AFF"/>
    <w:rsid w:val="001E7129"/>
    <w:rsid w:val="001F29B1"/>
    <w:rsid w:val="001F2E98"/>
    <w:rsid w:val="001F3055"/>
    <w:rsid w:val="001F3BBD"/>
    <w:rsid w:val="001F45E0"/>
    <w:rsid w:val="001F4DC5"/>
    <w:rsid w:val="001F53A0"/>
    <w:rsid w:val="001F6667"/>
    <w:rsid w:val="001F6C5E"/>
    <w:rsid w:val="002012F2"/>
    <w:rsid w:val="00202714"/>
    <w:rsid w:val="0020349F"/>
    <w:rsid w:val="00206C89"/>
    <w:rsid w:val="002076A1"/>
    <w:rsid w:val="0021174F"/>
    <w:rsid w:val="00212AE9"/>
    <w:rsid w:val="002157FC"/>
    <w:rsid w:val="00215D35"/>
    <w:rsid w:val="00216B52"/>
    <w:rsid w:val="00221BAA"/>
    <w:rsid w:val="00221E3A"/>
    <w:rsid w:val="00223273"/>
    <w:rsid w:val="00224BA4"/>
    <w:rsid w:val="00224DB4"/>
    <w:rsid w:val="00226C68"/>
    <w:rsid w:val="00231025"/>
    <w:rsid w:val="002323E8"/>
    <w:rsid w:val="00234588"/>
    <w:rsid w:val="00234966"/>
    <w:rsid w:val="002403D1"/>
    <w:rsid w:val="0025401F"/>
    <w:rsid w:val="00255F78"/>
    <w:rsid w:val="002600E2"/>
    <w:rsid w:val="00260280"/>
    <w:rsid w:val="00260814"/>
    <w:rsid w:val="00261427"/>
    <w:rsid w:val="0026658E"/>
    <w:rsid w:val="0026710B"/>
    <w:rsid w:val="00272DED"/>
    <w:rsid w:val="002734D7"/>
    <w:rsid w:val="00274E26"/>
    <w:rsid w:val="0027521C"/>
    <w:rsid w:val="00275A91"/>
    <w:rsid w:val="00277671"/>
    <w:rsid w:val="00280217"/>
    <w:rsid w:val="002812EB"/>
    <w:rsid w:val="00283287"/>
    <w:rsid w:val="00285CCB"/>
    <w:rsid w:val="002902CC"/>
    <w:rsid w:val="00290E36"/>
    <w:rsid w:val="00291B3E"/>
    <w:rsid w:val="00293201"/>
    <w:rsid w:val="002935DB"/>
    <w:rsid w:val="0029478A"/>
    <w:rsid w:val="00294EC4"/>
    <w:rsid w:val="002961EF"/>
    <w:rsid w:val="002968C4"/>
    <w:rsid w:val="00296F25"/>
    <w:rsid w:val="00297598"/>
    <w:rsid w:val="002A15FA"/>
    <w:rsid w:val="002A3ED5"/>
    <w:rsid w:val="002A5427"/>
    <w:rsid w:val="002A684E"/>
    <w:rsid w:val="002A706C"/>
    <w:rsid w:val="002B5228"/>
    <w:rsid w:val="002B5833"/>
    <w:rsid w:val="002B622B"/>
    <w:rsid w:val="002B68DA"/>
    <w:rsid w:val="002C06CB"/>
    <w:rsid w:val="002C06E7"/>
    <w:rsid w:val="002C1B38"/>
    <w:rsid w:val="002C3CE3"/>
    <w:rsid w:val="002C6103"/>
    <w:rsid w:val="002C7141"/>
    <w:rsid w:val="002D0A4E"/>
    <w:rsid w:val="002D3FB6"/>
    <w:rsid w:val="002D49A3"/>
    <w:rsid w:val="002D67DF"/>
    <w:rsid w:val="002D6A4E"/>
    <w:rsid w:val="002D7830"/>
    <w:rsid w:val="002E09F4"/>
    <w:rsid w:val="002E137D"/>
    <w:rsid w:val="002E32B7"/>
    <w:rsid w:val="002E5E06"/>
    <w:rsid w:val="002F0E6C"/>
    <w:rsid w:val="002F2812"/>
    <w:rsid w:val="002F369E"/>
    <w:rsid w:val="002F4991"/>
    <w:rsid w:val="002F4C73"/>
    <w:rsid w:val="002F5879"/>
    <w:rsid w:val="002F639E"/>
    <w:rsid w:val="002F6E5F"/>
    <w:rsid w:val="002F73D9"/>
    <w:rsid w:val="00303F08"/>
    <w:rsid w:val="00313217"/>
    <w:rsid w:val="003143BA"/>
    <w:rsid w:val="003158F5"/>
    <w:rsid w:val="00317220"/>
    <w:rsid w:val="0032075E"/>
    <w:rsid w:val="003215BC"/>
    <w:rsid w:val="0032268D"/>
    <w:rsid w:val="003256AB"/>
    <w:rsid w:val="00332BA3"/>
    <w:rsid w:val="003340B7"/>
    <w:rsid w:val="0033541B"/>
    <w:rsid w:val="0033542C"/>
    <w:rsid w:val="003370EC"/>
    <w:rsid w:val="00340831"/>
    <w:rsid w:val="0034486B"/>
    <w:rsid w:val="00345D57"/>
    <w:rsid w:val="0035169B"/>
    <w:rsid w:val="00353CA8"/>
    <w:rsid w:val="0035594E"/>
    <w:rsid w:val="0036007A"/>
    <w:rsid w:val="00360689"/>
    <w:rsid w:val="00360EC7"/>
    <w:rsid w:val="00363E88"/>
    <w:rsid w:val="0036587D"/>
    <w:rsid w:val="0036798A"/>
    <w:rsid w:val="0037146C"/>
    <w:rsid w:val="00372ACF"/>
    <w:rsid w:val="00372E4D"/>
    <w:rsid w:val="0037527C"/>
    <w:rsid w:val="00376434"/>
    <w:rsid w:val="00383490"/>
    <w:rsid w:val="00387B08"/>
    <w:rsid w:val="00387E44"/>
    <w:rsid w:val="00390BE0"/>
    <w:rsid w:val="00392677"/>
    <w:rsid w:val="00393280"/>
    <w:rsid w:val="00396013"/>
    <w:rsid w:val="003A0609"/>
    <w:rsid w:val="003A2F02"/>
    <w:rsid w:val="003A35B6"/>
    <w:rsid w:val="003A3B1D"/>
    <w:rsid w:val="003A5577"/>
    <w:rsid w:val="003B009E"/>
    <w:rsid w:val="003B2692"/>
    <w:rsid w:val="003B72C4"/>
    <w:rsid w:val="003C1AFA"/>
    <w:rsid w:val="003C1F6E"/>
    <w:rsid w:val="003C253A"/>
    <w:rsid w:val="003C2D04"/>
    <w:rsid w:val="003C36A0"/>
    <w:rsid w:val="003C5235"/>
    <w:rsid w:val="003C5315"/>
    <w:rsid w:val="003C5CC8"/>
    <w:rsid w:val="003D06CB"/>
    <w:rsid w:val="003D1746"/>
    <w:rsid w:val="003D1769"/>
    <w:rsid w:val="003D44F1"/>
    <w:rsid w:val="003E0B1F"/>
    <w:rsid w:val="003E0D81"/>
    <w:rsid w:val="003E126D"/>
    <w:rsid w:val="003E32C7"/>
    <w:rsid w:val="003F6C78"/>
    <w:rsid w:val="003F7005"/>
    <w:rsid w:val="00400DB4"/>
    <w:rsid w:val="00401A54"/>
    <w:rsid w:val="00401A8E"/>
    <w:rsid w:val="00401F9E"/>
    <w:rsid w:val="004036F3"/>
    <w:rsid w:val="0040458F"/>
    <w:rsid w:val="00404B26"/>
    <w:rsid w:val="004057BC"/>
    <w:rsid w:val="004058E8"/>
    <w:rsid w:val="00410330"/>
    <w:rsid w:val="00412439"/>
    <w:rsid w:val="00412725"/>
    <w:rsid w:val="004137B7"/>
    <w:rsid w:val="00415250"/>
    <w:rsid w:val="0041546E"/>
    <w:rsid w:val="0041695E"/>
    <w:rsid w:val="00422B0D"/>
    <w:rsid w:val="004231D8"/>
    <w:rsid w:val="00424209"/>
    <w:rsid w:val="00424A9D"/>
    <w:rsid w:val="004264C0"/>
    <w:rsid w:val="00430ED7"/>
    <w:rsid w:val="00432ACF"/>
    <w:rsid w:val="00436813"/>
    <w:rsid w:val="004431DA"/>
    <w:rsid w:val="004450A0"/>
    <w:rsid w:val="00446301"/>
    <w:rsid w:val="004507B1"/>
    <w:rsid w:val="004512AB"/>
    <w:rsid w:val="004519C8"/>
    <w:rsid w:val="00455901"/>
    <w:rsid w:val="00460F1C"/>
    <w:rsid w:val="0047277A"/>
    <w:rsid w:val="00473582"/>
    <w:rsid w:val="00473AC9"/>
    <w:rsid w:val="00473D61"/>
    <w:rsid w:val="00475AE8"/>
    <w:rsid w:val="00477F9D"/>
    <w:rsid w:val="00484C84"/>
    <w:rsid w:val="0048656F"/>
    <w:rsid w:val="0049040A"/>
    <w:rsid w:val="004909A2"/>
    <w:rsid w:val="0049336A"/>
    <w:rsid w:val="00493709"/>
    <w:rsid w:val="0049386C"/>
    <w:rsid w:val="00494AE9"/>
    <w:rsid w:val="00496321"/>
    <w:rsid w:val="00496818"/>
    <w:rsid w:val="004972C5"/>
    <w:rsid w:val="004A160E"/>
    <w:rsid w:val="004A1B92"/>
    <w:rsid w:val="004A3FE5"/>
    <w:rsid w:val="004A4080"/>
    <w:rsid w:val="004A6795"/>
    <w:rsid w:val="004B07F6"/>
    <w:rsid w:val="004B16D8"/>
    <w:rsid w:val="004B1E04"/>
    <w:rsid w:val="004B2866"/>
    <w:rsid w:val="004B5595"/>
    <w:rsid w:val="004B585F"/>
    <w:rsid w:val="004B5A28"/>
    <w:rsid w:val="004B69CF"/>
    <w:rsid w:val="004C0158"/>
    <w:rsid w:val="004C1C76"/>
    <w:rsid w:val="004C20EF"/>
    <w:rsid w:val="004C3D71"/>
    <w:rsid w:val="004D3F37"/>
    <w:rsid w:val="004D4CE5"/>
    <w:rsid w:val="004D705F"/>
    <w:rsid w:val="004E101B"/>
    <w:rsid w:val="004E29D5"/>
    <w:rsid w:val="004E2D24"/>
    <w:rsid w:val="004E5800"/>
    <w:rsid w:val="004E5CE4"/>
    <w:rsid w:val="004E74BC"/>
    <w:rsid w:val="004E772B"/>
    <w:rsid w:val="004F0224"/>
    <w:rsid w:val="004F1266"/>
    <w:rsid w:val="004F32AC"/>
    <w:rsid w:val="004F3603"/>
    <w:rsid w:val="004F3B7F"/>
    <w:rsid w:val="004F72FD"/>
    <w:rsid w:val="004F78E0"/>
    <w:rsid w:val="00500241"/>
    <w:rsid w:val="00501B09"/>
    <w:rsid w:val="00502FF1"/>
    <w:rsid w:val="005108DB"/>
    <w:rsid w:val="00511671"/>
    <w:rsid w:val="005131AD"/>
    <w:rsid w:val="00516208"/>
    <w:rsid w:val="00516710"/>
    <w:rsid w:val="005174D5"/>
    <w:rsid w:val="00521437"/>
    <w:rsid w:val="00523969"/>
    <w:rsid w:val="005242A4"/>
    <w:rsid w:val="005314CD"/>
    <w:rsid w:val="00532A90"/>
    <w:rsid w:val="005331FF"/>
    <w:rsid w:val="005360DC"/>
    <w:rsid w:val="00541FAA"/>
    <w:rsid w:val="00543F7A"/>
    <w:rsid w:val="005466F0"/>
    <w:rsid w:val="00547AFC"/>
    <w:rsid w:val="0055629C"/>
    <w:rsid w:val="00556E48"/>
    <w:rsid w:val="00557040"/>
    <w:rsid w:val="0056079B"/>
    <w:rsid w:val="005608F9"/>
    <w:rsid w:val="00561400"/>
    <w:rsid w:val="00561E27"/>
    <w:rsid w:val="005620F8"/>
    <w:rsid w:val="0056463D"/>
    <w:rsid w:val="00567008"/>
    <w:rsid w:val="00571191"/>
    <w:rsid w:val="00572205"/>
    <w:rsid w:val="0057594B"/>
    <w:rsid w:val="00581295"/>
    <w:rsid w:val="00582CCC"/>
    <w:rsid w:val="0058389E"/>
    <w:rsid w:val="005841F4"/>
    <w:rsid w:val="00587F6C"/>
    <w:rsid w:val="0059184B"/>
    <w:rsid w:val="005942BC"/>
    <w:rsid w:val="00594C32"/>
    <w:rsid w:val="005966D7"/>
    <w:rsid w:val="005969B4"/>
    <w:rsid w:val="005973EB"/>
    <w:rsid w:val="00597463"/>
    <w:rsid w:val="005A116E"/>
    <w:rsid w:val="005A18E5"/>
    <w:rsid w:val="005A5997"/>
    <w:rsid w:val="005B09A3"/>
    <w:rsid w:val="005B14FE"/>
    <w:rsid w:val="005B28A3"/>
    <w:rsid w:val="005B466B"/>
    <w:rsid w:val="005B511A"/>
    <w:rsid w:val="005C0382"/>
    <w:rsid w:val="005C098F"/>
    <w:rsid w:val="005C45F9"/>
    <w:rsid w:val="005C5ADB"/>
    <w:rsid w:val="005C646C"/>
    <w:rsid w:val="005D19DB"/>
    <w:rsid w:val="005D384C"/>
    <w:rsid w:val="005D3FD2"/>
    <w:rsid w:val="005D7055"/>
    <w:rsid w:val="005E3EA7"/>
    <w:rsid w:val="005E50A9"/>
    <w:rsid w:val="005E5DFD"/>
    <w:rsid w:val="005E641B"/>
    <w:rsid w:val="005E68B0"/>
    <w:rsid w:val="005E76F8"/>
    <w:rsid w:val="005F0183"/>
    <w:rsid w:val="005F0930"/>
    <w:rsid w:val="005F1E9B"/>
    <w:rsid w:val="005F20BE"/>
    <w:rsid w:val="005F31C4"/>
    <w:rsid w:val="005F50A0"/>
    <w:rsid w:val="005F6A03"/>
    <w:rsid w:val="005F6B92"/>
    <w:rsid w:val="006042C3"/>
    <w:rsid w:val="00606583"/>
    <w:rsid w:val="00606C39"/>
    <w:rsid w:val="00610A85"/>
    <w:rsid w:val="00613ADB"/>
    <w:rsid w:val="00620A4E"/>
    <w:rsid w:val="0062106F"/>
    <w:rsid w:val="00621B0B"/>
    <w:rsid w:val="006223E4"/>
    <w:rsid w:val="00622C51"/>
    <w:rsid w:val="00623ED6"/>
    <w:rsid w:val="006247A1"/>
    <w:rsid w:val="006250A0"/>
    <w:rsid w:val="0062519A"/>
    <w:rsid w:val="0062592D"/>
    <w:rsid w:val="0062595C"/>
    <w:rsid w:val="006259DB"/>
    <w:rsid w:val="006268FB"/>
    <w:rsid w:val="00627F04"/>
    <w:rsid w:val="00630252"/>
    <w:rsid w:val="00630743"/>
    <w:rsid w:val="006325A7"/>
    <w:rsid w:val="00640D13"/>
    <w:rsid w:val="00643F05"/>
    <w:rsid w:val="006456DF"/>
    <w:rsid w:val="00646188"/>
    <w:rsid w:val="00647FD5"/>
    <w:rsid w:val="0065414A"/>
    <w:rsid w:val="006558F5"/>
    <w:rsid w:val="00664A13"/>
    <w:rsid w:val="006668E3"/>
    <w:rsid w:val="006712E3"/>
    <w:rsid w:val="00671A77"/>
    <w:rsid w:val="00676F3F"/>
    <w:rsid w:val="00691391"/>
    <w:rsid w:val="00693CA7"/>
    <w:rsid w:val="006A275A"/>
    <w:rsid w:val="006A2BD5"/>
    <w:rsid w:val="006A46C2"/>
    <w:rsid w:val="006A48B0"/>
    <w:rsid w:val="006A764C"/>
    <w:rsid w:val="006A7DA3"/>
    <w:rsid w:val="006B149E"/>
    <w:rsid w:val="006B66CF"/>
    <w:rsid w:val="006B6B0B"/>
    <w:rsid w:val="006C2B14"/>
    <w:rsid w:val="006C2E37"/>
    <w:rsid w:val="006C38DD"/>
    <w:rsid w:val="006C4CF4"/>
    <w:rsid w:val="006C5AE5"/>
    <w:rsid w:val="006D269F"/>
    <w:rsid w:val="006E0F02"/>
    <w:rsid w:val="006E3571"/>
    <w:rsid w:val="006E3C5A"/>
    <w:rsid w:val="006E3D97"/>
    <w:rsid w:val="006E5478"/>
    <w:rsid w:val="006E71FC"/>
    <w:rsid w:val="006F22B7"/>
    <w:rsid w:val="006F2BB6"/>
    <w:rsid w:val="006F6243"/>
    <w:rsid w:val="006F645A"/>
    <w:rsid w:val="006F648A"/>
    <w:rsid w:val="006F7789"/>
    <w:rsid w:val="0070246A"/>
    <w:rsid w:val="007025AE"/>
    <w:rsid w:val="00704962"/>
    <w:rsid w:val="00705481"/>
    <w:rsid w:val="0070590E"/>
    <w:rsid w:val="00706D05"/>
    <w:rsid w:val="00707807"/>
    <w:rsid w:val="007137D6"/>
    <w:rsid w:val="00715404"/>
    <w:rsid w:val="00717721"/>
    <w:rsid w:val="00717D58"/>
    <w:rsid w:val="00717E63"/>
    <w:rsid w:val="0072080C"/>
    <w:rsid w:val="0072090C"/>
    <w:rsid w:val="00723961"/>
    <w:rsid w:val="007249EE"/>
    <w:rsid w:val="0073081F"/>
    <w:rsid w:val="00731AA6"/>
    <w:rsid w:val="0073420B"/>
    <w:rsid w:val="00734369"/>
    <w:rsid w:val="00737425"/>
    <w:rsid w:val="00741AF8"/>
    <w:rsid w:val="00742B7D"/>
    <w:rsid w:val="00745338"/>
    <w:rsid w:val="00754818"/>
    <w:rsid w:val="00754BF7"/>
    <w:rsid w:val="00757179"/>
    <w:rsid w:val="007575DB"/>
    <w:rsid w:val="007606B5"/>
    <w:rsid w:val="00763607"/>
    <w:rsid w:val="007637F1"/>
    <w:rsid w:val="007639CB"/>
    <w:rsid w:val="00764734"/>
    <w:rsid w:val="00764AF7"/>
    <w:rsid w:val="00765243"/>
    <w:rsid w:val="007674BC"/>
    <w:rsid w:val="00770651"/>
    <w:rsid w:val="0077374C"/>
    <w:rsid w:val="00774F83"/>
    <w:rsid w:val="007753C2"/>
    <w:rsid w:val="00776CF2"/>
    <w:rsid w:val="00777B15"/>
    <w:rsid w:val="00781481"/>
    <w:rsid w:val="00783DEE"/>
    <w:rsid w:val="0078590F"/>
    <w:rsid w:val="00786117"/>
    <w:rsid w:val="007957FD"/>
    <w:rsid w:val="00797902"/>
    <w:rsid w:val="007A1A27"/>
    <w:rsid w:val="007A2C30"/>
    <w:rsid w:val="007A4B53"/>
    <w:rsid w:val="007A53A5"/>
    <w:rsid w:val="007A56CA"/>
    <w:rsid w:val="007A7456"/>
    <w:rsid w:val="007A752F"/>
    <w:rsid w:val="007A796A"/>
    <w:rsid w:val="007A7E55"/>
    <w:rsid w:val="007B2AE3"/>
    <w:rsid w:val="007B2D9F"/>
    <w:rsid w:val="007B2E90"/>
    <w:rsid w:val="007B66C5"/>
    <w:rsid w:val="007B7567"/>
    <w:rsid w:val="007C63A3"/>
    <w:rsid w:val="007C7F65"/>
    <w:rsid w:val="007D3A17"/>
    <w:rsid w:val="007D55FE"/>
    <w:rsid w:val="007E106F"/>
    <w:rsid w:val="007E4D8A"/>
    <w:rsid w:val="007F1CD9"/>
    <w:rsid w:val="007F33A9"/>
    <w:rsid w:val="007F56E4"/>
    <w:rsid w:val="007F7227"/>
    <w:rsid w:val="00800FB4"/>
    <w:rsid w:val="008047FF"/>
    <w:rsid w:val="00804B2B"/>
    <w:rsid w:val="0080624B"/>
    <w:rsid w:val="008074B9"/>
    <w:rsid w:val="00807E0A"/>
    <w:rsid w:val="00811046"/>
    <w:rsid w:val="0081363A"/>
    <w:rsid w:val="00816454"/>
    <w:rsid w:val="00816B07"/>
    <w:rsid w:val="00816B6B"/>
    <w:rsid w:val="008225B2"/>
    <w:rsid w:val="00825AA6"/>
    <w:rsid w:val="00827485"/>
    <w:rsid w:val="008302D5"/>
    <w:rsid w:val="0083643B"/>
    <w:rsid w:val="00841992"/>
    <w:rsid w:val="008519DF"/>
    <w:rsid w:val="00854559"/>
    <w:rsid w:val="00854A5A"/>
    <w:rsid w:val="0085530D"/>
    <w:rsid w:val="00856B53"/>
    <w:rsid w:val="00856EFA"/>
    <w:rsid w:val="00857BC2"/>
    <w:rsid w:val="00860BB2"/>
    <w:rsid w:val="00860FF8"/>
    <w:rsid w:val="008634C0"/>
    <w:rsid w:val="008640DE"/>
    <w:rsid w:val="008654A7"/>
    <w:rsid w:val="0086717D"/>
    <w:rsid w:val="00872033"/>
    <w:rsid w:val="00873A24"/>
    <w:rsid w:val="00882325"/>
    <w:rsid w:val="008830C7"/>
    <w:rsid w:val="00884FEB"/>
    <w:rsid w:val="00893037"/>
    <w:rsid w:val="0089431C"/>
    <w:rsid w:val="008A672F"/>
    <w:rsid w:val="008B07A2"/>
    <w:rsid w:val="008B211B"/>
    <w:rsid w:val="008C0151"/>
    <w:rsid w:val="008C108C"/>
    <w:rsid w:val="008C184B"/>
    <w:rsid w:val="008C1ADB"/>
    <w:rsid w:val="008D0163"/>
    <w:rsid w:val="008D0BA3"/>
    <w:rsid w:val="008D4124"/>
    <w:rsid w:val="008D745A"/>
    <w:rsid w:val="008E24FE"/>
    <w:rsid w:val="008E3C44"/>
    <w:rsid w:val="008E6710"/>
    <w:rsid w:val="008E6DAB"/>
    <w:rsid w:val="008F1810"/>
    <w:rsid w:val="008F1D49"/>
    <w:rsid w:val="0090259D"/>
    <w:rsid w:val="009038D9"/>
    <w:rsid w:val="00904E7B"/>
    <w:rsid w:val="00906627"/>
    <w:rsid w:val="00906E6F"/>
    <w:rsid w:val="00907CD8"/>
    <w:rsid w:val="00912C2D"/>
    <w:rsid w:val="00912D39"/>
    <w:rsid w:val="009134E5"/>
    <w:rsid w:val="0091368B"/>
    <w:rsid w:val="009138B0"/>
    <w:rsid w:val="00914205"/>
    <w:rsid w:val="00915320"/>
    <w:rsid w:val="00920909"/>
    <w:rsid w:val="009217F9"/>
    <w:rsid w:val="0092183A"/>
    <w:rsid w:val="00924898"/>
    <w:rsid w:val="009252DB"/>
    <w:rsid w:val="00927020"/>
    <w:rsid w:val="00927A7B"/>
    <w:rsid w:val="00930C56"/>
    <w:rsid w:val="00933A51"/>
    <w:rsid w:val="009345F5"/>
    <w:rsid w:val="00935C5C"/>
    <w:rsid w:val="009365F1"/>
    <w:rsid w:val="0093740B"/>
    <w:rsid w:val="00937948"/>
    <w:rsid w:val="00940059"/>
    <w:rsid w:val="00942B0E"/>
    <w:rsid w:val="00942BA7"/>
    <w:rsid w:val="00944169"/>
    <w:rsid w:val="009444ED"/>
    <w:rsid w:val="00944586"/>
    <w:rsid w:val="00944C13"/>
    <w:rsid w:val="009472CB"/>
    <w:rsid w:val="00947A72"/>
    <w:rsid w:val="00952B63"/>
    <w:rsid w:val="00952D94"/>
    <w:rsid w:val="00955ADB"/>
    <w:rsid w:val="00956D14"/>
    <w:rsid w:val="0096278B"/>
    <w:rsid w:val="0096348D"/>
    <w:rsid w:val="00965AE8"/>
    <w:rsid w:val="009672F7"/>
    <w:rsid w:val="009677A8"/>
    <w:rsid w:val="00967AB2"/>
    <w:rsid w:val="009711EB"/>
    <w:rsid w:val="00971A78"/>
    <w:rsid w:val="00975EF6"/>
    <w:rsid w:val="0097711F"/>
    <w:rsid w:val="00982A9C"/>
    <w:rsid w:val="00984C49"/>
    <w:rsid w:val="0098598A"/>
    <w:rsid w:val="00992F8B"/>
    <w:rsid w:val="009931CA"/>
    <w:rsid w:val="00993F60"/>
    <w:rsid w:val="009A00A9"/>
    <w:rsid w:val="009A1C04"/>
    <w:rsid w:val="009A1F84"/>
    <w:rsid w:val="009A20C3"/>
    <w:rsid w:val="009A2F83"/>
    <w:rsid w:val="009A3757"/>
    <w:rsid w:val="009A37DD"/>
    <w:rsid w:val="009B4AD8"/>
    <w:rsid w:val="009B6709"/>
    <w:rsid w:val="009B79F3"/>
    <w:rsid w:val="009C1711"/>
    <w:rsid w:val="009C322E"/>
    <w:rsid w:val="009C4E8D"/>
    <w:rsid w:val="009C5082"/>
    <w:rsid w:val="009C7D6D"/>
    <w:rsid w:val="009D04BD"/>
    <w:rsid w:val="009D3F60"/>
    <w:rsid w:val="009D568B"/>
    <w:rsid w:val="009D5849"/>
    <w:rsid w:val="009D740C"/>
    <w:rsid w:val="009D78E6"/>
    <w:rsid w:val="009D7A5E"/>
    <w:rsid w:val="009E225F"/>
    <w:rsid w:val="009E25F6"/>
    <w:rsid w:val="009E51A1"/>
    <w:rsid w:val="009E551E"/>
    <w:rsid w:val="009E7993"/>
    <w:rsid w:val="009F0778"/>
    <w:rsid w:val="009F5821"/>
    <w:rsid w:val="009F6102"/>
    <w:rsid w:val="009F7651"/>
    <w:rsid w:val="00A002F4"/>
    <w:rsid w:val="00A01B1C"/>
    <w:rsid w:val="00A07891"/>
    <w:rsid w:val="00A107DD"/>
    <w:rsid w:val="00A11070"/>
    <w:rsid w:val="00A1138F"/>
    <w:rsid w:val="00A132EF"/>
    <w:rsid w:val="00A146C1"/>
    <w:rsid w:val="00A14D4A"/>
    <w:rsid w:val="00A156A7"/>
    <w:rsid w:val="00A202DC"/>
    <w:rsid w:val="00A21CF0"/>
    <w:rsid w:val="00A21D1F"/>
    <w:rsid w:val="00A22C66"/>
    <w:rsid w:val="00A2704D"/>
    <w:rsid w:val="00A27C9A"/>
    <w:rsid w:val="00A27FFD"/>
    <w:rsid w:val="00A30469"/>
    <w:rsid w:val="00A30843"/>
    <w:rsid w:val="00A30EE3"/>
    <w:rsid w:val="00A313E0"/>
    <w:rsid w:val="00A331E2"/>
    <w:rsid w:val="00A33908"/>
    <w:rsid w:val="00A36563"/>
    <w:rsid w:val="00A37113"/>
    <w:rsid w:val="00A42B6B"/>
    <w:rsid w:val="00A43462"/>
    <w:rsid w:val="00A465FF"/>
    <w:rsid w:val="00A52108"/>
    <w:rsid w:val="00A60CBC"/>
    <w:rsid w:val="00A6191B"/>
    <w:rsid w:val="00A6220E"/>
    <w:rsid w:val="00A636D7"/>
    <w:rsid w:val="00A645E8"/>
    <w:rsid w:val="00A7120E"/>
    <w:rsid w:val="00A7153C"/>
    <w:rsid w:val="00A72D7F"/>
    <w:rsid w:val="00A7302C"/>
    <w:rsid w:val="00A7324C"/>
    <w:rsid w:val="00A73D01"/>
    <w:rsid w:val="00A82F23"/>
    <w:rsid w:val="00A8642E"/>
    <w:rsid w:val="00A866EC"/>
    <w:rsid w:val="00A87B5E"/>
    <w:rsid w:val="00A910B7"/>
    <w:rsid w:val="00A95BFB"/>
    <w:rsid w:val="00A96A3D"/>
    <w:rsid w:val="00A96B88"/>
    <w:rsid w:val="00A96C5C"/>
    <w:rsid w:val="00AA670E"/>
    <w:rsid w:val="00AB07F3"/>
    <w:rsid w:val="00AB24C3"/>
    <w:rsid w:val="00AB587A"/>
    <w:rsid w:val="00AC0F9D"/>
    <w:rsid w:val="00AC3CEC"/>
    <w:rsid w:val="00AC42C7"/>
    <w:rsid w:val="00AC49FB"/>
    <w:rsid w:val="00AC73A3"/>
    <w:rsid w:val="00AC7E18"/>
    <w:rsid w:val="00AD206F"/>
    <w:rsid w:val="00AD3BC5"/>
    <w:rsid w:val="00AD3E15"/>
    <w:rsid w:val="00AD4960"/>
    <w:rsid w:val="00AD582F"/>
    <w:rsid w:val="00AD7F51"/>
    <w:rsid w:val="00AE08EC"/>
    <w:rsid w:val="00AE1400"/>
    <w:rsid w:val="00AE1C77"/>
    <w:rsid w:val="00AE3FB5"/>
    <w:rsid w:val="00AE429E"/>
    <w:rsid w:val="00AE69BF"/>
    <w:rsid w:val="00AE6CF3"/>
    <w:rsid w:val="00AF1B48"/>
    <w:rsid w:val="00AF2767"/>
    <w:rsid w:val="00AF27C0"/>
    <w:rsid w:val="00AF342D"/>
    <w:rsid w:val="00AF792A"/>
    <w:rsid w:val="00AF7A67"/>
    <w:rsid w:val="00B020E8"/>
    <w:rsid w:val="00B03AEA"/>
    <w:rsid w:val="00B04CDF"/>
    <w:rsid w:val="00B05612"/>
    <w:rsid w:val="00B067EE"/>
    <w:rsid w:val="00B113CC"/>
    <w:rsid w:val="00B12218"/>
    <w:rsid w:val="00B12DF1"/>
    <w:rsid w:val="00B1450E"/>
    <w:rsid w:val="00B1469E"/>
    <w:rsid w:val="00B17E30"/>
    <w:rsid w:val="00B22961"/>
    <w:rsid w:val="00B239AA"/>
    <w:rsid w:val="00B240EC"/>
    <w:rsid w:val="00B24F5C"/>
    <w:rsid w:val="00B2500C"/>
    <w:rsid w:val="00B26F8B"/>
    <w:rsid w:val="00B27457"/>
    <w:rsid w:val="00B30126"/>
    <w:rsid w:val="00B30F43"/>
    <w:rsid w:val="00B363AF"/>
    <w:rsid w:val="00B37990"/>
    <w:rsid w:val="00B409D0"/>
    <w:rsid w:val="00B4156E"/>
    <w:rsid w:val="00B41751"/>
    <w:rsid w:val="00B41CDB"/>
    <w:rsid w:val="00B424E8"/>
    <w:rsid w:val="00B4622F"/>
    <w:rsid w:val="00B47C28"/>
    <w:rsid w:val="00B50712"/>
    <w:rsid w:val="00B51480"/>
    <w:rsid w:val="00B523BF"/>
    <w:rsid w:val="00B5436C"/>
    <w:rsid w:val="00B54CE8"/>
    <w:rsid w:val="00B55A1A"/>
    <w:rsid w:val="00B56398"/>
    <w:rsid w:val="00B56764"/>
    <w:rsid w:val="00B6261F"/>
    <w:rsid w:val="00B62D83"/>
    <w:rsid w:val="00B63430"/>
    <w:rsid w:val="00B6629A"/>
    <w:rsid w:val="00B72233"/>
    <w:rsid w:val="00B7479C"/>
    <w:rsid w:val="00B810E3"/>
    <w:rsid w:val="00B8117C"/>
    <w:rsid w:val="00B81882"/>
    <w:rsid w:val="00B838E7"/>
    <w:rsid w:val="00B85107"/>
    <w:rsid w:val="00B85CB2"/>
    <w:rsid w:val="00B91851"/>
    <w:rsid w:val="00B9189D"/>
    <w:rsid w:val="00B921E8"/>
    <w:rsid w:val="00B949B8"/>
    <w:rsid w:val="00B969EA"/>
    <w:rsid w:val="00BA238F"/>
    <w:rsid w:val="00BA33C8"/>
    <w:rsid w:val="00BA5D3F"/>
    <w:rsid w:val="00BA5E7A"/>
    <w:rsid w:val="00BA6B67"/>
    <w:rsid w:val="00BB28AE"/>
    <w:rsid w:val="00BB343D"/>
    <w:rsid w:val="00BB6A50"/>
    <w:rsid w:val="00BC0D44"/>
    <w:rsid w:val="00BC0DAE"/>
    <w:rsid w:val="00BC2BE5"/>
    <w:rsid w:val="00BC616A"/>
    <w:rsid w:val="00BC7CF4"/>
    <w:rsid w:val="00BD0BE2"/>
    <w:rsid w:val="00BD324A"/>
    <w:rsid w:val="00BD6ED7"/>
    <w:rsid w:val="00BE381A"/>
    <w:rsid w:val="00BE3E46"/>
    <w:rsid w:val="00BE7972"/>
    <w:rsid w:val="00BF008D"/>
    <w:rsid w:val="00BF19E7"/>
    <w:rsid w:val="00BF2D4E"/>
    <w:rsid w:val="00BF4483"/>
    <w:rsid w:val="00BF4932"/>
    <w:rsid w:val="00BF54BB"/>
    <w:rsid w:val="00BF609E"/>
    <w:rsid w:val="00C0098F"/>
    <w:rsid w:val="00C040B1"/>
    <w:rsid w:val="00C05AF4"/>
    <w:rsid w:val="00C066BD"/>
    <w:rsid w:val="00C07D55"/>
    <w:rsid w:val="00C07DB0"/>
    <w:rsid w:val="00C1251B"/>
    <w:rsid w:val="00C12A68"/>
    <w:rsid w:val="00C13C48"/>
    <w:rsid w:val="00C16FE3"/>
    <w:rsid w:val="00C202CC"/>
    <w:rsid w:val="00C25BD3"/>
    <w:rsid w:val="00C276CE"/>
    <w:rsid w:val="00C31D50"/>
    <w:rsid w:val="00C33BB0"/>
    <w:rsid w:val="00C36FFF"/>
    <w:rsid w:val="00C408BC"/>
    <w:rsid w:val="00C42463"/>
    <w:rsid w:val="00C467DF"/>
    <w:rsid w:val="00C57440"/>
    <w:rsid w:val="00C6027C"/>
    <w:rsid w:val="00C620BA"/>
    <w:rsid w:val="00C63F6A"/>
    <w:rsid w:val="00C64CCA"/>
    <w:rsid w:val="00C71821"/>
    <w:rsid w:val="00C71D35"/>
    <w:rsid w:val="00C739AE"/>
    <w:rsid w:val="00C80097"/>
    <w:rsid w:val="00C816E5"/>
    <w:rsid w:val="00C81A9A"/>
    <w:rsid w:val="00C82B86"/>
    <w:rsid w:val="00C83B16"/>
    <w:rsid w:val="00C863BE"/>
    <w:rsid w:val="00C86C96"/>
    <w:rsid w:val="00C9238E"/>
    <w:rsid w:val="00C9713B"/>
    <w:rsid w:val="00CA1548"/>
    <w:rsid w:val="00CA7D90"/>
    <w:rsid w:val="00CB0CA8"/>
    <w:rsid w:val="00CB1283"/>
    <w:rsid w:val="00CB26A6"/>
    <w:rsid w:val="00CB5048"/>
    <w:rsid w:val="00CB578E"/>
    <w:rsid w:val="00CB5981"/>
    <w:rsid w:val="00CB61D1"/>
    <w:rsid w:val="00CB77E0"/>
    <w:rsid w:val="00CC683B"/>
    <w:rsid w:val="00CD0F2A"/>
    <w:rsid w:val="00CD1B57"/>
    <w:rsid w:val="00CD2B19"/>
    <w:rsid w:val="00CD4EF3"/>
    <w:rsid w:val="00CD6F5C"/>
    <w:rsid w:val="00CD7D27"/>
    <w:rsid w:val="00CE3669"/>
    <w:rsid w:val="00CE4883"/>
    <w:rsid w:val="00CE525A"/>
    <w:rsid w:val="00CF00E7"/>
    <w:rsid w:val="00CF55DD"/>
    <w:rsid w:val="00D01E3A"/>
    <w:rsid w:val="00D04C73"/>
    <w:rsid w:val="00D12BF7"/>
    <w:rsid w:val="00D13F97"/>
    <w:rsid w:val="00D14E76"/>
    <w:rsid w:val="00D20374"/>
    <w:rsid w:val="00D21CCB"/>
    <w:rsid w:val="00D23514"/>
    <w:rsid w:val="00D2414D"/>
    <w:rsid w:val="00D24401"/>
    <w:rsid w:val="00D244DD"/>
    <w:rsid w:val="00D33ECC"/>
    <w:rsid w:val="00D3438A"/>
    <w:rsid w:val="00D352D7"/>
    <w:rsid w:val="00D374DF"/>
    <w:rsid w:val="00D44803"/>
    <w:rsid w:val="00D46E92"/>
    <w:rsid w:val="00D473F7"/>
    <w:rsid w:val="00D50B8A"/>
    <w:rsid w:val="00D510F2"/>
    <w:rsid w:val="00D53565"/>
    <w:rsid w:val="00D53AFB"/>
    <w:rsid w:val="00D63B13"/>
    <w:rsid w:val="00D6785E"/>
    <w:rsid w:val="00D701C4"/>
    <w:rsid w:val="00D715B4"/>
    <w:rsid w:val="00D730C4"/>
    <w:rsid w:val="00D73533"/>
    <w:rsid w:val="00D75D7E"/>
    <w:rsid w:val="00D766E9"/>
    <w:rsid w:val="00D83056"/>
    <w:rsid w:val="00D85624"/>
    <w:rsid w:val="00D877F0"/>
    <w:rsid w:val="00D8790B"/>
    <w:rsid w:val="00D95CB4"/>
    <w:rsid w:val="00DA11C5"/>
    <w:rsid w:val="00DA16B5"/>
    <w:rsid w:val="00DA1C5F"/>
    <w:rsid w:val="00DA4216"/>
    <w:rsid w:val="00DA516D"/>
    <w:rsid w:val="00DA57A3"/>
    <w:rsid w:val="00DB53E7"/>
    <w:rsid w:val="00DB6096"/>
    <w:rsid w:val="00DC096C"/>
    <w:rsid w:val="00DC1865"/>
    <w:rsid w:val="00DD004E"/>
    <w:rsid w:val="00DD16D2"/>
    <w:rsid w:val="00DD26BC"/>
    <w:rsid w:val="00DD328F"/>
    <w:rsid w:val="00DD3B2C"/>
    <w:rsid w:val="00DD4208"/>
    <w:rsid w:val="00DE1497"/>
    <w:rsid w:val="00DE16A7"/>
    <w:rsid w:val="00DE54BD"/>
    <w:rsid w:val="00DE580D"/>
    <w:rsid w:val="00DE5CD2"/>
    <w:rsid w:val="00DE622F"/>
    <w:rsid w:val="00DE6E7E"/>
    <w:rsid w:val="00DF306E"/>
    <w:rsid w:val="00DF51EC"/>
    <w:rsid w:val="00DF6B9A"/>
    <w:rsid w:val="00E03024"/>
    <w:rsid w:val="00E056DD"/>
    <w:rsid w:val="00E06BE5"/>
    <w:rsid w:val="00E06F21"/>
    <w:rsid w:val="00E07972"/>
    <w:rsid w:val="00E07E07"/>
    <w:rsid w:val="00E10ECC"/>
    <w:rsid w:val="00E14606"/>
    <w:rsid w:val="00E1567E"/>
    <w:rsid w:val="00E216BF"/>
    <w:rsid w:val="00E21C31"/>
    <w:rsid w:val="00E271A6"/>
    <w:rsid w:val="00E3080E"/>
    <w:rsid w:val="00E35317"/>
    <w:rsid w:val="00E362EE"/>
    <w:rsid w:val="00E36CE4"/>
    <w:rsid w:val="00E40715"/>
    <w:rsid w:val="00E40E49"/>
    <w:rsid w:val="00E418E7"/>
    <w:rsid w:val="00E41C3F"/>
    <w:rsid w:val="00E441FB"/>
    <w:rsid w:val="00E44596"/>
    <w:rsid w:val="00E4623F"/>
    <w:rsid w:val="00E50FB9"/>
    <w:rsid w:val="00E51564"/>
    <w:rsid w:val="00E51A81"/>
    <w:rsid w:val="00E51A99"/>
    <w:rsid w:val="00E54393"/>
    <w:rsid w:val="00E55D17"/>
    <w:rsid w:val="00E618DC"/>
    <w:rsid w:val="00E62980"/>
    <w:rsid w:val="00E64B37"/>
    <w:rsid w:val="00E67410"/>
    <w:rsid w:val="00E67ACF"/>
    <w:rsid w:val="00E7149B"/>
    <w:rsid w:val="00E71E30"/>
    <w:rsid w:val="00E7395A"/>
    <w:rsid w:val="00E7546F"/>
    <w:rsid w:val="00E7549B"/>
    <w:rsid w:val="00E76040"/>
    <w:rsid w:val="00E76D3A"/>
    <w:rsid w:val="00E825DA"/>
    <w:rsid w:val="00E84DBC"/>
    <w:rsid w:val="00E859BC"/>
    <w:rsid w:val="00E85E43"/>
    <w:rsid w:val="00E86439"/>
    <w:rsid w:val="00E9324A"/>
    <w:rsid w:val="00E96043"/>
    <w:rsid w:val="00E968AA"/>
    <w:rsid w:val="00E97B4B"/>
    <w:rsid w:val="00EA125A"/>
    <w:rsid w:val="00EA2381"/>
    <w:rsid w:val="00EA2B48"/>
    <w:rsid w:val="00EA59B8"/>
    <w:rsid w:val="00EA717A"/>
    <w:rsid w:val="00EA73AC"/>
    <w:rsid w:val="00EB3A93"/>
    <w:rsid w:val="00EB604B"/>
    <w:rsid w:val="00EB61A4"/>
    <w:rsid w:val="00EB7B0F"/>
    <w:rsid w:val="00EC1714"/>
    <w:rsid w:val="00EC2759"/>
    <w:rsid w:val="00EC4135"/>
    <w:rsid w:val="00EC4267"/>
    <w:rsid w:val="00ED22B4"/>
    <w:rsid w:val="00ED36D3"/>
    <w:rsid w:val="00ED3C08"/>
    <w:rsid w:val="00ED40DE"/>
    <w:rsid w:val="00EE1760"/>
    <w:rsid w:val="00EE338E"/>
    <w:rsid w:val="00EE39A8"/>
    <w:rsid w:val="00EE3D85"/>
    <w:rsid w:val="00EE6852"/>
    <w:rsid w:val="00EF433E"/>
    <w:rsid w:val="00EF4365"/>
    <w:rsid w:val="00F04ED4"/>
    <w:rsid w:val="00F05E37"/>
    <w:rsid w:val="00F121B0"/>
    <w:rsid w:val="00F12B6C"/>
    <w:rsid w:val="00F14C00"/>
    <w:rsid w:val="00F17426"/>
    <w:rsid w:val="00F20D00"/>
    <w:rsid w:val="00F2235D"/>
    <w:rsid w:val="00F23FAC"/>
    <w:rsid w:val="00F2512A"/>
    <w:rsid w:val="00F2663E"/>
    <w:rsid w:val="00F27A83"/>
    <w:rsid w:val="00F30F7A"/>
    <w:rsid w:val="00F34931"/>
    <w:rsid w:val="00F349EA"/>
    <w:rsid w:val="00F3635D"/>
    <w:rsid w:val="00F369CC"/>
    <w:rsid w:val="00F42229"/>
    <w:rsid w:val="00F428C2"/>
    <w:rsid w:val="00F4332F"/>
    <w:rsid w:val="00F44455"/>
    <w:rsid w:val="00F465B5"/>
    <w:rsid w:val="00F505F6"/>
    <w:rsid w:val="00F506CF"/>
    <w:rsid w:val="00F5301F"/>
    <w:rsid w:val="00F55764"/>
    <w:rsid w:val="00F55D43"/>
    <w:rsid w:val="00F57D5E"/>
    <w:rsid w:val="00F61C61"/>
    <w:rsid w:val="00F624EC"/>
    <w:rsid w:val="00F6291E"/>
    <w:rsid w:val="00F62D12"/>
    <w:rsid w:val="00F645B7"/>
    <w:rsid w:val="00F73140"/>
    <w:rsid w:val="00F741A8"/>
    <w:rsid w:val="00F76DF3"/>
    <w:rsid w:val="00F77D8F"/>
    <w:rsid w:val="00F80869"/>
    <w:rsid w:val="00F81190"/>
    <w:rsid w:val="00F83BB5"/>
    <w:rsid w:val="00F85220"/>
    <w:rsid w:val="00F857C8"/>
    <w:rsid w:val="00F85D37"/>
    <w:rsid w:val="00F873E8"/>
    <w:rsid w:val="00F9427C"/>
    <w:rsid w:val="00F95CD3"/>
    <w:rsid w:val="00F96547"/>
    <w:rsid w:val="00F97052"/>
    <w:rsid w:val="00FA1151"/>
    <w:rsid w:val="00FA2688"/>
    <w:rsid w:val="00FA4948"/>
    <w:rsid w:val="00FA5FFB"/>
    <w:rsid w:val="00FA6BF4"/>
    <w:rsid w:val="00FA77A8"/>
    <w:rsid w:val="00FB04F8"/>
    <w:rsid w:val="00FB0EF8"/>
    <w:rsid w:val="00FB1D47"/>
    <w:rsid w:val="00FB3298"/>
    <w:rsid w:val="00FB468E"/>
    <w:rsid w:val="00FB63B0"/>
    <w:rsid w:val="00FB71EE"/>
    <w:rsid w:val="00FC1D5E"/>
    <w:rsid w:val="00FC21AB"/>
    <w:rsid w:val="00FC45FD"/>
    <w:rsid w:val="00FC4C46"/>
    <w:rsid w:val="00FC56EC"/>
    <w:rsid w:val="00FC7F46"/>
    <w:rsid w:val="00FD13F0"/>
    <w:rsid w:val="00FD201E"/>
    <w:rsid w:val="00FD40E2"/>
    <w:rsid w:val="00FD6ED8"/>
    <w:rsid w:val="00FD7F05"/>
    <w:rsid w:val="00FE1DC2"/>
    <w:rsid w:val="00FE310B"/>
    <w:rsid w:val="00FE4A1C"/>
    <w:rsid w:val="00FF1CD1"/>
    <w:rsid w:val="00FF2FF6"/>
    <w:rsid w:val="00FF56B6"/>
    <w:rsid w:val="00FF63B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99A4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0715"/>
    <w:pPr>
      <w:spacing w:after="200" w:line="276" w:lineRule="auto"/>
    </w:pPr>
    <w:rPr>
      <w:rFonts w:ascii="Arial" w:hAnsi="Arial"/>
      <w:szCs w:val="22"/>
    </w:rPr>
  </w:style>
  <w:style w:type="paragraph" w:styleId="Heading1">
    <w:name w:val="heading 1"/>
    <w:basedOn w:val="Normal"/>
    <w:next w:val="Normal"/>
    <w:link w:val="Heading1Char"/>
    <w:uiPriority w:val="9"/>
    <w:qFormat/>
    <w:rsid w:val="00C408BC"/>
    <w:pPr>
      <w:keepNext/>
      <w:pBdr>
        <w:bottom w:val="single" w:sz="18" w:space="1" w:color="auto"/>
      </w:pBdr>
      <w:spacing w:before="240" w:after="60"/>
      <w:outlineLvl w:val="0"/>
    </w:pPr>
    <w:rPr>
      <w:b/>
      <w:bCs/>
      <w:smallCaps/>
      <w:kern w:val="32"/>
      <w:sz w:val="24"/>
      <w:szCs w:val="32"/>
    </w:rPr>
  </w:style>
  <w:style w:type="paragraph" w:styleId="Heading2">
    <w:name w:val="heading 2"/>
    <w:basedOn w:val="Normal"/>
    <w:next w:val="Normal"/>
    <w:link w:val="Heading2Char"/>
    <w:uiPriority w:val="9"/>
    <w:unhideWhenUsed/>
    <w:qFormat/>
    <w:rsid w:val="00C408BC"/>
    <w:pPr>
      <w:keepNext/>
      <w:spacing w:before="240" w:after="60"/>
      <w:outlineLvl w:val="1"/>
    </w:pPr>
    <w:rPr>
      <w:b/>
      <w:bCs/>
      <w:iCs/>
      <w:smallCaps/>
      <w:sz w:val="22"/>
      <w:szCs w:val="28"/>
    </w:rPr>
  </w:style>
  <w:style w:type="paragraph" w:styleId="Heading3">
    <w:name w:val="heading 3"/>
    <w:basedOn w:val="Normal"/>
    <w:next w:val="Normal"/>
    <w:link w:val="Heading3Char"/>
    <w:uiPriority w:val="9"/>
    <w:unhideWhenUsed/>
    <w:qFormat/>
    <w:rsid w:val="00D53565"/>
    <w:pPr>
      <w:keepNext/>
      <w:spacing w:before="240" w:after="60"/>
      <w:outlineLvl w:val="2"/>
    </w:pPr>
    <w:rPr>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A6"/>
    <w:pPr>
      <w:ind w:left="720"/>
      <w:contextualSpacing/>
    </w:pPr>
  </w:style>
  <w:style w:type="character" w:styleId="Hyperlink">
    <w:name w:val="Hyperlink"/>
    <w:uiPriority w:val="99"/>
    <w:unhideWhenUsed/>
    <w:rsid w:val="00944C13"/>
    <w:rPr>
      <w:color w:val="0000FF"/>
      <w:u w:val="single"/>
    </w:rPr>
  </w:style>
  <w:style w:type="character" w:customStyle="1" w:styleId="Heading1Char">
    <w:name w:val="Heading 1 Char"/>
    <w:link w:val="Heading1"/>
    <w:uiPriority w:val="9"/>
    <w:rsid w:val="00C408BC"/>
    <w:rPr>
      <w:rFonts w:ascii="Arial" w:hAnsi="Arial"/>
      <w:b/>
      <w:bCs/>
      <w:smallCaps/>
      <w:kern w:val="32"/>
      <w:sz w:val="24"/>
      <w:szCs w:val="32"/>
    </w:rPr>
  </w:style>
  <w:style w:type="character" w:customStyle="1" w:styleId="Heading2Char">
    <w:name w:val="Heading 2 Char"/>
    <w:link w:val="Heading2"/>
    <w:uiPriority w:val="9"/>
    <w:rsid w:val="00C408BC"/>
    <w:rPr>
      <w:rFonts w:ascii="Arial" w:hAnsi="Arial"/>
      <w:b/>
      <w:bCs/>
      <w:iCs/>
      <w:smallCaps/>
      <w:sz w:val="22"/>
      <w:szCs w:val="28"/>
    </w:rPr>
  </w:style>
  <w:style w:type="character" w:styleId="CommentReference">
    <w:name w:val="annotation reference"/>
    <w:uiPriority w:val="99"/>
    <w:semiHidden/>
    <w:unhideWhenUsed/>
    <w:rsid w:val="00F77D8F"/>
    <w:rPr>
      <w:sz w:val="16"/>
      <w:szCs w:val="16"/>
    </w:rPr>
  </w:style>
  <w:style w:type="paragraph" w:styleId="CommentText">
    <w:name w:val="annotation text"/>
    <w:basedOn w:val="Normal"/>
    <w:link w:val="CommentTextChar"/>
    <w:uiPriority w:val="99"/>
    <w:semiHidden/>
    <w:unhideWhenUsed/>
    <w:rsid w:val="00F77D8F"/>
    <w:rPr>
      <w:szCs w:val="20"/>
    </w:rPr>
  </w:style>
  <w:style w:type="character" w:customStyle="1" w:styleId="CommentTextChar">
    <w:name w:val="Comment Text Char"/>
    <w:basedOn w:val="DefaultParagraphFont"/>
    <w:link w:val="CommentText"/>
    <w:uiPriority w:val="99"/>
    <w:semiHidden/>
    <w:rsid w:val="00F77D8F"/>
  </w:style>
  <w:style w:type="paragraph" w:styleId="CommentSubject">
    <w:name w:val="annotation subject"/>
    <w:basedOn w:val="CommentText"/>
    <w:next w:val="CommentText"/>
    <w:link w:val="CommentSubjectChar"/>
    <w:uiPriority w:val="99"/>
    <w:semiHidden/>
    <w:unhideWhenUsed/>
    <w:rsid w:val="00F77D8F"/>
    <w:rPr>
      <w:b/>
      <w:bCs/>
    </w:rPr>
  </w:style>
  <w:style w:type="character" w:customStyle="1" w:styleId="CommentSubjectChar">
    <w:name w:val="Comment Subject Char"/>
    <w:link w:val="CommentSubject"/>
    <w:uiPriority w:val="99"/>
    <w:semiHidden/>
    <w:rsid w:val="00F77D8F"/>
    <w:rPr>
      <w:b/>
      <w:bCs/>
    </w:rPr>
  </w:style>
  <w:style w:type="paragraph" w:styleId="BalloonText">
    <w:name w:val="Balloon Text"/>
    <w:basedOn w:val="Normal"/>
    <w:link w:val="BalloonTextChar"/>
    <w:uiPriority w:val="99"/>
    <w:semiHidden/>
    <w:unhideWhenUsed/>
    <w:rsid w:val="00F77D8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7D8F"/>
    <w:rPr>
      <w:rFonts w:ascii="Tahoma" w:hAnsi="Tahoma" w:cs="Tahoma"/>
      <w:sz w:val="16"/>
      <w:szCs w:val="16"/>
    </w:rPr>
  </w:style>
  <w:style w:type="paragraph" w:styleId="Title">
    <w:name w:val="Title"/>
    <w:basedOn w:val="Normal"/>
    <w:next w:val="Normal"/>
    <w:link w:val="TitleChar"/>
    <w:uiPriority w:val="10"/>
    <w:qFormat/>
    <w:rsid w:val="005C0382"/>
    <w:pPr>
      <w:spacing w:before="240" w:after="60"/>
      <w:outlineLvl w:val="0"/>
    </w:pPr>
    <w:rPr>
      <w:b/>
      <w:bCs/>
      <w:smallCaps/>
      <w:kern w:val="28"/>
      <w:sz w:val="44"/>
      <w:szCs w:val="32"/>
    </w:rPr>
  </w:style>
  <w:style w:type="character" w:customStyle="1" w:styleId="TitleChar">
    <w:name w:val="Title Char"/>
    <w:link w:val="Title"/>
    <w:uiPriority w:val="10"/>
    <w:rsid w:val="005C0382"/>
    <w:rPr>
      <w:rFonts w:ascii="Arial" w:hAnsi="Arial"/>
      <w:b/>
      <w:bCs/>
      <w:smallCaps/>
      <w:kern w:val="28"/>
      <w:sz w:val="44"/>
      <w:szCs w:val="32"/>
    </w:rPr>
  </w:style>
  <w:style w:type="paragraph" w:styleId="TOCHeading">
    <w:name w:val="TOC Heading"/>
    <w:basedOn w:val="Heading1"/>
    <w:next w:val="Normal"/>
    <w:uiPriority w:val="39"/>
    <w:unhideWhenUsed/>
    <w:qFormat/>
    <w:rsid w:val="003E0B1F"/>
    <w:pPr>
      <w:keepLines/>
      <w:pBdr>
        <w:bottom w:val="none" w:sz="0" w:space="0" w:color="auto"/>
      </w:pBdr>
      <w:spacing w:before="480" w:after="0"/>
      <w:outlineLvl w:val="9"/>
    </w:pPr>
    <w:rPr>
      <w:rFonts w:ascii="Cambria" w:hAnsi="Cambria"/>
      <w:smallCaps w:val="0"/>
      <w:color w:val="365F91"/>
      <w:kern w:val="0"/>
      <w:sz w:val="28"/>
      <w:szCs w:val="28"/>
    </w:rPr>
  </w:style>
  <w:style w:type="paragraph" w:styleId="TOC1">
    <w:name w:val="toc 1"/>
    <w:basedOn w:val="Normal"/>
    <w:next w:val="Normal"/>
    <w:autoRedefine/>
    <w:uiPriority w:val="39"/>
    <w:unhideWhenUsed/>
    <w:rsid w:val="003E0B1F"/>
    <w:pPr>
      <w:spacing w:before="120" w:after="0"/>
    </w:pPr>
    <w:rPr>
      <w:rFonts w:asciiTheme="minorHAnsi" w:hAnsiTheme="minorHAnsi"/>
      <w:b/>
      <w:bCs/>
      <w:caps/>
      <w:sz w:val="22"/>
    </w:rPr>
  </w:style>
  <w:style w:type="paragraph" w:styleId="TOC2">
    <w:name w:val="toc 2"/>
    <w:basedOn w:val="Normal"/>
    <w:next w:val="Normal"/>
    <w:autoRedefine/>
    <w:uiPriority w:val="39"/>
    <w:unhideWhenUsed/>
    <w:rsid w:val="003E0B1F"/>
    <w:pPr>
      <w:spacing w:after="0"/>
      <w:ind w:left="200"/>
    </w:pPr>
    <w:rPr>
      <w:rFonts w:asciiTheme="minorHAnsi" w:hAnsiTheme="minorHAnsi"/>
      <w:smallCaps/>
      <w:sz w:val="22"/>
    </w:rPr>
  </w:style>
  <w:style w:type="paragraph" w:styleId="Header">
    <w:name w:val="header"/>
    <w:basedOn w:val="Normal"/>
    <w:link w:val="HeaderChar"/>
    <w:uiPriority w:val="99"/>
    <w:unhideWhenUsed/>
    <w:rsid w:val="003E0B1F"/>
    <w:pPr>
      <w:tabs>
        <w:tab w:val="center" w:pos="4680"/>
        <w:tab w:val="right" w:pos="9360"/>
      </w:tabs>
    </w:pPr>
  </w:style>
  <w:style w:type="character" w:customStyle="1" w:styleId="HeaderChar">
    <w:name w:val="Header Char"/>
    <w:link w:val="Header"/>
    <w:uiPriority w:val="99"/>
    <w:rsid w:val="003E0B1F"/>
    <w:rPr>
      <w:rFonts w:ascii="Arial" w:hAnsi="Arial"/>
      <w:szCs w:val="22"/>
    </w:rPr>
  </w:style>
  <w:style w:type="paragraph" w:styleId="Footer">
    <w:name w:val="footer"/>
    <w:basedOn w:val="Normal"/>
    <w:link w:val="FooterChar"/>
    <w:uiPriority w:val="99"/>
    <w:unhideWhenUsed/>
    <w:rsid w:val="003E0B1F"/>
    <w:pPr>
      <w:tabs>
        <w:tab w:val="center" w:pos="4680"/>
        <w:tab w:val="right" w:pos="9360"/>
      </w:tabs>
    </w:pPr>
  </w:style>
  <w:style w:type="character" w:customStyle="1" w:styleId="FooterChar">
    <w:name w:val="Footer Char"/>
    <w:link w:val="Footer"/>
    <w:uiPriority w:val="99"/>
    <w:rsid w:val="003E0B1F"/>
    <w:rPr>
      <w:rFonts w:ascii="Arial" w:hAnsi="Arial"/>
      <w:szCs w:val="22"/>
    </w:rPr>
  </w:style>
  <w:style w:type="paragraph" w:customStyle="1" w:styleId="GanttheadNormal">
    <w:name w:val="Gantthead Normal"/>
    <w:basedOn w:val="NormalWeb"/>
    <w:link w:val="GanttheadNormalChar"/>
    <w:rsid w:val="00112319"/>
    <w:pPr>
      <w:spacing w:after="240" w:line="240" w:lineRule="auto"/>
      <w:ind w:left="720"/>
    </w:pPr>
    <w:rPr>
      <w:rFonts w:ascii="Arial" w:hAnsi="Arial"/>
      <w:sz w:val="22"/>
      <w:szCs w:val="20"/>
    </w:rPr>
  </w:style>
  <w:style w:type="character" w:customStyle="1" w:styleId="GanttheadNormalChar">
    <w:name w:val="Gantthead Normal Char"/>
    <w:link w:val="GanttheadNormal"/>
    <w:rsid w:val="00112319"/>
    <w:rPr>
      <w:rFonts w:ascii="Arial" w:hAnsi="Arial"/>
      <w:sz w:val="22"/>
    </w:rPr>
  </w:style>
  <w:style w:type="paragraph" w:customStyle="1" w:styleId="GanttheadOutlineHeading1">
    <w:name w:val="Gantthead Outline Heading 1"/>
    <w:basedOn w:val="Normal"/>
    <w:rsid w:val="00112319"/>
    <w:pPr>
      <w:numPr>
        <w:numId w:val="13"/>
      </w:numPr>
      <w:spacing w:after="240" w:line="240" w:lineRule="auto"/>
      <w:outlineLvl w:val="2"/>
    </w:pPr>
    <w:rPr>
      <w:rFonts w:cs="Arial"/>
      <w:b/>
      <w:bCs/>
      <w:sz w:val="28"/>
      <w:szCs w:val="28"/>
    </w:rPr>
  </w:style>
  <w:style w:type="paragraph" w:customStyle="1" w:styleId="GanttheadOutlineHeading2">
    <w:name w:val="Gantthead Outline Heading 2"/>
    <w:basedOn w:val="Normal"/>
    <w:rsid w:val="00112319"/>
    <w:pPr>
      <w:keepNext/>
      <w:numPr>
        <w:ilvl w:val="1"/>
        <w:numId w:val="13"/>
      </w:numPr>
      <w:spacing w:after="240" w:line="240" w:lineRule="auto"/>
      <w:ind w:left="720"/>
    </w:pPr>
    <w:rPr>
      <w:rFonts w:cs="Arial"/>
      <w:b/>
      <w:sz w:val="24"/>
      <w:szCs w:val="24"/>
    </w:rPr>
  </w:style>
  <w:style w:type="paragraph" w:customStyle="1" w:styleId="GanttheadOutlineHeading3">
    <w:name w:val="Gantthead Outline Heading 3"/>
    <w:basedOn w:val="Normal"/>
    <w:rsid w:val="00112319"/>
    <w:pPr>
      <w:keepNext/>
      <w:numPr>
        <w:ilvl w:val="2"/>
        <w:numId w:val="13"/>
      </w:numPr>
      <w:spacing w:after="240" w:line="240" w:lineRule="auto"/>
    </w:pPr>
    <w:rPr>
      <w:rFonts w:cs="Arial"/>
      <w:b/>
      <w:sz w:val="22"/>
    </w:rPr>
  </w:style>
  <w:style w:type="paragraph" w:styleId="NormalWeb">
    <w:name w:val="Normal (Web)"/>
    <w:basedOn w:val="Normal"/>
    <w:uiPriority w:val="99"/>
    <w:semiHidden/>
    <w:unhideWhenUsed/>
    <w:rsid w:val="00112319"/>
    <w:rPr>
      <w:rFonts w:ascii="Times New Roman" w:hAnsi="Times New Roman"/>
      <w:sz w:val="24"/>
      <w:szCs w:val="24"/>
    </w:rPr>
  </w:style>
  <w:style w:type="paragraph" w:styleId="BlockText">
    <w:name w:val="Block Text"/>
    <w:basedOn w:val="Normal"/>
    <w:rsid w:val="00BC616A"/>
    <w:pPr>
      <w:tabs>
        <w:tab w:val="center" w:pos="4680"/>
      </w:tabs>
      <w:spacing w:before="120" w:after="240" w:line="240" w:lineRule="auto"/>
      <w:ind w:left="360"/>
    </w:pPr>
    <w:rPr>
      <w:rFonts w:ascii="Verdana" w:hAnsi="Verdana"/>
      <w:noProof/>
      <w:szCs w:val="20"/>
    </w:rPr>
  </w:style>
  <w:style w:type="character" w:customStyle="1" w:styleId="Heading3Char">
    <w:name w:val="Heading 3 Char"/>
    <w:link w:val="Heading3"/>
    <w:uiPriority w:val="9"/>
    <w:rsid w:val="00D53565"/>
    <w:rPr>
      <w:rFonts w:ascii="Arial" w:eastAsia="Times New Roman" w:hAnsi="Arial" w:cs="Times New Roman"/>
      <w:b/>
      <w:bCs/>
      <w:i/>
      <w:szCs w:val="26"/>
    </w:rPr>
  </w:style>
  <w:style w:type="paragraph" w:styleId="TOC3">
    <w:name w:val="toc 3"/>
    <w:basedOn w:val="Normal"/>
    <w:next w:val="Normal"/>
    <w:autoRedefine/>
    <w:uiPriority w:val="39"/>
    <w:unhideWhenUsed/>
    <w:rsid w:val="006A275A"/>
    <w:pPr>
      <w:spacing w:after="0"/>
      <w:ind w:left="400"/>
    </w:pPr>
    <w:rPr>
      <w:rFonts w:asciiTheme="minorHAnsi" w:hAnsiTheme="minorHAnsi"/>
      <w:i/>
      <w:iCs/>
      <w:sz w:val="22"/>
    </w:rPr>
  </w:style>
  <w:style w:type="character" w:styleId="SubtleEmphasis">
    <w:name w:val="Subtle Emphasis"/>
    <w:uiPriority w:val="19"/>
    <w:qFormat/>
    <w:rsid w:val="0041695E"/>
    <w:rPr>
      <w:i/>
      <w:iCs/>
      <w:color w:val="808080"/>
    </w:rPr>
  </w:style>
  <w:style w:type="paragraph" w:styleId="NoSpacing">
    <w:name w:val="No Spacing"/>
    <w:uiPriority w:val="1"/>
    <w:qFormat/>
    <w:rsid w:val="0041695E"/>
    <w:rPr>
      <w:rFonts w:ascii="Arial" w:hAnsi="Arial"/>
      <w:szCs w:val="22"/>
    </w:rPr>
  </w:style>
  <w:style w:type="character" w:styleId="PlaceholderText">
    <w:name w:val="Placeholder Text"/>
    <w:uiPriority w:val="99"/>
    <w:semiHidden/>
    <w:rsid w:val="00003D70"/>
    <w:rPr>
      <w:color w:val="808080"/>
    </w:rPr>
  </w:style>
  <w:style w:type="table" w:styleId="TableGrid">
    <w:name w:val="Table Grid"/>
    <w:basedOn w:val="TableNormal"/>
    <w:uiPriority w:val="59"/>
    <w:rsid w:val="005F3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F31C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5F31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0F0E63"/>
    <w:rPr>
      <w:color w:val="800080" w:themeColor="followedHyperlink"/>
      <w:u w:val="single"/>
    </w:rPr>
  </w:style>
  <w:style w:type="paragraph" w:styleId="TOC4">
    <w:name w:val="toc 4"/>
    <w:basedOn w:val="Normal"/>
    <w:next w:val="Normal"/>
    <w:autoRedefine/>
    <w:uiPriority w:val="39"/>
    <w:unhideWhenUsed/>
    <w:rsid w:val="00340831"/>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340831"/>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40831"/>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40831"/>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40831"/>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40831"/>
    <w:pPr>
      <w:spacing w:after="0"/>
      <w:ind w:left="1600"/>
    </w:pPr>
    <w:rPr>
      <w:rFonts w:asciiTheme="minorHAnsi" w:hAnsiTheme="minorHAnsi"/>
      <w:sz w:val="18"/>
      <w:szCs w:val="18"/>
    </w:rPr>
  </w:style>
  <w:style w:type="paragraph" w:customStyle="1" w:styleId="p1">
    <w:name w:val="p1"/>
    <w:basedOn w:val="Normal"/>
    <w:rsid w:val="00B47C28"/>
    <w:pPr>
      <w:spacing w:after="0" w:line="240" w:lineRule="auto"/>
    </w:pPr>
    <w:rPr>
      <w:rFonts w:cs="Arial"/>
      <w:sz w:val="17"/>
      <w:szCs w:val="17"/>
      <w:lang w:eastAsia="zh-CN"/>
    </w:rPr>
  </w:style>
  <w:style w:type="character" w:customStyle="1" w:styleId="apple-converted-space">
    <w:name w:val="apple-converted-space"/>
    <w:basedOn w:val="DefaultParagraphFont"/>
    <w:rsid w:val="00B47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62674">
      <w:bodyDiv w:val="1"/>
      <w:marLeft w:val="0"/>
      <w:marRight w:val="0"/>
      <w:marTop w:val="0"/>
      <w:marBottom w:val="0"/>
      <w:divBdr>
        <w:top w:val="none" w:sz="0" w:space="0" w:color="auto"/>
        <w:left w:val="none" w:sz="0" w:space="0" w:color="auto"/>
        <w:bottom w:val="none" w:sz="0" w:space="0" w:color="auto"/>
        <w:right w:val="none" w:sz="0" w:space="0" w:color="auto"/>
      </w:divBdr>
    </w:div>
    <w:div w:id="796948923">
      <w:bodyDiv w:val="1"/>
      <w:marLeft w:val="0"/>
      <w:marRight w:val="0"/>
      <w:marTop w:val="0"/>
      <w:marBottom w:val="0"/>
      <w:divBdr>
        <w:top w:val="none" w:sz="0" w:space="0" w:color="auto"/>
        <w:left w:val="none" w:sz="0" w:space="0" w:color="auto"/>
        <w:bottom w:val="none" w:sz="0" w:space="0" w:color="auto"/>
        <w:right w:val="none" w:sz="0" w:space="0" w:color="auto"/>
      </w:divBdr>
    </w:div>
    <w:div w:id="1290550128">
      <w:bodyDiv w:val="1"/>
      <w:marLeft w:val="0"/>
      <w:marRight w:val="0"/>
      <w:marTop w:val="0"/>
      <w:marBottom w:val="0"/>
      <w:divBdr>
        <w:top w:val="none" w:sz="0" w:space="0" w:color="auto"/>
        <w:left w:val="none" w:sz="0" w:space="0" w:color="auto"/>
        <w:bottom w:val="none" w:sz="0" w:space="0" w:color="auto"/>
        <w:right w:val="none" w:sz="0" w:space="0" w:color="auto"/>
      </w:divBdr>
    </w:div>
    <w:div w:id="1498350004">
      <w:bodyDiv w:val="1"/>
      <w:marLeft w:val="0"/>
      <w:marRight w:val="0"/>
      <w:marTop w:val="0"/>
      <w:marBottom w:val="0"/>
      <w:divBdr>
        <w:top w:val="none" w:sz="0" w:space="0" w:color="auto"/>
        <w:left w:val="none" w:sz="0" w:space="0" w:color="auto"/>
        <w:bottom w:val="none" w:sz="0" w:space="0" w:color="auto"/>
        <w:right w:val="none" w:sz="0" w:space="0" w:color="auto"/>
      </w:divBdr>
    </w:div>
    <w:div w:id="202343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emf"/><Relationship Id="rId13" Type="http://schemas.openxmlformats.org/officeDocument/2006/relationships/hyperlink" Target="http://registrar.emory.ed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clientfullname>International Affairs – 
Emory In The World Magazine</clientfullname>
  <clientabbrev>Emory In The World Magazine</clientabbrev>
</root>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D76E53C2B9E340ABAE932ADEBC0687" ma:contentTypeVersion="1" ma:contentTypeDescription="Create a new document." ma:contentTypeScope="" ma:versionID="51cac208b37808d30e276a68c973c0dc">
  <xsd:schema xmlns:xsd="http://www.w3.org/2001/XMLSchema" xmlns:xs="http://www.w3.org/2001/XMLSchema" xmlns:p="http://schemas.microsoft.com/office/2006/metadata/properties" xmlns:ns3="f0db6e5c-d589-41cc-9cc9-5331baa6f9fb" targetNamespace="http://schemas.microsoft.com/office/2006/metadata/properties" ma:root="true" ma:fieldsID="bc5c2cc75cf3a5f9c59fc0704939bc75" ns3:_="">
    <xsd:import namespace="f0db6e5c-d589-41cc-9cc9-5331baa6f9f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b6e5c-d589-41cc-9cc9-5331baa6f9f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AFA5B-79C8-4E65-A070-7E9E3B4B84C4}">
  <ds:schemaRefs/>
</ds:datastoreItem>
</file>

<file path=customXml/itemProps2.xml><?xml version="1.0" encoding="utf-8"?>
<ds:datastoreItem xmlns:ds="http://schemas.openxmlformats.org/officeDocument/2006/customXml" ds:itemID="{1ACBF882-4A49-474A-BAB8-6CA09850E4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184269-6874-4A8D-99FB-E39249181608}">
  <ds:schemaRefs>
    <ds:schemaRef ds:uri="http://schemas.microsoft.com/sharepoint/v3/contenttype/forms"/>
  </ds:schemaRefs>
</ds:datastoreItem>
</file>

<file path=customXml/itemProps4.xml><?xml version="1.0" encoding="utf-8"?>
<ds:datastoreItem xmlns:ds="http://schemas.openxmlformats.org/officeDocument/2006/customXml" ds:itemID="{07C6346B-1074-4D01-A33D-8240DA352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b6e5c-d589-41cc-9cc9-5331baa6f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CC29BE-0F4D-994A-B1E6-AD91FF60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1577</Words>
  <Characters>8995</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Rollins School of Public Health</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Willoughby, Rachelle</dc:creator>
  <cp:keywords/>
  <cp:lastModifiedBy>Microsoft Office User</cp:lastModifiedBy>
  <cp:revision>4</cp:revision>
  <cp:lastPrinted>2016-09-27T16:30:00Z</cp:lastPrinted>
  <dcterms:created xsi:type="dcterms:W3CDTF">2017-03-06T16:11:00Z</dcterms:created>
  <dcterms:modified xsi:type="dcterms:W3CDTF">2017-03-08T18:42:00Z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0x0101001CD76E53C2B9E340ABAE932ADEBC0687</vt:lpwstr>
  </property>
</Properties>
</file>