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286" w:rsidRDefault="002A2286" w:rsidP="002A2286">
      <w:pPr>
        <w:widowControl w:val="0"/>
        <w:autoSpaceDE w:val="0"/>
        <w:autoSpaceDN w:val="0"/>
        <w:adjustRightInd w:val="0"/>
        <w:spacing w:before="0" w:beforeAutospacing="0" w:after="240" w:afterAutospacing="0" w:line="460" w:lineRule="atLeast"/>
        <w:rPr>
          <w:rFonts w:ascii="Times" w:hAnsi="Times" w:cs="Times"/>
          <w:lang w:val="en-US"/>
        </w:rPr>
      </w:pPr>
      <w:proofErr w:type="spellStart"/>
      <w:r>
        <w:rPr>
          <w:rFonts w:ascii="Calibri" w:hAnsi="Calibri" w:cs="Calibri"/>
          <w:b/>
          <w:bCs/>
          <w:sz w:val="38"/>
          <w:szCs w:val="38"/>
          <w:lang w:val="en-US"/>
        </w:rPr>
        <w:t>Нейтронныи</w:t>
      </w:r>
      <w:proofErr w:type="spellEnd"/>
      <w:r>
        <w:rPr>
          <w:rFonts w:ascii="Calibri" w:hAnsi="Calibri" w:cs="Calibri"/>
          <w:b/>
          <w:bCs/>
          <w:sz w:val="38"/>
          <w:szCs w:val="38"/>
          <w:lang w:val="en-US"/>
        </w:rPr>
        <w:t xml:space="preserve">̆ </w:t>
      </w:r>
      <w:proofErr w:type="spellStart"/>
      <w:r>
        <w:rPr>
          <w:rFonts w:ascii="Calibri" w:hAnsi="Calibri" w:cs="Calibri"/>
          <w:b/>
          <w:bCs/>
          <w:sz w:val="38"/>
          <w:szCs w:val="38"/>
          <w:lang w:val="en-US"/>
        </w:rPr>
        <w:t>спин-эхо</w:t>
      </w:r>
      <w:proofErr w:type="spellEnd"/>
      <w:r>
        <w:rPr>
          <w:rFonts w:ascii="Calibri" w:hAnsi="Calibri" w:cs="Calibri"/>
          <w:b/>
          <w:bCs/>
          <w:sz w:val="38"/>
          <w:szCs w:val="3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38"/>
          <w:szCs w:val="38"/>
          <w:lang w:val="en-US"/>
        </w:rPr>
        <w:t>спектрометр</w:t>
      </w:r>
      <w:proofErr w:type="spellEnd"/>
      <w:r>
        <w:rPr>
          <w:rFonts w:ascii="Calibri" w:hAnsi="Calibri" w:cs="Calibri"/>
          <w:b/>
          <w:bCs/>
          <w:sz w:val="38"/>
          <w:szCs w:val="38"/>
          <w:lang w:val="en-US"/>
        </w:rPr>
        <w:t xml:space="preserve"> </w:t>
      </w:r>
      <w:r>
        <w:rPr>
          <w:rFonts w:ascii="Calibri" w:hAnsi="Calibri" w:cs="Calibri"/>
          <w:b/>
          <w:bCs/>
          <w:sz w:val="30"/>
          <w:szCs w:val="30"/>
          <w:lang w:val="en-US"/>
        </w:rPr>
        <w:t xml:space="preserve">SEM </w:t>
      </w:r>
    </w:p>
    <w:p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Необходимо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указать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геометрические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массогабаритные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характеристики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заслонки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Также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для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расчёта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эффективности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заслонки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необходимо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предоставить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поток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нейтронов</w:t>
      </w:r>
      <w:proofErr w:type="spellEnd"/>
      <w:proofErr w:type="gramStart"/>
      <w:r>
        <w:rPr>
          <w:rFonts w:ascii="Calibri" w:hAnsi="Calibri" w:cs="Calibri"/>
          <w:sz w:val="30"/>
          <w:szCs w:val="30"/>
          <w:lang w:val="en-US"/>
        </w:rPr>
        <w:t>. 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1.1.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Устанавливается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ли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данная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заслонка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в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вакуумном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объёме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либо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в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атмосфере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?  </w:t>
      </w:r>
    </w:p>
    <w:p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Необходимо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указать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более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точные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характеристики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V-cavity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поляризатора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: 2.1.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Массогабаритные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характеристики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 </w:t>
      </w:r>
    </w:p>
    <w:p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Привести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схематичное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изображение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работы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π/2 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флиппера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указать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материалы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деталеи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̆,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модель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источника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питания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и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управления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  </w:t>
      </w:r>
    </w:p>
    <w:p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Указать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характеристики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катушки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Френеля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: 4.1.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Величину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магнитного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поля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 4.2.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Габаритные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характеристики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 4.3.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Модель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источника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питания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и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управления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 </w:t>
      </w:r>
    </w:p>
    <w:p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Какова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величина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однородности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магнитного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поля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в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соленоидах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первичного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/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вторичного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полеи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̆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прецессии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? В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каком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сечении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достигается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данная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однородность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?  </w:t>
      </w:r>
    </w:p>
    <w:p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Привести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более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точные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характеристики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π 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флиппера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указать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материалы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деталеи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̆,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модель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источника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питания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и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управления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  </w:t>
      </w:r>
    </w:p>
    <w:p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Привести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характеристики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гониометрическои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̆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головки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а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именно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 7.1.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Диапазон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перемещения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образца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 7.2.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Точность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перемещения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 7.3.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Возможно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ли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использовать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конструкционные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стали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в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элементах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даннои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̆  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гониометрическои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̆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головки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?  </w:t>
      </w:r>
    </w:p>
    <w:p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Указать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модель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анализатора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а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также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 8.1.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Массогабаритные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характеристики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 8.2.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Присоединительные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размеры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 8.3.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Модели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источников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питания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и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управления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 </w:t>
      </w:r>
    </w:p>
    <w:p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Указана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необходимость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поворота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плеча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всего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прибора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на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угол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90°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вокруг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вертикальнои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̆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оси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Означает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ли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это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что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данную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часть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прибора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необходимо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располагать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на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отдельнои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̆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платформе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?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Какое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отклонение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от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перпендикулярности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к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вертикальнои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̆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оси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при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lastRenderedPageBreak/>
        <w:t>повороте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допустимо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?  </w:t>
      </w:r>
    </w:p>
    <w:p w:rsidR="00D77AD0" w:rsidRDefault="00D77AD0">
      <w:bookmarkStart w:id="0" w:name="_GoBack"/>
      <w:bookmarkEnd w:id="0"/>
    </w:p>
    <w:sectPr w:rsidR="00D77AD0" w:rsidSect="00AA23F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86"/>
    <w:rsid w:val="002A2286"/>
    <w:rsid w:val="00542F40"/>
    <w:rsid w:val="00B81E31"/>
    <w:rsid w:val="00D77AD0"/>
    <w:rsid w:val="00F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46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Macintosh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Москвин</dc:creator>
  <cp:keywords/>
  <dc:description/>
  <cp:lastModifiedBy>Евгений Москвин</cp:lastModifiedBy>
  <cp:revision>1</cp:revision>
  <dcterms:created xsi:type="dcterms:W3CDTF">2019-11-25T03:27:00Z</dcterms:created>
  <dcterms:modified xsi:type="dcterms:W3CDTF">2019-11-25T03:28:00Z</dcterms:modified>
</cp:coreProperties>
</file>