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THIS IS COMPLETE ROY &gt; ARRY FINISHED on 4/22 at 509PM.</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butter LONDON gift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CATEGORY META</w:t>
      </w:r>
      <w:r w:rsidDel="00000000" w:rsidR="00000000" w:rsidRPr="00000000">
        <w:rPr>
          <w:rtl w:val="0"/>
        </w:rPr>
        <w:t xml:space="preserve">: </w:t>
      </w:r>
      <w:r w:rsidDel="00000000" w:rsidR="00000000" w:rsidRPr="00000000">
        <w:rPr>
          <w:rFonts w:ascii="Times New Roman" w:cs="Times New Roman" w:eastAsia="Times New Roman" w:hAnsi="Times New Roman"/>
          <w:color w:val="252210"/>
          <w:highlight w:val="white"/>
          <w:rtl w:val="0"/>
        </w:rPr>
        <w:t xml:space="preserve">Sophisticated enough for the most posh dressing table, butter LONDON is the go-to gift for the fashionista. Great gifts. Great quality (NO Formaldehyde, Toluene, DBP,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CATEGORY DESCRIPTION:  </w:t>
      </w:r>
      <w:r w:rsidDel="00000000" w:rsidR="00000000" w:rsidRPr="00000000">
        <w:rPr>
          <w:rFonts w:ascii="Times New Roman" w:cs="Times New Roman" w:eastAsia="Times New Roman" w:hAnsi="Times New Roman"/>
          <w:color w:val="252210"/>
          <w:highlight w:val="white"/>
          <w:rtl w:val="0"/>
        </w:rPr>
        <w:t xml:space="preserve">butter LONDON® believes in Rock &amp; Roll. Great Britain. And they are obsessed with colour, unbridled creativity &amp; self-expression.  They never add Formaldehyde, Toluene, DBP, phthalates or parabens to any of their products. Sophisticated enough for the most posh dressing table, butter LONDON is the go-to gift for the fashionista.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spacing w:after="80" w:line="300" w:lineRule="auto"/>
        <w:contextualSpacing w:val="0"/>
      </w:pPr>
      <w:bookmarkStart w:colFirst="0" w:colLast="0" w:name="h.69thvgdewwdz" w:id="0"/>
      <w:bookmarkEnd w:id="0"/>
      <w:hyperlink r:id="rId5">
        <w:r w:rsidDel="00000000" w:rsidR="00000000" w:rsidRPr="00000000">
          <w:rPr>
            <w:rFonts w:ascii="Georgia" w:cs="Georgia" w:eastAsia="Georgia" w:hAnsi="Georgia"/>
            <w:color w:val="000000"/>
            <w:highlight w:val="white"/>
            <w:rtl w:val="0"/>
          </w:rPr>
          <w:t xml:space="preserve">London Calling - 40 Piece Set (A $775 value!)</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Fonts w:ascii="Georgia" w:cs="Georgia" w:eastAsia="Georgia" w:hAnsi="Georgia"/>
            <w:color w:val="1155cc"/>
            <w:highlight w:val="white"/>
            <w:u w:val="single"/>
            <w:rtl w:val="0"/>
          </w:rPr>
          <w:t xml:space="preserve">http://www.butterlondon.com/Collections/GiftStarter/London-Calling-40-Piece-Set.html</w:t>
        </w:r>
      </w:hyperlink>
      <w:r w:rsidDel="00000000" w:rsidR="00000000" w:rsidRPr="00000000">
        <w:rPr>
          <w:rFonts w:ascii="Georgia" w:cs="Georgia" w:eastAsia="Georgia" w:hAnsi="Georgia"/>
          <w:color w:val="252210"/>
          <w:highlight w:val="white"/>
          <w:rtl w:val="0"/>
        </w:rPr>
        <w:t xml:space="preserve"> </w:t>
      </w: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Price $399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PRODUCT META:</w:t>
      </w:r>
      <w:r w:rsidDel="00000000" w:rsidR="00000000" w:rsidRPr="00000000">
        <w:rPr>
          <w:rtl w:val="0"/>
        </w:rPr>
        <w:t xml:space="preserve"> </w:t>
      </w:r>
      <w:r w:rsidDel="00000000" w:rsidR="00000000" w:rsidRPr="00000000">
        <w:rPr>
          <w:rFonts w:ascii="Georgia" w:cs="Georgia" w:eastAsia="Georgia" w:hAnsi="Georgia"/>
          <w:color w:val="252210"/>
          <w:highlight w:val="white"/>
          <w:rtl w:val="0"/>
        </w:rPr>
        <w:t xml:space="preserve">A great gift for the colour obsessed who loves great nail products. This set features 40 of butter LONDON’s top-selling shades and textures. Gift of colors.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Description: </w:t>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A great gift for the colour obsessed! If you're anything like us, choosing a lacquer colour is the hardest decision of the day. So we've created the ultimate collection featuring 40 of our top-selling shades and textures. Create endless new looks and flaunt your fabulous.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SET INCLUDES all of the following:</w:t>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butter LONDON tiered storage unit - 11" x 12" x 1", Chancer, Come to Bed Red, Snog, Trout Pout, Jaffa, Tea with the Queen, Yummy Mummy, Hen Party, Cotton Buds, Fairy Cake, Tramp Stamp, Shag, Wallis, Marbs, The 444, Bobby Dazzler, Cheeky Chops, Wellies, Jaded Jack, British Racing Green, Poole, Fiver, Slapper, Jack the Lad, Knackered, Royal Navy, Scallywag, Sprog, Blagger, Keks, Scouse, HRH, Indigo Punk, Queen Vic, Lovely Jubbly, Scoundrel, La Moss, The Black Knight, Union Jack Black, and Billy No Mates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Link to butter LONDON’s site: </w:t>
      </w:r>
      <w:hyperlink r:id="rId8">
        <w:r w:rsidDel="00000000" w:rsidR="00000000" w:rsidRPr="00000000">
          <w:rPr>
            <w:rFonts w:ascii="Georgia" w:cs="Georgia" w:eastAsia="Georgia" w:hAnsi="Georgia"/>
            <w:color w:val="1155cc"/>
            <w:highlight w:val="white"/>
            <w:u w:val="single"/>
            <w:rtl w:val="0"/>
          </w:rPr>
          <w:t xml:space="preserve">http://www.butterlondon.com/Collections/GiftStarter/London-Calling-40-Piece-Set.html</w:t>
        </w:r>
      </w:hyperlink>
      <w:r w:rsidDel="00000000" w:rsidR="00000000" w:rsidRPr="00000000">
        <w:rPr>
          <w:rFonts w:ascii="Georgia" w:cs="Georgia" w:eastAsia="Georgia" w:hAnsi="Georgia"/>
          <w:color w:val="252210"/>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keepNext w:val="1"/>
        <w:keepLines w:val="1"/>
        <w:spacing w:after="80" w:before="160" w:line="300" w:lineRule="auto"/>
        <w:contextualSpacing w:val="0"/>
      </w:pPr>
      <w:bookmarkStart w:colFirst="0" w:colLast="0" w:name="h.tatyumxcbdsi" w:id="1"/>
      <w:bookmarkEnd w:id="1"/>
      <w:r w:rsidDel="00000000" w:rsidR="00000000" w:rsidRPr="00000000">
        <w:rPr>
          <w:rFonts w:ascii="Georgia" w:cs="Georgia" w:eastAsia="Georgia" w:hAnsi="Georgia"/>
          <w:color w:val="252210"/>
          <w:sz w:val="46"/>
          <w:highlight w:val="white"/>
          <w:rtl w:val="0"/>
        </w:rPr>
        <w:t xml:space="preserve">Art of Alchemy ($100 Value)</w:t>
      </w: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rFonts w:ascii="Georgia" w:cs="Georgia" w:eastAsia="Georgia" w:hAnsi="Georgia"/>
            <w:color w:val="1155cc"/>
            <w:highlight w:val="white"/>
            <w:u w:val="single"/>
            <w:rtl w:val="0"/>
          </w:rPr>
          <w:t xml:space="preserve">http://www.butterlondon.com/Collections/GiftStarter/Art-of-Alchemy.html</w:t>
        </w:r>
      </w:hyperlink>
      <w:r w:rsidDel="00000000" w:rsidR="00000000" w:rsidRPr="00000000">
        <w:rPr>
          <w:rFonts w:ascii="Georgia" w:cs="Georgia" w:eastAsia="Georgia" w:hAnsi="Georgia"/>
          <w:color w:val="252210"/>
          <w:highlight w:val="white"/>
          <w:rtl w:val="0"/>
        </w:rPr>
        <w:t xml:space="preserve"> </w:t>
      </w:r>
      <w:hyperlink r:id="rId1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Price $60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PRODUCT META:</w:t>
      </w:r>
      <w:r w:rsidDel="00000000" w:rsidR="00000000" w:rsidRPr="00000000">
        <w:rPr>
          <w:rtl w:val="0"/>
        </w:rPr>
        <w:t xml:space="preserve"> </w:t>
      </w:r>
      <w:r w:rsidDel="00000000" w:rsidR="00000000" w:rsidRPr="00000000">
        <w:rPr>
          <w:rFonts w:ascii="Georgia" w:cs="Georgia" w:eastAsia="Georgia" w:hAnsi="Georgia"/>
          <w:color w:val="252210"/>
          <w:highlight w:val="white"/>
          <w:rtl w:val="0"/>
        </w:rPr>
        <w:t xml:space="preserve">Great gift for the nail art obsessed who loves great nail products. This set features colors, layering shanes and tools to create a signature look with butter LONDON.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Description: </w:t>
      </w:r>
    </w:p>
    <w:p w:rsidR="00000000" w:rsidDel="00000000" w:rsidP="00000000" w:rsidRDefault="00000000" w:rsidRPr="00000000">
      <w:pPr>
        <w:spacing w:after="220" w:before="160" w:line="329.8909065940162" w:lineRule="auto"/>
        <w:contextualSpacing w:val="0"/>
      </w:pPr>
      <w:r w:rsidDel="00000000" w:rsidR="00000000" w:rsidRPr="00000000">
        <w:rPr>
          <w:rFonts w:ascii="Georgia" w:cs="Georgia" w:eastAsia="Georgia" w:hAnsi="Georgia"/>
          <w:color w:val="252210"/>
          <w:highlight w:val="white"/>
          <w:rtl w:val="0"/>
        </w:rPr>
        <w:t xml:space="preserve">Channel your inner alchemist and transform your lacquer with layering shades that add depth and dimension. Experiment with professional-grade tools, and high-fashion colour to create your signature look.</w:t>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SET INCLUDES all of the following with full size colours: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252210"/>
          <w:highlight w:val="white"/>
          <w:rtl w:val="0"/>
        </w:rPr>
        <w:t xml:space="preserve">Cotton Buds (</w:t>
      </w:r>
      <w:r w:rsidDel="00000000" w:rsidR="00000000" w:rsidRPr="00000000">
        <w:rPr>
          <w:rFonts w:ascii="Georgia" w:cs="Georgia" w:eastAsia="Georgia" w:hAnsi="Georgia"/>
          <w:color w:val="252210"/>
          <w:highlight w:val="white"/>
          <w:rtl w:val="0"/>
        </w:rPr>
        <w:t xml:space="preserve">Opaque, pure white creme), </w:t>
      </w:r>
      <w:r w:rsidDel="00000000" w:rsidR="00000000" w:rsidRPr="00000000">
        <w:rPr>
          <w:rFonts w:ascii="Georgia" w:cs="Georgia" w:eastAsia="Georgia" w:hAnsi="Georgia"/>
          <w:b w:val="1"/>
          <w:color w:val="252210"/>
          <w:highlight w:val="white"/>
          <w:rtl w:val="0"/>
        </w:rPr>
        <w:t xml:space="preserve">Brown Sugar (</w:t>
      </w:r>
      <w:r w:rsidDel="00000000" w:rsidR="00000000" w:rsidRPr="00000000">
        <w:rPr>
          <w:rFonts w:ascii="Georgia" w:cs="Georgia" w:eastAsia="Georgia" w:hAnsi="Georgia"/>
          <w:color w:val="252210"/>
          <w:highlight w:val="white"/>
          <w:rtl w:val="0"/>
        </w:rPr>
        <w:t xml:space="preserve">Full Coverage, copper shimmer with gold glitter), </w:t>
      </w:r>
      <w:r w:rsidDel="00000000" w:rsidR="00000000" w:rsidRPr="00000000">
        <w:rPr>
          <w:rFonts w:ascii="Georgia" w:cs="Georgia" w:eastAsia="Georgia" w:hAnsi="Georgia"/>
          <w:b w:val="1"/>
          <w:color w:val="252210"/>
          <w:highlight w:val="white"/>
          <w:rtl w:val="0"/>
        </w:rPr>
        <w:t xml:space="preserve">Pillar Box Red (</w:t>
      </w:r>
      <w:r w:rsidDel="00000000" w:rsidR="00000000" w:rsidRPr="00000000">
        <w:rPr>
          <w:rFonts w:ascii="Georgia" w:cs="Georgia" w:eastAsia="Georgia" w:hAnsi="Georgia"/>
          <w:color w:val="252210"/>
          <w:highlight w:val="white"/>
          <w:rtl w:val="0"/>
        </w:rPr>
        <w:t xml:space="preserve">Opaque, red-orange creme), </w:t>
      </w:r>
      <w:r w:rsidDel="00000000" w:rsidR="00000000" w:rsidRPr="00000000">
        <w:rPr>
          <w:rFonts w:ascii="Georgia" w:cs="Georgia" w:eastAsia="Georgia" w:hAnsi="Georgia"/>
          <w:b w:val="1"/>
          <w:color w:val="252210"/>
          <w:highlight w:val="white"/>
          <w:rtl w:val="0"/>
        </w:rPr>
        <w:t xml:space="preserve">Chocka - Set Exclusive! (</w:t>
      </w:r>
    </w:p>
    <w:p w:rsidR="00000000" w:rsidDel="00000000" w:rsidP="00000000" w:rsidRDefault="00000000" w:rsidRPr="00000000">
      <w:pPr>
        <w:spacing w:line="329.8909065940162" w:lineRule="auto"/>
        <w:contextualSpacing w:val="0"/>
      </w:pPr>
      <w:r w:rsidDel="00000000" w:rsidR="00000000" w:rsidRPr="00000000">
        <w:rPr>
          <w:rFonts w:ascii="Georgia" w:cs="Georgia" w:eastAsia="Georgia" w:hAnsi="Georgia"/>
          <w:color w:val="252210"/>
          <w:highlight w:val="white"/>
          <w:rtl w:val="0"/>
        </w:rPr>
        <w:t xml:space="preserve">Opaque, deep plum shimmer), </w:t>
      </w:r>
      <w:r w:rsidDel="00000000" w:rsidR="00000000" w:rsidRPr="00000000">
        <w:rPr>
          <w:rFonts w:ascii="Georgia" w:cs="Georgia" w:eastAsia="Georgia" w:hAnsi="Georgia"/>
          <w:b w:val="1"/>
          <w:color w:val="252210"/>
          <w:highlight w:val="white"/>
          <w:rtl w:val="0"/>
        </w:rPr>
        <w:t xml:space="preserve">Goss (</w:t>
      </w:r>
      <w:r w:rsidDel="00000000" w:rsidR="00000000" w:rsidRPr="00000000">
        <w:rPr>
          <w:rFonts w:ascii="Georgia" w:cs="Georgia" w:eastAsia="Georgia" w:hAnsi="Georgia"/>
          <w:color w:val="252210"/>
          <w:highlight w:val="white"/>
          <w:rtl w:val="0"/>
        </w:rPr>
        <w:t xml:space="preserve">Opaque, rosy shimmer), </w:t>
      </w:r>
      <w:r w:rsidDel="00000000" w:rsidR="00000000" w:rsidRPr="00000000">
        <w:rPr>
          <w:rFonts w:ascii="Georgia" w:cs="Georgia" w:eastAsia="Georgia" w:hAnsi="Georgia"/>
          <w:b w:val="1"/>
          <w:color w:val="252210"/>
          <w:highlight w:val="white"/>
          <w:rtl w:val="0"/>
        </w:rPr>
        <w:t xml:space="preserve">Full Steam Ahead - Set Exclusive! (</w:t>
      </w:r>
      <w:r w:rsidDel="00000000" w:rsidR="00000000" w:rsidRPr="00000000">
        <w:rPr>
          <w:rFonts w:ascii="Georgia" w:cs="Georgia" w:eastAsia="Georgia" w:hAnsi="Georgia"/>
          <w:color w:val="252210"/>
          <w:highlight w:val="white"/>
          <w:rtl w:val="0"/>
        </w:rPr>
        <w:t xml:space="preserve">Opaque, grey creme), </w:t>
      </w:r>
      <w:r w:rsidDel="00000000" w:rsidR="00000000" w:rsidRPr="00000000">
        <w:rPr>
          <w:rFonts w:ascii="Georgia" w:cs="Georgia" w:eastAsia="Georgia" w:hAnsi="Georgia"/>
          <w:b w:val="1"/>
          <w:color w:val="252210"/>
          <w:highlight w:val="white"/>
          <w:rtl w:val="0"/>
        </w:rPr>
        <w:t xml:space="preserve">Dotting Tool, and a Cleanup Brush.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Link to butter LONDON’s site: </w:t>
      </w:r>
      <w:hyperlink r:id="rId11">
        <w:r w:rsidDel="00000000" w:rsidR="00000000" w:rsidRPr="00000000">
          <w:rPr>
            <w:rFonts w:ascii="Georgia" w:cs="Georgia" w:eastAsia="Georgia" w:hAnsi="Georgia"/>
            <w:color w:val="1155cc"/>
            <w:highlight w:val="white"/>
            <w:u w:val="single"/>
            <w:rtl w:val="0"/>
          </w:rPr>
          <w:t xml:space="preserve">http://www.butterlondon.com/Collections/GiftStarter/Art-of-Alchemy.html</w:t>
        </w:r>
      </w:hyperlink>
      <w:r w:rsidDel="00000000" w:rsidR="00000000" w:rsidRPr="00000000">
        <w:rPr>
          <w:rFonts w:ascii="Georgia" w:cs="Georgia" w:eastAsia="Georgia" w:hAnsi="Georgia"/>
          <w:color w:val="252210"/>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4"/>
        <w:spacing w:after="80" w:before="0" w:line="278.1818181818182" w:lineRule="auto"/>
        <w:contextualSpacing w:val="0"/>
      </w:pPr>
      <w:bookmarkStart w:colFirst="0" w:colLast="0" w:name="h.rdeff7qwwo7v" w:id="2"/>
      <w:bookmarkEnd w:id="2"/>
      <w:r w:rsidDel="00000000" w:rsidR="00000000" w:rsidRPr="00000000">
        <w:rPr>
          <w:rFonts w:ascii="Georgia" w:cs="Georgia" w:eastAsia="Georgia" w:hAnsi="Georgia"/>
          <w:b w:val="1"/>
          <w:color w:val="252210"/>
          <w:highlight w:val="white"/>
          <w:u w:val="none"/>
          <w:rtl w:val="0"/>
        </w:rPr>
        <w:t xml:space="preserve">BUTTER LONDON STAIR STEP STATION</w:t>
      </w: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rFonts w:ascii="Georgia" w:cs="Georgia" w:eastAsia="Georgia" w:hAnsi="Georgia"/>
            <w:color w:val="1155cc"/>
            <w:highlight w:val="white"/>
            <w:u w:val="single"/>
            <w:rtl w:val="0"/>
          </w:rPr>
          <w:t xml:space="preserve">http://www.butterlondon.com/Collections/GiftStarter/butter-LONDON-Stairstep-Station.html</w:t>
        </w:r>
      </w:hyperlink>
      <w:r w:rsidDel="00000000" w:rsidR="00000000" w:rsidRPr="00000000">
        <w:rPr>
          <w:rFonts w:ascii="Georgia" w:cs="Georgia" w:eastAsia="Georgia" w:hAnsi="Georgia"/>
          <w:color w:val="252210"/>
          <w:highlight w:val="white"/>
          <w:rtl w:val="0"/>
        </w:rPr>
        <w:t xml:space="preserve"> </w:t>
      </w:r>
      <w:hyperlink r:id="rId13">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Price $175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PRODUCT META:</w:t>
      </w:r>
      <w:r w:rsidDel="00000000" w:rsidR="00000000" w:rsidRPr="00000000">
        <w:rPr>
          <w:rtl w:val="0"/>
        </w:rPr>
        <w:t xml:space="preserve"> </w:t>
      </w:r>
      <w:r w:rsidDel="00000000" w:rsidR="00000000" w:rsidRPr="00000000">
        <w:rPr>
          <w:rFonts w:ascii="Georgia" w:cs="Georgia" w:eastAsia="Georgia" w:hAnsi="Georgia"/>
          <w:color w:val="252210"/>
          <w:highlight w:val="white"/>
          <w:rtl w:val="0"/>
        </w:rPr>
        <w:t xml:space="preserve">Great gift for the nail art obsessed with great nail products. Limited edition butter LONDON “stair step” station holds up to 40 lacquers, nail polish or treatments.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Description: </w:t>
      </w:r>
    </w:p>
    <w:p w:rsidR="00000000" w:rsidDel="00000000" w:rsidP="00000000" w:rsidRDefault="00000000" w:rsidRPr="00000000">
      <w:pPr>
        <w:spacing w:line="329.8909065940162" w:lineRule="auto"/>
        <w:contextualSpacing w:val="0"/>
      </w:pPr>
      <w:r w:rsidDel="00000000" w:rsidR="00000000" w:rsidRPr="00000000">
        <w:rPr>
          <w:rFonts w:ascii="Georgia" w:cs="Georgia" w:eastAsia="Georgia" w:hAnsi="Georgia"/>
          <w:color w:val="252210"/>
          <w:highlight w:val="white"/>
          <w:rtl w:val="0"/>
        </w:rPr>
        <w:t xml:space="preserve">For the Bezzie Mate who has everything (except a place to keep all her lacquers). This limited edition "stair step" station holds up to 40 lacquers or treatments. </w:t>
      </w:r>
      <w:r w:rsidDel="00000000" w:rsidR="00000000" w:rsidRPr="00000000">
        <w:rPr>
          <w:rFonts w:ascii="Georgia" w:cs="Georgia" w:eastAsia="Georgia" w:hAnsi="Georgia"/>
          <w:b w:val="1"/>
          <w:color w:val="252210"/>
          <w:highlight w:val="white"/>
          <w:rtl w:val="0"/>
        </w:rPr>
        <w:t xml:space="preserve">Lacquers in photo not included.</w:t>
      </w:r>
      <w:r w:rsidDel="00000000" w:rsidR="00000000" w:rsidRPr="00000000">
        <w:rPr>
          <w:rFonts w:ascii="Georgia" w:cs="Georgia" w:eastAsia="Georgia" w:hAnsi="Georgia"/>
          <w:color w:val="252210"/>
          <w:highlight w:val="white"/>
          <w:rtl w:val="0"/>
        </w:rPr>
        <w:t xml:space="preserve">  </w:t>
      </w:r>
      <w:r w:rsidDel="00000000" w:rsidR="00000000" w:rsidRPr="00000000">
        <w:rPr>
          <w:rFonts w:ascii="Georgia" w:cs="Georgia" w:eastAsia="Georgia" w:hAnsi="Georgia"/>
          <w:b w:val="1"/>
          <w:color w:val="252210"/>
          <w:highlight w:val="white"/>
          <w:rtl w:val="0"/>
        </w:rPr>
        <w:t xml:space="preserve">($175 - Station only)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Link to butter LONDON’s site: </w:t>
      </w:r>
      <w:hyperlink r:id="rId14">
        <w:r w:rsidDel="00000000" w:rsidR="00000000" w:rsidRPr="00000000">
          <w:rPr>
            <w:rFonts w:ascii="Georgia" w:cs="Georgia" w:eastAsia="Georgia" w:hAnsi="Georgia"/>
            <w:color w:val="1155cc"/>
            <w:highlight w:val="white"/>
            <w:u w:val="single"/>
            <w:rtl w:val="0"/>
          </w:rPr>
          <w:t xml:space="preserve">http://www.butterlondon.com/Collections/GiftStarter/butter-LONDON-Stairstep-Station.html</w:t>
        </w:r>
      </w:hyperlink>
      <w:r w:rsidDel="00000000" w:rsidR="00000000" w:rsidRPr="00000000">
        <w:rPr>
          <w:rFonts w:ascii="Georgia" w:cs="Georgia" w:eastAsia="Georgia" w:hAnsi="Georgia"/>
          <w:color w:val="252210"/>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4"/>
        <w:keepNext w:val="1"/>
        <w:keepLines w:val="1"/>
        <w:spacing w:after="80" w:line="278.1818181818182" w:lineRule="auto"/>
        <w:contextualSpacing w:val="0"/>
      </w:pPr>
      <w:bookmarkStart w:colFirst="0" w:colLast="0" w:name="h.z84eyhi33vu" w:id="3"/>
      <w:bookmarkEnd w:id="3"/>
      <w:r w:rsidDel="00000000" w:rsidR="00000000" w:rsidRPr="00000000">
        <w:rPr>
          <w:rFonts w:ascii="Roboto" w:cs="Roboto" w:eastAsia="Roboto" w:hAnsi="Roboto"/>
          <w:b w:val="1"/>
          <w:color w:val="333333"/>
          <w:sz w:val="36"/>
          <w:highlight w:val="white"/>
          <w:rtl w:val="0"/>
        </w:rPr>
        <w:t xml:space="preserve">butter LONDON “Let Them Wear Red” - GiftStarter Exclusive Set ($160 Value)</w:t>
      </w:r>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rFonts w:ascii="Georgia" w:cs="Georgia" w:eastAsia="Georgia" w:hAnsi="Georgia"/>
            <w:color w:val="1155cc"/>
            <w:highlight w:val="white"/>
            <w:u w:val="single"/>
            <w:rtl w:val="0"/>
          </w:rPr>
          <w:t xml:space="preserve">http://www.butterlondon.com/Collections/GiftStarter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Price $125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PRODUCT META:</w:t>
      </w:r>
      <w:r w:rsidDel="00000000" w:rsidR="00000000" w:rsidRPr="00000000">
        <w:rPr>
          <w:rtl w:val="0"/>
        </w:rPr>
        <w:t xml:space="preserve"> </w:t>
      </w:r>
      <w:r w:rsidDel="00000000" w:rsidR="00000000" w:rsidRPr="00000000">
        <w:rPr>
          <w:rFonts w:ascii="Georgia" w:cs="Georgia" w:eastAsia="Georgia" w:hAnsi="Georgia"/>
          <w:color w:val="252210"/>
          <w:highlight w:val="white"/>
          <w:rtl w:val="0"/>
        </w:rPr>
        <w:t xml:space="preserve">Great group gift for a person obsessed with great nail products or loves the color red. Exclusive gift set featuring all of the color RED gifts from butter LONDON.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color w:val="252210"/>
          <w:highlight w:val="white"/>
          <w:rtl w:val="0"/>
        </w:rPr>
        <w:t xml:space="preserve">Description: </w:t>
      </w:r>
    </w:p>
    <w:p w:rsidR="00000000" w:rsidDel="00000000" w:rsidP="00000000" w:rsidRDefault="00000000" w:rsidRPr="00000000">
      <w:pPr>
        <w:spacing w:after="300" w:before="80" w:line="343.6363636363637" w:lineRule="auto"/>
        <w:contextualSpacing w:val="0"/>
      </w:pPr>
      <w:r w:rsidDel="00000000" w:rsidR="00000000" w:rsidRPr="00000000">
        <w:rPr>
          <w:rFonts w:ascii="Roboto" w:cs="Roboto" w:eastAsia="Roboto" w:hAnsi="Roboto"/>
          <w:rtl w:val="0"/>
        </w:rPr>
        <w:t xml:space="preserve">This is a GiftStarter exclusive set from butter LONDON. All your favorite products with shades of red for every occasion. </w:t>
      </w:r>
    </w:p>
    <w:p w:rsidR="00000000" w:rsidDel="00000000" w:rsidP="00000000" w:rsidRDefault="00000000" w:rsidRPr="00000000">
      <w:pPr>
        <w:spacing w:after="300" w:before="80" w:line="343.6363636363637" w:lineRule="auto"/>
        <w:contextualSpacing w:val="0"/>
      </w:pPr>
      <w:r w:rsidDel="00000000" w:rsidR="00000000" w:rsidRPr="00000000">
        <w:rPr>
          <w:rFonts w:ascii="Roboto" w:cs="Roboto" w:eastAsia="Roboto" w:hAnsi="Roboto"/>
          <w:rtl w:val="0"/>
        </w:rPr>
        <w:t xml:space="preserve">This exclusive set includes all of the RED items from butter LONDON’s collection:</w:t>
      </w:r>
    </w:p>
    <w:p w:rsidR="00000000" w:rsidDel="00000000" w:rsidP="00000000" w:rsidRDefault="00000000" w:rsidRPr="00000000">
      <w:pPr>
        <w:numPr>
          <w:ilvl w:val="0"/>
          <w:numId w:val="1"/>
        </w:numPr>
        <w:spacing w:after="300" w:before="80" w:line="343.6363636363637"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Ladybird Liquid Lipstick - This opaque, tomato red liquid lipstick is ruling the catwalk! Grab our exclusive Fashion Week shade and rock it in red.</w:t>
      </w:r>
    </w:p>
    <w:p w:rsidR="00000000" w:rsidDel="00000000" w:rsidP="00000000" w:rsidRDefault="00000000" w:rsidRPr="00000000">
      <w:pPr>
        <w:numPr>
          <w:ilvl w:val="0"/>
          <w:numId w:val="1"/>
        </w:numPr>
        <w:spacing w:after="300" w:before="80" w:line="343.6363636363637"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Come to Bed Red Moisture Matte Lipstick - Full coverage, classic red cream</w:t>
      </w:r>
    </w:p>
    <w:p w:rsidR="00000000" w:rsidDel="00000000" w:rsidP="00000000" w:rsidRDefault="00000000" w:rsidRPr="00000000">
      <w:pPr>
        <w:numPr>
          <w:ilvl w:val="0"/>
          <w:numId w:val="1"/>
        </w:numPr>
        <w:spacing w:after="300" w:before="80" w:line="343.6363636363637"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Secret Door Lip Gloss - Sheer, poppy red gloss.</w:t>
      </w:r>
    </w:p>
    <w:p w:rsidR="00000000" w:rsidDel="00000000" w:rsidP="00000000" w:rsidRDefault="00000000" w:rsidRPr="00000000">
      <w:pPr>
        <w:numPr>
          <w:ilvl w:val="0"/>
          <w:numId w:val="1"/>
        </w:numPr>
        <w:spacing w:after="300" w:before="80" w:line="343.6363636363637"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Saucy Jack Nail Lacquer - A dark, blood red creme. In the immortal words of Derek Smalls, “You're a naughty one, Saucy Jack!“</w:t>
      </w:r>
    </w:p>
    <w:p w:rsidR="00000000" w:rsidDel="00000000" w:rsidP="00000000" w:rsidRDefault="00000000" w:rsidRPr="00000000">
      <w:pPr>
        <w:numPr>
          <w:ilvl w:val="0"/>
          <w:numId w:val="1"/>
        </w:numPr>
        <w:spacing w:after="300" w:before="80" w:line="343.6363636363637"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Chancer Nail Lacquer - Wear this deep, “crushed glitter“ red nail lacquer when you are feeling particularly out of his league. He doesn't deserve you anyway.</w:t>
      </w:r>
    </w:p>
    <w:p w:rsidR="00000000" w:rsidDel="00000000" w:rsidP="00000000" w:rsidRDefault="00000000" w:rsidRPr="00000000">
      <w:pPr>
        <w:numPr>
          <w:ilvl w:val="0"/>
          <w:numId w:val="1"/>
        </w:numPr>
        <w:spacing w:after="300" w:before="80" w:line="343.6363636363637"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Old Blighty Nail Lacquer - A solid, brick red nail lacquer that lies between red and brown. Sexy, yet sensible; just like you.</w:t>
      </w:r>
    </w:p>
    <w:p w:rsidR="00000000" w:rsidDel="00000000" w:rsidP="00000000" w:rsidRDefault="00000000" w:rsidRPr="00000000">
      <w:pPr>
        <w:numPr>
          <w:ilvl w:val="0"/>
          <w:numId w:val="1"/>
        </w:numPr>
        <w:spacing w:after="300" w:before="80" w:line="343.6363636363637"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La Moss Nail Lacquer - A vampy deep, dark red nail lacquer full of red wine, just like its inspiration.</w:t>
      </w:r>
    </w:p>
    <w:p w:rsidR="00000000" w:rsidDel="00000000" w:rsidP="00000000" w:rsidRDefault="00000000" w:rsidRPr="00000000">
      <w:pPr>
        <w:numPr>
          <w:ilvl w:val="0"/>
          <w:numId w:val="1"/>
        </w:numPr>
        <w:spacing w:after="300" w:before="80" w:line="343.6363636363637"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Nail 999 Rescue System - Named for the British equivalent of “911“ in the States, the Nail 999™ Rescue System instantly brightens the appearance of your nails.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4"/>
        <w:spacing w:after="80" w:before="0" w:line="278.1818181818182" w:lineRule="auto"/>
        <w:contextualSpacing w:val="0"/>
      </w:pPr>
      <w:bookmarkStart w:colFirst="0" w:colLast="0" w:name="h.14132nq7t3p2" w:id="4"/>
      <w:bookmarkEnd w:id="4"/>
      <w:r w:rsidDel="00000000" w:rsidR="00000000" w:rsidRPr="00000000">
        <w:rPr>
          <w:rFonts w:ascii="Georgia" w:cs="Georgia" w:eastAsia="Georgia" w:hAnsi="Georgia"/>
          <w:b w:val="1"/>
          <w:color w:val="252210"/>
          <w:highlight w:val="white"/>
          <w:rtl w:val="0"/>
        </w:rPr>
        <w:t xml:space="preserve">CRIMSON KISS LIPPY COLLECTION ($45 Value)</w:t>
      </w:r>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rFonts w:ascii="Georgia" w:cs="Georgia" w:eastAsia="Georgia" w:hAnsi="Georgia"/>
            <w:color w:val="1155cc"/>
            <w:highlight w:val="white"/>
            <w:u w:val="single"/>
            <w:rtl w:val="0"/>
          </w:rPr>
          <w:t xml:space="preserve">http://www.butterlondon.com/Gift-Sets/Crimson-Kiss-LIPPY-Collection.html</w:t>
        </w:r>
      </w:hyperlink>
      <w:r w:rsidDel="00000000" w:rsidR="00000000" w:rsidRPr="00000000">
        <w:rPr>
          <w:rFonts w:ascii="Georgia" w:cs="Georgia" w:eastAsia="Georgia" w:hAnsi="Georgia"/>
          <w:color w:val="252210"/>
          <w:highlight w:val="white"/>
          <w:rtl w:val="0"/>
        </w:rPr>
        <w:t xml:space="preserve"> </w:t>
      </w: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Price $40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PRODUCT META:</w:t>
      </w:r>
      <w:r w:rsidDel="00000000" w:rsidR="00000000" w:rsidRPr="00000000">
        <w:rPr>
          <w:rtl w:val="0"/>
        </w:rPr>
        <w:t xml:space="preserve"> </w:t>
      </w:r>
      <w:r w:rsidDel="00000000" w:rsidR="00000000" w:rsidRPr="00000000">
        <w:rPr>
          <w:rFonts w:ascii="Georgia" w:cs="Georgia" w:eastAsia="Georgia" w:hAnsi="Georgia"/>
          <w:color w:val="252210"/>
          <w:highlight w:val="white"/>
          <w:rtl w:val="0"/>
        </w:rPr>
        <w:t xml:space="preserve">Great gift for the fashionista who loves to be bold and daring with red lips.  The set includes 2 lipsticks, 1 lip gloss, and 1 lip balm. Gift it together to make it meaningful.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252210"/>
          <w:highlight w:val="white"/>
          <w:rtl w:val="0"/>
        </w:rPr>
        <w:t xml:space="preserve">Description: </w:t>
      </w:r>
    </w:p>
    <w:p w:rsidR="00000000" w:rsidDel="00000000" w:rsidP="00000000" w:rsidRDefault="00000000" w:rsidRPr="00000000">
      <w:pPr>
        <w:spacing w:line="329.8909065940162" w:lineRule="auto"/>
        <w:contextualSpacing w:val="0"/>
      </w:pPr>
      <w:r w:rsidDel="00000000" w:rsidR="00000000" w:rsidRPr="00000000">
        <w:rPr>
          <w:rFonts w:ascii="Georgia" w:cs="Georgia" w:eastAsia="Georgia" w:hAnsi="Georgia"/>
          <w:color w:val="252210"/>
          <w:highlight w:val="white"/>
          <w:rtl w:val="0"/>
        </w:rPr>
        <w:t xml:space="preserve">Pucker up and blow a kiss.  Be bold with this flirty set of red LIPPY. </w:t>
      </w:r>
    </w:p>
    <w:p w:rsidR="00000000" w:rsidDel="00000000" w:rsidP="00000000" w:rsidRDefault="00000000" w:rsidRPr="00000000">
      <w:pPr>
        <w:spacing w:line="329.8909065940162" w:lineRule="auto"/>
        <w:contextualSpacing w:val="0"/>
      </w:pPr>
      <w:r w:rsidDel="00000000" w:rsidR="00000000" w:rsidRPr="00000000">
        <w:rPr>
          <w:rtl w:val="0"/>
        </w:rPr>
      </w:r>
    </w:p>
    <w:p w:rsidR="00000000" w:rsidDel="00000000" w:rsidP="00000000" w:rsidRDefault="00000000" w:rsidRPr="00000000">
      <w:pPr>
        <w:spacing w:line="329.8909065940162" w:lineRule="auto"/>
        <w:contextualSpacing w:val="0"/>
      </w:pPr>
      <w:r w:rsidDel="00000000" w:rsidR="00000000" w:rsidRPr="00000000">
        <w:rPr>
          <w:rFonts w:ascii="Georgia" w:cs="Georgia" w:eastAsia="Georgia" w:hAnsi="Georgia"/>
          <w:color w:val="252210"/>
          <w:highlight w:val="white"/>
          <w:rtl w:val="0"/>
        </w:rPr>
        <w:t xml:space="preserve">This butter LONDON Crimson Kiss Lippy Set Includes:</w:t>
      </w:r>
    </w:p>
    <w:p w:rsidR="00000000" w:rsidDel="00000000" w:rsidP="00000000" w:rsidRDefault="00000000" w:rsidRPr="00000000">
      <w:pPr>
        <w:spacing w:line="329.8909065940162" w:lineRule="auto"/>
        <w:contextualSpacing w:val="0"/>
      </w:pPr>
      <w:r w:rsidDel="00000000" w:rsidR="00000000" w:rsidRPr="00000000">
        <w:rPr>
          <w:rFonts w:ascii="Georgia" w:cs="Georgia" w:eastAsia="Georgia" w:hAnsi="Georgia"/>
          <w:color w:val="252210"/>
          <w:highlight w:val="white"/>
          <w:rtl w:val="0"/>
        </w:rPr>
        <w:t xml:space="preserve">Come to Bed Red Moisture Matte Lipstick, Ladybird Liquid Lipstick, Secret Door Lip Gloss, Tramp Stamp Tinted Balm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Link to butter LONDON’s site: </w:t>
      </w:r>
      <w:hyperlink r:id="rId18">
        <w:r w:rsidDel="00000000" w:rsidR="00000000" w:rsidRPr="00000000">
          <w:rPr>
            <w:rFonts w:ascii="Georgia" w:cs="Georgia" w:eastAsia="Georgia" w:hAnsi="Georgia"/>
            <w:color w:val="1155cc"/>
            <w:highlight w:val="white"/>
            <w:u w:val="single"/>
            <w:rtl w:val="0"/>
          </w:rPr>
          <w:t xml:space="preserve">http://www.butterlondon.com/Gift-Sets/Crimson-Kiss-LIPPY-Collection.html</w:t>
        </w:r>
      </w:hyperlink>
      <w:r w:rsidDel="00000000" w:rsidR="00000000" w:rsidRPr="00000000">
        <w:rPr>
          <w:rFonts w:ascii="Georgia" w:cs="Georgia" w:eastAsia="Georgia" w:hAnsi="Georgia"/>
          <w:color w:val="252210"/>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w:t>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Set of 10 Solid Lacquers ($150 value)</w:t>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$120 (GiftStarter Price)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Need to imagify this via Arry or Christie (or Roy)?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PRODUCT META:</w:t>
      </w:r>
      <w:r w:rsidDel="00000000" w:rsidR="00000000" w:rsidRPr="00000000">
        <w:rPr>
          <w:rtl w:val="0"/>
        </w:rPr>
        <w:t xml:space="preserve"> </w:t>
      </w:r>
      <w:r w:rsidDel="00000000" w:rsidR="00000000" w:rsidRPr="00000000">
        <w:rPr>
          <w:rFonts w:ascii="Georgia" w:cs="Georgia" w:eastAsia="Georgia" w:hAnsi="Georgia"/>
          <w:color w:val="252210"/>
          <w:highlight w:val="white"/>
          <w:rtl w:val="0"/>
        </w:rPr>
        <w:t xml:space="preserve">Great gift for the fashionista who loves to be bold with their finger tips.  The set includes 10 gorgeous nail lacquers, with $30 savings! Gift it together to make it meaningful.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Description:</w:t>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Colors!  Colors!  Colors!  Once this gift is funded, choose from any 10 solid colors of lacquers available to be shipped directly to you.  It doesn’t get any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w:t>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Set of 20 Solid Lacquers ($300 value)</w:t>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$199 (GiftStarter Price)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Need to imagify this via Arry or Christie (or Roy)?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PRODUCT META:</w:t>
      </w:r>
      <w:r w:rsidDel="00000000" w:rsidR="00000000" w:rsidRPr="00000000">
        <w:rPr>
          <w:rtl w:val="0"/>
        </w:rPr>
        <w:t xml:space="preserve"> </w:t>
      </w:r>
      <w:r w:rsidDel="00000000" w:rsidR="00000000" w:rsidRPr="00000000">
        <w:rPr>
          <w:rFonts w:ascii="Georgia" w:cs="Georgia" w:eastAsia="Georgia" w:hAnsi="Georgia"/>
          <w:color w:val="252210"/>
          <w:highlight w:val="white"/>
          <w:rtl w:val="0"/>
        </w:rPr>
        <w:t xml:space="preserve">Great gift for the fashionista who loves to be bold with their finger tips.  The set includes 20 gorgeous nail lacquers, with $50 savings! Gift it together to make it meaningful.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Description:</w:t>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Colors!  Colors!  Colors!  Once this gift is funded, choose from any 20 solid colors of lacquers available to be shipped directly to you.  It doesn’t get any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252210"/>
          <w:highlight w:val="white"/>
          <w:rtl w:val="0"/>
        </w:rPr>
        <w:t xml:space="preserve">Great gift for the fashionista who loves to be bold with their finger tips.  The set includes 20 gorgeous nail lacquers, with $50 savings! Gift it together to make it meaningful.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the link to all the beautiful colors available!! http://www.butterlondon.com/Lacquers/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Georgia"/>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8" Type="http://schemas.openxmlformats.org/officeDocument/2006/relationships/hyperlink" Target="http://www.butterlondon.com/Gift-Sets/Crimson-Kiss-LIPPY-Collection.html" TargetMode="External"/><Relationship Id="rId17" Type="http://schemas.openxmlformats.org/officeDocument/2006/relationships/hyperlink" Target="http://www.butterlondon.com/Collections/GiftStarter/London-Calling-40-Piece-Set.html" TargetMode="External"/><Relationship Id="rId16" Type="http://schemas.openxmlformats.org/officeDocument/2006/relationships/hyperlink" Target="http://www.butterlondon.com/Gift-Sets/Crimson-Kiss-LIPPY-Collection.html" TargetMode="External"/><Relationship Id="rId15" Type="http://schemas.openxmlformats.org/officeDocument/2006/relationships/hyperlink" Target="http://www.butterlondon.com/Collections/GiftStarter/butter-LONDON-Stairstep-Station.html" TargetMode="External"/><Relationship Id="rId14" Type="http://schemas.openxmlformats.org/officeDocument/2006/relationships/hyperlink" Target="http://www.butterlondon.com/Collections/GiftStarter/butter-LONDON-Stairstep-Station.html" TargetMode="External"/><Relationship Id="rId2" Type="http://schemas.openxmlformats.org/officeDocument/2006/relationships/fontTable" Target="fontTable.xml"/><Relationship Id="rId12" Type="http://schemas.openxmlformats.org/officeDocument/2006/relationships/hyperlink" Target="http://www.butterlondon.com/Collections/GiftStarter/butter-LONDON-Stairstep-Station.html" TargetMode="External"/><Relationship Id="rId13" Type="http://schemas.openxmlformats.org/officeDocument/2006/relationships/hyperlink" Target="http://www.butterlondon.com/Collections/GiftStarter/London-Calling-40-Piece-Set.html"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butterlondon.com/Collections/GiftStarter/London-Calling-40-Piece-Set.html" TargetMode="External"/><Relationship Id="rId3" Type="http://schemas.openxmlformats.org/officeDocument/2006/relationships/numbering" Target="numbering.xml"/><Relationship Id="rId11" Type="http://schemas.openxmlformats.org/officeDocument/2006/relationships/hyperlink" Target="http://www.butterlondon.com/Collections/GiftStarter/Art-of-Alchemy.html" TargetMode="External"/><Relationship Id="rId9" Type="http://schemas.openxmlformats.org/officeDocument/2006/relationships/hyperlink" Target="http://www.butterlondon.com/Collections/GiftStarter/Art-of-Alchemy.html" TargetMode="External"/><Relationship Id="rId6" Type="http://schemas.openxmlformats.org/officeDocument/2006/relationships/hyperlink" Target="http://www.butterlondon.com/Collections/GiftStarter/London-Calling-40-Piece-Set.html" TargetMode="External"/><Relationship Id="rId5" Type="http://schemas.openxmlformats.org/officeDocument/2006/relationships/hyperlink" Target="http://www.butterlondon.com/Collections/GiftStarter/London-Calling-40-Piece-Set.html" TargetMode="External"/><Relationship Id="rId8" Type="http://schemas.openxmlformats.org/officeDocument/2006/relationships/hyperlink" Target="http://www.butterlondon.com/Collections/GiftStarter/London-Calling-40-Piece-Set.html" TargetMode="External"/><Relationship Id="rId7" Type="http://schemas.openxmlformats.org/officeDocument/2006/relationships/hyperlink" Target="http://www.butterlondon.com/Collections/GiftStarter/London-Calling-40-Piece-Set.html" TargetMode="External"/></Relationships>
</file>