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676900" cy="802957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676900" cy="802957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676900" cy="802957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676900" cy="802957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676900" cy="802957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676900" cy="802957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676900" cy="802957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676900" cy="8029575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676900" cy="8029575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676900" cy="8029575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676900" cy="8029575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676900" cy="8029575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676900" cy="802957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676900" cy="8029575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676900" cy="8029575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676900" cy="8029575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676900" cy="8029575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676900" cy="8029575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5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676900" cy="8029575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676900" cy="8029575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676900" cy="8029575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676900" cy="8029575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676900" cy="8029575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7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676900" cy="8029575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8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676900" cy="8029575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9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