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CF0" w:rsidRDefault="00B02CF0" w:rsidP="00B02CF0"/>
    <w:p w:rsidR="00B02CF0" w:rsidRPr="000F6188" w:rsidRDefault="00B02CF0" w:rsidP="00B02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0F6188">
        <w:rPr>
          <w:b/>
          <w:sz w:val="24"/>
          <w:szCs w:val="24"/>
        </w:rPr>
        <w:t xml:space="preserve">Instalación del servicio </w:t>
      </w:r>
      <w:proofErr w:type="spellStart"/>
      <w:r w:rsidRPr="000F6188">
        <w:rPr>
          <w:b/>
          <w:sz w:val="24"/>
          <w:szCs w:val="24"/>
        </w:rPr>
        <w:t>Saas</w:t>
      </w:r>
      <w:proofErr w:type="spellEnd"/>
      <w:r w:rsidRPr="000F6188">
        <w:rPr>
          <w:b/>
          <w:sz w:val="24"/>
          <w:szCs w:val="24"/>
        </w:rPr>
        <w:t xml:space="preserve"> </w:t>
      </w:r>
      <w:proofErr w:type="spellStart"/>
      <w:r w:rsidRPr="000F6188">
        <w:rPr>
          <w:b/>
          <w:sz w:val="24"/>
          <w:szCs w:val="24"/>
        </w:rPr>
        <w:t>Printing</w:t>
      </w:r>
      <w:proofErr w:type="spellEnd"/>
      <w:r w:rsidRPr="000F6188">
        <w:rPr>
          <w:b/>
          <w:sz w:val="24"/>
          <w:szCs w:val="24"/>
        </w:rPr>
        <w:t xml:space="preserve"> </w:t>
      </w:r>
      <w:proofErr w:type="spellStart"/>
      <w:r w:rsidRPr="000F6188">
        <w:rPr>
          <w:b/>
          <w:sz w:val="24"/>
          <w:szCs w:val="24"/>
        </w:rPr>
        <w:t>Service</w:t>
      </w:r>
      <w:proofErr w:type="spellEnd"/>
    </w:p>
    <w:p w:rsidR="00B02CF0" w:rsidRDefault="00B02CF0" w:rsidP="00B02CF0">
      <w:r>
        <w:t>Una vez instalado el servicio, configurarlo como Automático (Tipo de Inicio) y arrancarlo desde los servicios del sistema, tanto en el cliente como en el servidor:</w:t>
      </w:r>
    </w:p>
    <w:p w:rsidR="00B02CF0" w:rsidRDefault="00B02CF0" w:rsidP="00B02CF0"/>
    <w:p w:rsidR="00B02CF0" w:rsidRDefault="00B02CF0" w:rsidP="00B02CF0">
      <w:r>
        <w:rPr>
          <w:noProof/>
        </w:rPr>
        <w:drawing>
          <wp:inline distT="0" distB="0" distL="0" distR="0" wp14:anchorId="7D119E40" wp14:editId="27F0FCB4">
            <wp:extent cx="5400040" cy="3256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F0" w:rsidRDefault="00B02CF0" w:rsidP="00B02CF0"/>
    <w:p w:rsidR="00B02CF0" w:rsidRDefault="00B02CF0" w:rsidP="00B02CF0"/>
    <w:p w:rsidR="000F6188" w:rsidRPr="000F6188" w:rsidRDefault="000F6188" w:rsidP="000F6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0F6188">
        <w:rPr>
          <w:b/>
          <w:sz w:val="24"/>
          <w:szCs w:val="24"/>
        </w:rPr>
        <w:t xml:space="preserve">Configuración del servicio </w:t>
      </w:r>
      <w:proofErr w:type="spellStart"/>
      <w:r w:rsidRPr="000F6188">
        <w:rPr>
          <w:b/>
          <w:sz w:val="24"/>
          <w:szCs w:val="24"/>
        </w:rPr>
        <w:t>Saas</w:t>
      </w:r>
      <w:proofErr w:type="spellEnd"/>
      <w:r w:rsidRPr="000F6188">
        <w:rPr>
          <w:b/>
          <w:sz w:val="24"/>
          <w:szCs w:val="24"/>
        </w:rPr>
        <w:t xml:space="preserve"> </w:t>
      </w:r>
      <w:proofErr w:type="spellStart"/>
      <w:r w:rsidRPr="000F6188">
        <w:rPr>
          <w:b/>
          <w:sz w:val="24"/>
          <w:szCs w:val="24"/>
        </w:rPr>
        <w:t>Printing</w:t>
      </w:r>
      <w:proofErr w:type="spellEnd"/>
      <w:r w:rsidRPr="000F6188">
        <w:rPr>
          <w:b/>
          <w:sz w:val="24"/>
          <w:szCs w:val="24"/>
        </w:rPr>
        <w:t xml:space="preserve"> </w:t>
      </w:r>
      <w:proofErr w:type="spellStart"/>
      <w:r w:rsidRPr="000F6188">
        <w:rPr>
          <w:b/>
          <w:sz w:val="24"/>
          <w:szCs w:val="24"/>
        </w:rPr>
        <w:t>Service</w:t>
      </w:r>
      <w:proofErr w:type="spellEnd"/>
    </w:p>
    <w:p w:rsidR="00515CD6" w:rsidRDefault="001B3A6A">
      <w:r>
        <w:rPr>
          <w:noProof/>
        </w:rPr>
        <w:drawing>
          <wp:inline distT="0" distB="0" distL="0" distR="0" wp14:anchorId="56710E7F" wp14:editId="13AC9427">
            <wp:extent cx="5400040" cy="29883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A6A" w:rsidRDefault="001B3A6A"/>
    <w:p w:rsidR="001B3A6A" w:rsidRDefault="001B3A6A">
      <w:proofErr w:type="spellStart"/>
      <w:r w:rsidRPr="001B3A6A">
        <w:rPr>
          <w:b/>
        </w:rPr>
        <w:t>ClientPath</w:t>
      </w:r>
      <w:proofErr w:type="spellEnd"/>
      <w:r>
        <w:t>: Carpeta donde se almacenarán temporalmente los archivos a imprimir en el cliente. Debe estar creada antes de iniciar el servicio.</w:t>
      </w:r>
    </w:p>
    <w:p w:rsidR="001B3A6A" w:rsidRDefault="001B3A6A">
      <w:proofErr w:type="spellStart"/>
      <w:r w:rsidRPr="001B3A6A">
        <w:rPr>
          <w:b/>
        </w:rPr>
        <w:t>ServerPath</w:t>
      </w:r>
      <w:proofErr w:type="spellEnd"/>
      <w:r>
        <w:t xml:space="preserve">: </w:t>
      </w:r>
      <w:r>
        <w:t xml:space="preserve">Carpeta donde se almacenarán temporalmente los archivos a imprimir en el </w:t>
      </w:r>
      <w:r>
        <w:t>servidor</w:t>
      </w:r>
      <w:r>
        <w:t>. Debe estar creada antes de iniciar el servicio.</w:t>
      </w:r>
    </w:p>
    <w:p w:rsidR="001B3A6A" w:rsidRDefault="001B3A6A">
      <w:proofErr w:type="spellStart"/>
      <w:r w:rsidRPr="001B3A6A">
        <w:rPr>
          <w:b/>
        </w:rPr>
        <w:t>LogPath</w:t>
      </w:r>
      <w:proofErr w:type="spellEnd"/>
      <w:r>
        <w:t xml:space="preserve">: </w:t>
      </w:r>
      <w:r>
        <w:t xml:space="preserve">Carpeta donde se almacenarán </w:t>
      </w:r>
      <w:r>
        <w:t>los logs, tanto para servidor como para cliente</w:t>
      </w:r>
      <w:r>
        <w:t>. Debe estar creada antes de iniciar el servicio.</w:t>
      </w:r>
    </w:p>
    <w:p w:rsidR="001B3A6A" w:rsidRDefault="001B3A6A">
      <w:proofErr w:type="spellStart"/>
      <w:r w:rsidRPr="001B3A6A">
        <w:rPr>
          <w:b/>
        </w:rPr>
        <w:t>Behaviour</w:t>
      </w:r>
      <w:proofErr w:type="spellEnd"/>
      <w:r>
        <w:t>: Determina cómo debe comportarse el servicio. Server para el servidor y Client para el cliente.</w:t>
      </w:r>
    </w:p>
    <w:p w:rsidR="001A2BF8" w:rsidRDefault="001A2BF8">
      <w:proofErr w:type="spellStart"/>
      <w:r w:rsidRPr="001A2BF8">
        <w:rPr>
          <w:b/>
        </w:rPr>
        <w:t>PrinterMarginLeft</w:t>
      </w:r>
      <w:proofErr w:type="spellEnd"/>
      <w:r>
        <w:t>: Determina el tamaño del margen que se usará a izquierda y derecha al imprimir la etiqueta.</w:t>
      </w:r>
    </w:p>
    <w:p w:rsidR="001A2BF8" w:rsidRDefault="001A2BF8">
      <w:proofErr w:type="spellStart"/>
      <w:r w:rsidRPr="001A2BF8">
        <w:rPr>
          <w:b/>
        </w:rPr>
        <w:t>Prin</w:t>
      </w:r>
      <w:bookmarkStart w:id="0" w:name="_GoBack"/>
      <w:bookmarkEnd w:id="0"/>
      <w:r w:rsidRPr="001A2BF8">
        <w:rPr>
          <w:b/>
        </w:rPr>
        <w:t>terMarginTop</w:t>
      </w:r>
      <w:proofErr w:type="spellEnd"/>
      <w:r>
        <w:t>: Determina el tamaño del margen superior e inferior al imprimir la etiqueta.</w:t>
      </w:r>
    </w:p>
    <w:sectPr w:rsidR="001A2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6A"/>
    <w:rsid w:val="000F6188"/>
    <w:rsid w:val="001A2BF8"/>
    <w:rsid w:val="001B3A6A"/>
    <w:rsid w:val="00515CD6"/>
    <w:rsid w:val="00596D99"/>
    <w:rsid w:val="00B0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47B3"/>
  <w15:chartTrackingRefBased/>
  <w15:docId w15:val="{7E88ED76-B21A-4C2A-83AE-AD7E1B64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Gil</dc:creator>
  <cp:keywords/>
  <dc:description/>
  <cp:lastModifiedBy>Albert Gil</cp:lastModifiedBy>
  <cp:revision>4</cp:revision>
  <dcterms:created xsi:type="dcterms:W3CDTF">2018-08-10T09:23:00Z</dcterms:created>
  <dcterms:modified xsi:type="dcterms:W3CDTF">2018-08-10T09:43:00Z</dcterms:modified>
</cp:coreProperties>
</file>