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-1080132</wp:posOffset>
            </wp:positionH>
            <wp:positionV relativeFrom="paragraph">
              <wp:posOffset>-899793</wp:posOffset>
            </wp:positionV>
            <wp:extent cx="7772400" cy="10048875"/>
            <wp:effectExtent b="0" l="0" r="0" t="0"/>
            <wp:wrapNone/>
            <wp:docPr id="614034066"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7772400" cy="10048875"/>
                    </a:xfrm>
                    <a:prstGeom prst="rect"/>
                    <a:ln/>
                  </pic:spPr>
                </pic:pic>
              </a:graphicData>
            </a:graphic>
          </wp:anchor>
        </w:drawing>
      </w:r>
    </w:p>
    <w:p w:rsidR="00000000" w:rsidDel="00000000" w:rsidP="00000000" w:rsidRDefault="00000000" w:rsidRPr="00000000" w14:paraId="0000000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3">
      <w:pPr>
        <w:rPr>
          <w:rFonts w:ascii="Arial" w:cs="Arial" w:eastAsia="Arial" w:hAnsi="Arial"/>
          <w:sz w:val="24"/>
          <w:szCs w:val="24"/>
        </w:rPr>
      </w:pPr>
      <w:r w:rsidDel="00000000" w:rsidR="00000000" w:rsidRPr="00000000">
        <w:rPr>
          <w:rFonts w:ascii="Arial" w:cs="Arial" w:eastAsia="Arial" w:hAnsi="Arial"/>
          <w:sz w:val="24"/>
          <w:szCs w:val="24"/>
          <w:rtl w:val="0"/>
        </w:rPr>
        <w:t xml:space="preserve">Nombre de la Empresa: Tiffosi</w:t>
      </w:r>
    </w:p>
    <w:p w:rsidR="00000000" w:rsidDel="00000000" w:rsidP="00000000" w:rsidRDefault="00000000" w:rsidRPr="00000000" w14:paraId="0000000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rPr>
          <w:rFonts w:ascii="Arial" w:cs="Arial" w:eastAsia="Arial" w:hAnsi="Arial"/>
          <w:sz w:val="24"/>
          <w:szCs w:val="24"/>
        </w:rPr>
      </w:pPr>
      <w:r w:rsidDel="00000000" w:rsidR="00000000" w:rsidRPr="00000000">
        <w:rPr>
          <w:rFonts w:ascii="Arial" w:cs="Arial" w:eastAsia="Arial" w:hAnsi="Arial"/>
          <w:sz w:val="24"/>
          <w:szCs w:val="24"/>
          <w:rtl w:val="0"/>
        </w:rPr>
        <w:t xml:space="preserve">Integrantes: </w:t>
      </w:r>
    </w:p>
    <w:p w:rsidR="00000000" w:rsidDel="00000000" w:rsidP="00000000" w:rsidRDefault="00000000" w:rsidRPr="00000000" w14:paraId="00000006">
      <w:pPr>
        <w:rPr>
          <w:rFonts w:ascii="Arial" w:cs="Arial" w:eastAsia="Arial" w:hAnsi="Arial"/>
          <w:sz w:val="24"/>
          <w:szCs w:val="24"/>
        </w:rPr>
      </w:pPr>
      <w:r w:rsidDel="00000000" w:rsidR="00000000" w:rsidRPr="00000000">
        <w:rPr>
          <w:rFonts w:ascii="Arial" w:cs="Arial" w:eastAsia="Arial" w:hAnsi="Arial"/>
          <w:sz w:val="24"/>
          <w:szCs w:val="24"/>
          <w:rtl w:val="0"/>
        </w:rPr>
        <w:t xml:space="preserve">Rodrigo González, Agusthin Pereira y Gustavo Cassanello.</w:t>
      </w:r>
    </w:p>
    <w:p w:rsidR="00000000" w:rsidDel="00000000" w:rsidP="00000000" w:rsidRDefault="00000000" w:rsidRPr="00000000" w14:paraId="00000007">
      <w:pPr>
        <w:rPr>
          <w:rFonts w:ascii="Arial" w:cs="Arial" w:eastAsia="Arial" w:hAnsi="Arial"/>
          <w:sz w:val="24"/>
          <w:szCs w:val="24"/>
        </w:rPr>
      </w:pPr>
      <w:r w:rsidDel="00000000" w:rsidR="00000000" w:rsidRPr="00000000">
        <w:rPr>
          <w:rFonts w:ascii="Arial" w:cs="Arial" w:eastAsia="Arial" w:hAnsi="Arial"/>
          <w:sz w:val="24"/>
          <w:szCs w:val="24"/>
          <w:rtl w:val="0"/>
        </w:rPr>
        <w:t xml:space="preserve">Roles: Coordinador, Subcoordinador y otro.</w:t>
      </w:r>
    </w:p>
    <w:p w:rsidR="00000000" w:rsidDel="00000000" w:rsidP="00000000" w:rsidRDefault="00000000" w:rsidRPr="00000000" w14:paraId="00000008">
      <w:pPr>
        <w:rPr/>
      </w:pPr>
      <w:r w:rsidDel="00000000" w:rsidR="00000000" w:rsidRPr="00000000">
        <w:br w:type="page"/>
      </w: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LOGOTIPO</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586740</wp:posOffset>
            </wp:positionH>
            <wp:positionV relativeFrom="paragraph">
              <wp:posOffset>120650</wp:posOffset>
            </wp:positionV>
            <wp:extent cx="4438650" cy="4438650"/>
            <wp:effectExtent b="0" l="0" r="0" t="0"/>
            <wp:wrapNone/>
            <wp:docPr id="61403406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438650" cy="4438650"/>
                    </a:xfrm>
                    <a:prstGeom prst="rect"/>
                    <a:ln/>
                  </pic:spPr>
                </pic:pic>
              </a:graphicData>
            </a:graphic>
          </wp:anchor>
        </w:drawing>
      </w:r>
    </w:p>
    <w:p w:rsidR="00000000" w:rsidDel="00000000" w:rsidP="00000000" w:rsidRDefault="00000000" w:rsidRPr="00000000" w14:paraId="0000000C">
      <w:pPr>
        <w:jc w:val="center"/>
        <w:rPr>
          <w:sz w:val="120"/>
          <w:szCs w:val="120"/>
        </w:rPr>
      </w:pPr>
      <w:r w:rsidDel="00000000" w:rsidR="00000000" w:rsidRPr="00000000">
        <w:rPr>
          <w:rtl w:val="0"/>
        </w:rPr>
      </w:r>
    </w:p>
    <w:p w:rsidR="00000000" w:rsidDel="00000000" w:rsidP="00000000" w:rsidRDefault="00000000" w:rsidRPr="00000000" w14:paraId="0000000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ISOTIPO</w:t>
      </w:r>
      <w:r w:rsidDel="00000000" w:rsidR="00000000" w:rsidRPr="00000000">
        <w:drawing>
          <wp:anchor allowOverlap="1" behindDoc="0" distB="0" distT="0" distL="114300" distR="114300" hidden="0" layoutInCell="1" locked="0" relativeHeight="0" simplePos="0">
            <wp:simplePos x="0" y="0"/>
            <wp:positionH relativeFrom="column">
              <wp:posOffset>2293051</wp:posOffset>
            </wp:positionH>
            <wp:positionV relativeFrom="paragraph">
              <wp:posOffset>2221274</wp:posOffset>
            </wp:positionV>
            <wp:extent cx="3783987" cy="3783987"/>
            <wp:effectExtent b="0" l="0" r="0" t="0"/>
            <wp:wrapNone/>
            <wp:docPr id="61403407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783987" cy="3783987"/>
                    </a:xfrm>
                    <a:prstGeom prst="rect"/>
                    <a:ln/>
                  </pic:spPr>
                </pic:pic>
              </a:graphicData>
            </a:graphic>
          </wp:anchor>
        </w:drawing>
      </w:r>
    </w:p>
    <w:p w:rsidR="00000000" w:rsidDel="00000000" w:rsidP="00000000" w:rsidRDefault="00000000" w:rsidRPr="00000000" w14:paraId="0000000E">
      <w:pPr>
        <w:rPr>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-962024</wp:posOffset>
            </wp:positionH>
            <wp:positionV relativeFrom="paragraph">
              <wp:posOffset>1781175</wp:posOffset>
            </wp:positionV>
            <wp:extent cx="3974224" cy="3974224"/>
            <wp:effectExtent b="0" l="0" r="0" t="0"/>
            <wp:wrapNone/>
            <wp:docPr id="61403407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974224" cy="3974224"/>
                    </a:xfrm>
                    <a:prstGeom prst="rect"/>
                    <a:ln/>
                  </pic:spPr>
                </pic:pic>
              </a:graphicData>
            </a:graphic>
          </wp:anchor>
        </w:drawing>
      </w:r>
    </w:p>
    <w:p w:rsidR="00000000" w:rsidDel="00000000" w:rsidP="00000000" w:rsidRDefault="00000000" w:rsidRPr="00000000" w14:paraId="0000000F">
      <w:pPr>
        <w:jc w:val="center"/>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Slogan</w:t>
      </w:r>
    </w:p>
    <w:p w:rsidR="00000000" w:rsidDel="00000000" w:rsidP="00000000" w:rsidRDefault="00000000" w:rsidRPr="00000000" w14:paraId="00000010">
      <w:pPr>
        <w:jc w:val="center"/>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No solo hacemos software, creamos un espacio para alcanzar tu mejor versión.</w:t>
      </w:r>
    </w:p>
    <w:p w:rsidR="00000000" w:rsidDel="00000000" w:rsidP="00000000" w:rsidRDefault="00000000" w:rsidRPr="00000000" w14:paraId="00000011">
      <w:pPr>
        <w:rPr>
          <w:rFonts w:ascii="Arial" w:cs="Arial" w:eastAsia="Arial" w:hAnsi="Arial"/>
          <w:sz w:val="24"/>
          <w:szCs w:val="24"/>
        </w:rPr>
      </w:pPr>
      <w:bookmarkStart w:colFirst="0" w:colLast="0" w:name="_heading=h.gjdgxs" w:id="0"/>
      <w:bookmarkEnd w:id="0"/>
      <w:r w:rsidDel="00000000" w:rsidR="00000000" w:rsidRPr="00000000">
        <w:rPr>
          <w:rFonts w:ascii="Arial" w:cs="Arial" w:eastAsia="Arial" w:hAnsi="Arial"/>
          <w:sz w:val="24"/>
          <w:szCs w:val="24"/>
          <w:rtl w:val="0"/>
        </w:rPr>
        <w:t xml:space="preserve">Decidimos poner ese slogan, con el fin de demostrar que lo que hacemos va más allá de un simple programa, que tiene un objetivo aparte del código.</w:t>
      </w:r>
    </w:p>
    <w:p w:rsidR="00000000" w:rsidDel="00000000" w:rsidP="00000000" w:rsidRDefault="00000000" w:rsidRPr="00000000" w14:paraId="00000012">
      <w:pPr>
        <w:rPr>
          <w:rFonts w:ascii="Arial" w:cs="Arial" w:eastAsia="Arial" w:hAnsi="Arial"/>
          <w:sz w:val="24"/>
          <w:szCs w:val="24"/>
        </w:rPr>
      </w:pPr>
      <w:bookmarkStart w:colFirst="0" w:colLast="0" w:name="_heading=h.3cx4ucqxfi6v" w:id="1"/>
      <w:bookmarkEnd w:id="1"/>
      <w:r w:rsidDel="00000000" w:rsidR="00000000" w:rsidRPr="00000000">
        <w:rPr>
          <w:rtl w:val="0"/>
        </w:rPr>
      </w:r>
    </w:p>
    <w:p w:rsidR="00000000" w:rsidDel="00000000" w:rsidP="00000000" w:rsidRDefault="00000000" w:rsidRPr="00000000" w14:paraId="00000013">
      <w:pPr>
        <w:jc w:val="center"/>
        <w:rPr>
          <w:rFonts w:ascii="Arial" w:cs="Arial" w:eastAsia="Arial" w:hAnsi="Arial"/>
          <w:sz w:val="24"/>
          <w:szCs w:val="24"/>
        </w:rPr>
      </w:pPr>
      <w:bookmarkStart w:colFirst="0" w:colLast="0" w:name="_heading=h.8wyh18xr7ri2" w:id="2"/>
      <w:bookmarkEnd w:id="2"/>
      <w:r w:rsidDel="00000000" w:rsidR="00000000" w:rsidRPr="00000000">
        <w:rPr>
          <w:rtl w:val="0"/>
        </w:rPr>
      </w:r>
    </w:p>
    <w:p w:rsidR="00000000" w:rsidDel="00000000" w:rsidP="00000000" w:rsidRDefault="00000000" w:rsidRPr="00000000" w14:paraId="00000014">
      <w:pPr>
        <w:jc w:val="center"/>
        <w:rPr>
          <w:rFonts w:ascii="Arial" w:cs="Arial" w:eastAsia="Arial" w:hAnsi="Arial"/>
          <w:sz w:val="24"/>
          <w:szCs w:val="24"/>
        </w:rPr>
      </w:pPr>
      <w:bookmarkStart w:colFirst="0" w:colLast="0" w:name="_heading=h.vc7oiwy2mjk0" w:id="3"/>
      <w:bookmarkEnd w:id="3"/>
      <w:r w:rsidDel="00000000" w:rsidR="00000000" w:rsidRPr="00000000">
        <w:rPr>
          <w:rFonts w:ascii="Arial" w:cs="Arial" w:eastAsia="Arial" w:hAnsi="Arial"/>
          <w:b w:val="1"/>
          <w:sz w:val="24"/>
          <w:szCs w:val="24"/>
          <w:u w:val="single"/>
          <w:rtl w:val="0"/>
        </w:rPr>
        <w:t xml:space="preserve">Misión de la empresa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15">
      <w:pPr>
        <w:rPr>
          <w:rFonts w:ascii="Arial" w:cs="Arial" w:eastAsia="Arial" w:hAnsi="Arial"/>
          <w:sz w:val="24"/>
          <w:szCs w:val="24"/>
        </w:rPr>
      </w:pPr>
      <w:r w:rsidDel="00000000" w:rsidR="00000000" w:rsidRPr="00000000">
        <w:rPr>
          <w:rFonts w:ascii="Arial" w:cs="Arial" w:eastAsia="Arial" w:hAnsi="Arial"/>
          <w:sz w:val="24"/>
          <w:szCs w:val="24"/>
          <w:rtl w:val="0"/>
        </w:rPr>
        <w:t xml:space="preserve">Nuestra misión es ser una empresa líder en el sector del software, compitiendo con las grandes compañías al ofrecer soluciones de software amigables y confiables que satisfagan las necesidades de todo tipo de usuarios. Nos esforzamos por brindar una alta calidad en el desarrollo de gestores de bases de datos, respaldados por programadores altamente especializados en C# y un equipo excepcional de técnicos en redes.</w:t>
      </w:r>
    </w:p>
    <w:p w:rsidR="00000000" w:rsidDel="00000000" w:rsidP="00000000" w:rsidRDefault="00000000" w:rsidRPr="00000000" w14:paraId="00000016">
      <w:pPr>
        <w:rPr>
          <w:rFonts w:ascii="Arial" w:cs="Arial" w:eastAsia="Arial" w:hAnsi="Arial"/>
          <w:sz w:val="24"/>
          <w:szCs w:val="24"/>
        </w:rPr>
      </w:pPr>
      <w:r w:rsidDel="00000000" w:rsidR="00000000" w:rsidRPr="00000000">
        <w:rPr>
          <w:rFonts w:ascii="Arial" w:cs="Arial" w:eastAsia="Arial" w:hAnsi="Arial"/>
          <w:sz w:val="24"/>
          <w:szCs w:val="24"/>
          <w:rtl w:val="0"/>
        </w:rPr>
        <w:t xml:space="preserve">Nos esforzamos por superar las expectativas de nuestros clientes y desempeñar un papel clave en la transformación digital, brindando soluciones tecnológicas innovadoras y eficientes. Nuestro objetivo final es ser reconocidos como un referente en el sector del software, destacando por nuestra excelencia, confiabilidad y compromiso con la satisfacción del cliente.</w:t>
      </w:r>
    </w:p>
    <w:p w:rsidR="00000000" w:rsidDel="00000000" w:rsidP="00000000" w:rsidRDefault="00000000" w:rsidRPr="00000000" w14:paraId="00000017">
      <w:pPr>
        <w:jc w:val="center"/>
        <w:rPr>
          <w:rFonts w:ascii="Arial" w:cs="Arial" w:eastAsia="Arial" w:hAnsi="Arial"/>
          <w:b w:val="1"/>
          <w:sz w:val="24"/>
          <w:szCs w:val="24"/>
          <w:highlight w:val="white"/>
          <w:u w:val="single"/>
        </w:rPr>
      </w:pPr>
      <w:r w:rsidDel="00000000" w:rsidR="00000000" w:rsidRPr="00000000">
        <w:rPr>
          <w:rFonts w:ascii="Arial" w:cs="Arial" w:eastAsia="Arial" w:hAnsi="Arial"/>
          <w:b w:val="1"/>
          <w:sz w:val="24"/>
          <w:szCs w:val="24"/>
          <w:highlight w:val="white"/>
          <w:u w:val="single"/>
          <w:rtl w:val="0"/>
        </w:rPr>
        <w:t xml:space="preserve">Objetivo de la empresa:</w:t>
      </w:r>
    </w:p>
    <w:p w:rsidR="00000000" w:rsidDel="00000000" w:rsidP="00000000" w:rsidRDefault="00000000" w:rsidRPr="00000000" w14:paraId="00000018">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Estamos comprometidos en contribuir al éxito de los gimnasios al proporcionarles un software completo y fácil de usar. Nuestro objetivo es brindar soluciones tecnológicas que permitan a los gimnasios optimizar sus operaciones y ofrecer una experiencia excepcional a sus clientes. Trabajamos en estrecha colaboración con los gimnasios para entender sus necesidades y desarrollar herramientas que les ayuden a gestionar sus membresías, programar clases, realizar un seguimiento del progreso de los clientes y mucho más.</w:t>
      </w:r>
    </w:p>
    <w:p w:rsidR="00000000" w:rsidDel="00000000" w:rsidP="00000000" w:rsidRDefault="00000000" w:rsidRPr="00000000" w14:paraId="00000019">
      <w:pPr>
        <w:rPr>
          <w:rFonts w:ascii="Arial" w:cs="Arial" w:eastAsia="Arial" w:hAnsi="Arial"/>
          <w:sz w:val="24"/>
          <w:szCs w:val="24"/>
        </w:rPr>
      </w:pPr>
      <w:bookmarkStart w:colFirst="0" w:colLast="0" w:name="_heading=h.w0f1vygt4pik" w:id="4"/>
      <w:bookmarkEnd w:id="4"/>
      <w:r w:rsidDel="00000000" w:rsidR="00000000" w:rsidRPr="00000000">
        <w:rPr>
          <w:rtl w:val="0"/>
        </w:rPr>
      </w:r>
    </w:p>
    <w:p w:rsidR="00000000" w:rsidDel="00000000" w:rsidP="00000000" w:rsidRDefault="00000000" w:rsidRPr="00000000" w14:paraId="0000001A">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Soluciones que podemos ofrecer:</w:t>
      </w:r>
    </w:p>
    <w:p w:rsidR="00000000" w:rsidDel="00000000" w:rsidP="00000000" w:rsidRDefault="00000000" w:rsidRPr="00000000" w14:paraId="0000001B">
      <w:pPr>
        <w:numPr>
          <w:ilvl w:val="0"/>
          <w:numId w:val="1"/>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Gestión de Membresías</w:t>
      </w:r>
      <w:r w:rsidDel="00000000" w:rsidR="00000000" w:rsidRPr="00000000">
        <w:rPr>
          <w:rFonts w:ascii="Arial" w:cs="Arial" w:eastAsia="Arial" w:hAnsi="Arial"/>
          <w:sz w:val="24"/>
          <w:szCs w:val="24"/>
          <w:rtl w:val="0"/>
        </w:rPr>
        <w:t xml:space="preserve">: Un software que permite a los gimnasios gestionar de manera eficiente las inscripciones, renovaciones y seguimiento de los miembros.</w:t>
      </w:r>
    </w:p>
    <w:p w:rsidR="00000000" w:rsidDel="00000000" w:rsidP="00000000" w:rsidRDefault="00000000" w:rsidRPr="00000000" w14:paraId="0000001C">
      <w:pPr>
        <w:numPr>
          <w:ilvl w:val="0"/>
          <w:numId w:val="1"/>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Programación de Clases</w:t>
      </w:r>
      <w:r w:rsidDel="00000000" w:rsidR="00000000" w:rsidRPr="00000000">
        <w:rPr>
          <w:rFonts w:ascii="Arial" w:cs="Arial" w:eastAsia="Arial" w:hAnsi="Arial"/>
          <w:sz w:val="24"/>
          <w:szCs w:val="24"/>
          <w:rtl w:val="0"/>
        </w:rPr>
        <w:t xml:space="preserve">: Herramientas que facilitan la creación y gestión de horarios de clases, permitiendo a los clientes reservar sus espacios de manera sencilla.</w:t>
      </w:r>
    </w:p>
    <w:p w:rsidR="00000000" w:rsidDel="00000000" w:rsidP="00000000" w:rsidRDefault="00000000" w:rsidRPr="00000000" w14:paraId="0000001D">
      <w:pPr>
        <w:numPr>
          <w:ilvl w:val="0"/>
          <w:numId w:val="1"/>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Seguimiento del Progreso</w:t>
      </w:r>
      <w:r w:rsidDel="00000000" w:rsidR="00000000" w:rsidRPr="00000000">
        <w:rPr>
          <w:rFonts w:ascii="Arial" w:cs="Arial" w:eastAsia="Arial" w:hAnsi="Arial"/>
          <w:sz w:val="24"/>
          <w:szCs w:val="24"/>
          <w:rtl w:val="0"/>
        </w:rPr>
        <w:t xml:space="preserve">: Funcionalidades que permiten a los gimnasios realizar un seguimiento del progreso de sus clientes, ayudando a personalizar las rutinas y mejorar la experiencia del usuario.</w:t>
      </w:r>
    </w:p>
    <w:p w:rsidR="00000000" w:rsidDel="00000000" w:rsidP="00000000" w:rsidRDefault="00000000" w:rsidRPr="00000000" w14:paraId="0000001E">
      <w:pPr>
        <w:rPr>
          <w:rFonts w:ascii="Arial" w:cs="Arial" w:eastAsia="Arial" w:hAnsi="Arial"/>
          <w:sz w:val="24"/>
          <w:szCs w:val="24"/>
        </w:rPr>
      </w:pPr>
      <w:bookmarkStart w:colFirst="0" w:colLast="0" w:name="_heading=h.w1ygz6ccj14e" w:id="5"/>
      <w:bookmarkEnd w:id="5"/>
      <w:r w:rsidDel="00000000" w:rsidR="00000000" w:rsidRPr="00000000">
        <w:rPr>
          <w:rtl w:val="0"/>
        </w:rPr>
      </w:r>
    </w:p>
    <w:p w:rsidR="00000000" w:rsidDel="00000000" w:rsidP="00000000" w:rsidRDefault="00000000" w:rsidRPr="00000000" w14:paraId="0000001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Qué ofrecemos</w:t>
      </w:r>
    </w:p>
    <w:p w:rsidR="00000000" w:rsidDel="00000000" w:rsidP="00000000" w:rsidRDefault="00000000" w:rsidRPr="00000000" w14:paraId="00000021">
      <w:pPr>
        <w:rPr>
          <w:rFonts w:ascii="Arial" w:cs="Arial" w:eastAsia="Arial" w:hAnsi="Arial"/>
          <w:sz w:val="24"/>
          <w:szCs w:val="24"/>
        </w:rPr>
      </w:pPr>
      <w:r w:rsidDel="00000000" w:rsidR="00000000" w:rsidRPr="00000000">
        <w:rPr>
          <w:rFonts w:ascii="Arial" w:cs="Arial" w:eastAsia="Arial" w:hAnsi="Arial"/>
          <w:sz w:val="24"/>
          <w:szCs w:val="24"/>
          <w:rtl w:val="0"/>
        </w:rPr>
        <w:t xml:space="preserve">Ofrecemos un software fácil de usar que se adapta a las necesidades específicas de cada gimnasio. Nuestro enfoque es trabajar en estrecha colaboración con los propietarios y gerentes de gimnasios para entender sus desafíos y desarrollar herramientas que realmente les ayuden a mejorar su servicio y eficiencia operativa. Esto incluye:</w:t>
      </w:r>
    </w:p>
    <w:p w:rsidR="00000000" w:rsidDel="00000000" w:rsidP="00000000" w:rsidRDefault="00000000" w:rsidRPr="00000000" w14:paraId="00000022">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Soporte Técnico</w:t>
      </w:r>
      <w:r w:rsidDel="00000000" w:rsidR="00000000" w:rsidRPr="00000000">
        <w:rPr>
          <w:rFonts w:ascii="Arial" w:cs="Arial" w:eastAsia="Arial" w:hAnsi="Arial"/>
          <w:sz w:val="24"/>
          <w:szCs w:val="24"/>
          <w:rtl w:val="0"/>
        </w:rPr>
        <w:t xml:space="preserve">: Asistencia continua para resolver cualquier inconveniente que pueda surgir con el software.</w:t>
      </w:r>
    </w:p>
    <w:p w:rsidR="00000000" w:rsidDel="00000000" w:rsidP="00000000" w:rsidRDefault="00000000" w:rsidRPr="00000000" w14:paraId="00000023">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Capacitación</w:t>
      </w:r>
      <w:r w:rsidDel="00000000" w:rsidR="00000000" w:rsidRPr="00000000">
        <w:rPr>
          <w:rFonts w:ascii="Arial" w:cs="Arial" w:eastAsia="Arial" w:hAnsi="Arial"/>
          <w:sz w:val="24"/>
          <w:szCs w:val="24"/>
          <w:rtl w:val="0"/>
        </w:rPr>
        <w:t xml:space="preserve">: Programas de formación para el personal del gimnasio, asegurando que todos estén cómodos utilizando las herramientas proporcionadas.</w:t>
      </w:r>
    </w:p>
    <w:p w:rsidR="00000000" w:rsidDel="00000000" w:rsidP="00000000" w:rsidRDefault="00000000" w:rsidRPr="00000000" w14:paraId="00000024">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Actualizaciones Constantes</w:t>
      </w:r>
      <w:r w:rsidDel="00000000" w:rsidR="00000000" w:rsidRPr="00000000">
        <w:rPr>
          <w:rFonts w:ascii="Arial" w:cs="Arial" w:eastAsia="Arial" w:hAnsi="Arial"/>
          <w:sz w:val="24"/>
          <w:szCs w:val="24"/>
          <w:rtl w:val="0"/>
        </w:rPr>
        <w:t xml:space="preserve">: Mejoras y nuevas funcionalidades basadas en las tendencias del mercado y las necesidades de los usuarios.</w:t>
      </w:r>
    </w:p>
    <w:p w:rsidR="00000000" w:rsidDel="00000000" w:rsidP="00000000" w:rsidRDefault="00000000" w:rsidRPr="00000000" w14:paraId="00000025">
      <w:pPr>
        <w:rPr>
          <w:rFonts w:ascii="Arial" w:cs="Arial" w:eastAsia="Arial" w:hAnsi="Arial"/>
          <w:sz w:val="24"/>
          <w:szCs w:val="24"/>
        </w:rPr>
      </w:pPr>
      <w:r w:rsidDel="00000000" w:rsidR="00000000" w:rsidRPr="00000000">
        <w:rPr>
          <w:rFonts w:ascii="Arial" w:cs="Arial" w:eastAsia="Arial" w:hAnsi="Arial"/>
          <w:sz w:val="24"/>
          <w:szCs w:val="24"/>
          <w:rtl w:val="0"/>
        </w:rPr>
        <w:t xml:space="preserve">Buscamos no solo facilitar la gestión interna de los gimnasios, sino también mejorar la experiencia del cliente, lo que a su vez contribuye al éxito general del negocio.</w:t>
      </w:r>
    </w:p>
    <w:p w:rsidR="00000000" w:rsidDel="00000000" w:rsidP="00000000" w:rsidRDefault="00000000" w:rsidRPr="00000000" w14:paraId="00000026">
      <w:pPr>
        <w:rPr>
          <w:rFonts w:ascii="Arial" w:cs="Arial" w:eastAsia="Arial" w:hAnsi="Arial"/>
          <w:sz w:val="24"/>
          <w:szCs w:val="24"/>
        </w:rPr>
      </w:pPr>
      <w:bookmarkStart w:colFirst="0" w:colLast="0" w:name="_heading=h.jm8htl7i1xdm" w:id="6"/>
      <w:bookmarkEnd w:id="6"/>
      <w:r w:rsidDel="00000000" w:rsidR="00000000" w:rsidRPr="00000000">
        <w:rPr>
          <w:rtl w:val="0"/>
        </w:rPr>
      </w:r>
    </w:p>
    <w:p w:rsidR="00000000" w:rsidDel="00000000" w:rsidP="00000000" w:rsidRDefault="00000000" w:rsidRPr="00000000" w14:paraId="0000002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rPr>
          <w:rFonts w:ascii="Arial" w:cs="Arial" w:eastAsia="Arial" w:hAnsi="Arial"/>
          <w:b w:val="1"/>
          <w:color w:val="ff0000"/>
          <w:sz w:val="24"/>
          <w:szCs w:val="24"/>
        </w:rPr>
      </w:pPr>
      <w:bookmarkStart w:colFirst="0" w:colLast="0" w:name="_heading=h.ino6dtxzzgtg" w:id="7"/>
      <w:bookmarkEnd w:id="7"/>
      <w:r w:rsidDel="00000000" w:rsidR="00000000" w:rsidRPr="00000000">
        <w:rPr>
          <w:rtl w:val="0"/>
        </w:rPr>
      </w:r>
    </w:p>
    <w:p w:rsidR="00000000" w:rsidDel="00000000" w:rsidP="00000000" w:rsidRDefault="00000000" w:rsidRPr="00000000" w14:paraId="00000029">
      <w:pPr>
        <w:rPr>
          <w:rFonts w:ascii="Arial" w:cs="Arial" w:eastAsia="Arial" w:hAnsi="Arial"/>
          <w:b w:val="1"/>
          <w:color w:val="ff0000"/>
          <w:sz w:val="24"/>
          <w:szCs w:val="24"/>
        </w:rPr>
      </w:pPr>
      <w:r w:rsidDel="00000000" w:rsidR="00000000" w:rsidRPr="00000000">
        <w:rPr>
          <w:rtl w:val="0"/>
        </w:rPr>
      </w:r>
    </w:p>
    <w:p w:rsidR="00000000" w:rsidDel="00000000" w:rsidP="00000000" w:rsidRDefault="00000000" w:rsidRPr="00000000" w14:paraId="0000002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rPr>
          <w:rFonts w:ascii="Arial" w:cs="Arial" w:eastAsia="Arial" w:hAnsi="Arial"/>
          <w:sz w:val="24"/>
          <w:szCs w:val="24"/>
        </w:rPr>
      </w:pPr>
      <w:bookmarkStart w:colFirst="0" w:colLast="0" w:name="_heading=h.6mf2qed6kqt9" w:id="8"/>
      <w:bookmarkEnd w:id="8"/>
      <w:r w:rsidDel="00000000" w:rsidR="00000000" w:rsidRPr="00000000">
        <w:rPr>
          <w:rtl w:val="0"/>
        </w:rPr>
      </w:r>
    </w:p>
    <w:p w:rsidR="00000000" w:rsidDel="00000000" w:rsidP="00000000" w:rsidRDefault="00000000" w:rsidRPr="00000000" w14:paraId="0000002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jc w:val="center"/>
        <w:rPr>
          <w:rFonts w:ascii="Arial" w:cs="Arial" w:eastAsia="Arial" w:hAnsi="Arial"/>
          <w:b w:val="1"/>
          <w:sz w:val="24"/>
          <w:szCs w:val="24"/>
          <w:u w:val="single"/>
        </w:rPr>
      </w:pPr>
      <w:bookmarkStart w:colFirst="0" w:colLast="0" w:name="_heading=h.2fhbbi3yhqm2" w:id="9"/>
      <w:bookmarkEnd w:id="9"/>
      <w:r w:rsidDel="00000000" w:rsidR="00000000" w:rsidRPr="00000000">
        <w:rPr>
          <w:rFonts w:ascii="Arial" w:cs="Arial" w:eastAsia="Arial" w:hAnsi="Arial"/>
          <w:b w:val="1"/>
          <w:sz w:val="24"/>
          <w:szCs w:val="24"/>
          <w:u w:val="single"/>
          <w:rtl w:val="0"/>
        </w:rPr>
        <w:t xml:space="preserve">Visión de la empresa:</w:t>
      </w:r>
    </w:p>
    <w:p w:rsidR="00000000" w:rsidDel="00000000" w:rsidP="00000000" w:rsidRDefault="00000000" w:rsidRPr="00000000" w14:paraId="00000032">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Nuestra visión es convertirnos en la empresa líder en el mercado de software, reconocida por ofrecer soluciones amigables, confiables e innovadoras que transformen la forma en que las personas interactúan con la tecnología. Nos esforzamos por ser la elección preferida de clientes de todas las industrias, brindando un software de alta calidad que mejore la eficiencia y la productividad.</w:t>
      </w:r>
    </w:p>
    <w:p w:rsidR="00000000" w:rsidDel="00000000" w:rsidP="00000000" w:rsidRDefault="00000000" w:rsidRPr="00000000" w14:paraId="00000033">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Nuestra visión también incluye crear un entorno de trabajo inspirador y colaborativo, donde nuestro personal esté motivado y comprometido con la excelencia. Nos esforzamos por fomentar un ambiente de innovación y crecimiento profesional, donde cada miembro de nuestro equipo pueda alcanzar su máximo potencial.</w:t>
      </w:r>
    </w:p>
    <w:p w:rsidR="00000000" w:rsidDel="00000000" w:rsidP="00000000" w:rsidRDefault="00000000" w:rsidRPr="00000000" w14:paraId="00000034">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En resumen, nuestra visión es ser reconocidos como líderes en el mercado de software, ofreciendo soluciones de calidad, que mejoren la vida de las personas y creando un impacto positivo en la industria tecnológica.</w:t>
      </w:r>
    </w:p>
    <w:p w:rsidR="00000000" w:rsidDel="00000000" w:rsidP="00000000" w:rsidRDefault="00000000" w:rsidRPr="00000000" w14:paraId="00000035">
      <w:pPr>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Propósito</w:t>
      </w:r>
    </w:p>
    <w:p w:rsidR="00000000" w:rsidDel="00000000" w:rsidP="00000000" w:rsidRDefault="00000000" w:rsidRPr="00000000" w14:paraId="00000036">
      <w:pPr>
        <w:rPr>
          <w:rFonts w:ascii="Arial" w:cs="Arial" w:eastAsia="Arial" w:hAnsi="Arial"/>
          <w:sz w:val="24"/>
          <w:szCs w:val="24"/>
          <w:highlight w:val="white"/>
        </w:rPr>
      </w:pPr>
      <w:r w:rsidDel="00000000" w:rsidR="00000000" w:rsidRPr="00000000">
        <w:rPr>
          <w:rFonts w:ascii="Arial" w:cs="Arial" w:eastAsia="Arial" w:hAnsi="Arial"/>
          <w:sz w:val="24"/>
          <w:szCs w:val="24"/>
          <w:rtl w:val="0"/>
        </w:rPr>
        <w:t xml:space="preserve">El objetivo de nuestra empresa es revolucionar la forma en que individuos y organizaciones se relacionan con la tecnología, elevando su eficacia y productividad mediante soluciones de software fáciles de usar, seguras e innovadoras. No solo pretendemos crear herramientas útiles, sino que también deseamos impactar positivamente en el bienestar de nuestros usuarios y en su éxito en múltiples ámbitos </w:t>
      </w:r>
      <w:r w:rsidDel="00000000" w:rsidR="00000000" w:rsidRPr="00000000">
        <w:rPr>
          <w:rFonts w:ascii="Arial" w:cs="Arial" w:eastAsia="Arial" w:hAnsi="Arial"/>
          <w:sz w:val="24"/>
          <w:szCs w:val="24"/>
          <w:highlight w:val="white"/>
          <w:rtl w:val="0"/>
        </w:rPr>
        <w:t xml:space="preserve">a dónde queremos llegar en el futuro como empresa</w:t>
      </w:r>
    </w:p>
    <w:p w:rsidR="00000000" w:rsidDel="00000000" w:rsidP="00000000" w:rsidRDefault="00000000" w:rsidRPr="00000000" w14:paraId="00000037">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Queremos llegar a ser la empresa líder en el mercado de software, reconocida a nivel global por la calidad de nuestras soluciones. Nuestra meta es ser la elección preferida de clientes en todas las industrias, estableciendo un estándar de excelencia en el desarrollo de software que mejore la vida y el trabajo de las personas.</w:t>
      </w:r>
    </w:p>
    <w:p w:rsidR="00000000" w:rsidDel="00000000" w:rsidP="00000000" w:rsidRDefault="00000000" w:rsidRPr="00000000" w14:paraId="00000038">
      <w:pPr>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A qué mercados intentamos llegar</w:t>
      </w:r>
    </w:p>
    <w:p w:rsidR="00000000" w:rsidDel="00000000" w:rsidP="00000000" w:rsidRDefault="00000000" w:rsidRPr="00000000" w14:paraId="00000039">
      <w:pPr>
        <w:rPr>
          <w:rFonts w:ascii="Arial" w:cs="Arial" w:eastAsia="Arial" w:hAnsi="Arial"/>
          <w:sz w:val="24"/>
          <w:szCs w:val="24"/>
        </w:rPr>
      </w:pPr>
      <w:r w:rsidDel="00000000" w:rsidR="00000000" w:rsidRPr="00000000">
        <w:rPr>
          <w:rFonts w:ascii="Arial" w:cs="Arial" w:eastAsia="Arial" w:hAnsi="Arial"/>
          <w:sz w:val="24"/>
          <w:szCs w:val="24"/>
          <w:rtl w:val="0"/>
        </w:rPr>
        <w:t xml:space="preserve">Nos enfocamos en el mercado de gimnasios y fitness, pero también planeamos expandirnos hacia otros sectores relacionados, como centros de bienestar, estudios de yoga, y clubes deportivos. Nuestro objetivo es adaptar nuestras soluciones para satisfacer las demandas específicas de estos entornos y ayudarles a mejorar su interacción con los clientes.</w:t>
      </w:r>
    </w:p>
    <w:p w:rsidR="00000000" w:rsidDel="00000000" w:rsidP="00000000" w:rsidRDefault="00000000" w:rsidRPr="00000000" w14:paraId="0000003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3F">
      <w:pPr>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¿Podríamos abarcar otro tipo de actividades?</w:t>
      </w:r>
    </w:p>
    <w:p w:rsidR="00000000" w:rsidDel="00000000" w:rsidP="00000000" w:rsidRDefault="00000000" w:rsidRPr="00000000" w14:paraId="00000040">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Definitivamente, podemos abarcar otro tipo de actividades. Nuestra visión incluye la posibilidad de desarrollar soluciones para la gestión de eventos, plataformas de aprendizaje en línea, aplicaciones para el bienestar y la salud, y herramientas de colaboración para empresas. La flexibilidad y adaptabilidad de nuestro software nos permiten explorar múltiples áreas, siempre con el objetivo de mejorar la vida de las personas y crear un impacto positivo en la sociedad</w:t>
      </w:r>
    </w:p>
    <w:p w:rsidR="00000000" w:rsidDel="00000000" w:rsidP="00000000" w:rsidRDefault="00000000" w:rsidRPr="00000000" w14:paraId="00000041">
      <w:pPr>
        <w:rPr>
          <w:rFonts w:ascii="Arial" w:cs="Arial" w:eastAsia="Arial" w:hAnsi="Arial"/>
          <w:sz w:val="24"/>
          <w:szCs w:val="24"/>
          <w:highlight w:val="white"/>
        </w:rPr>
      </w:pPr>
      <w:bookmarkStart w:colFirst="0" w:colLast="0" w:name="_heading=h.chyyzftlfs2n" w:id="10"/>
      <w:bookmarkEnd w:id="10"/>
      <w:r w:rsidDel="00000000" w:rsidR="00000000" w:rsidRPr="00000000">
        <w:rPr>
          <w:rtl w:val="0"/>
        </w:rPr>
      </w:r>
    </w:p>
    <w:p w:rsidR="00000000" w:rsidDel="00000000" w:rsidP="00000000" w:rsidRDefault="00000000" w:rsidRPr="00000000" w14:paraId="00000042">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43">
      <w:pPr>
        <w:jc w:val="center"/>
        <w:rPr>
          <w:rFonts w:ascii="Arial" w:cs="Arial" w:eastAsia="Arial" w:hAnsi="Arial"/>
          <w:b w:val="1"/>
          <w:sz w:val="24"/>
          <w:szCs w:val="24"/>
          <w:highlight w:val="white"/>
          <w:u w:val="single"/>
        </w:rPr>
      </w:pPr>
      <w:r w:rsidDel="00000000" w:rsidR="00000000" w:rsidRPr="00000000">
        <w:rPr>
          <w:rFonts w:ascii="Arial" w:cs="Arial" w:eastAsia="Arial" w:hAnsi="Arial"/>
          <w:b w:val="1"/>
          <w:sz w:val="24"/>
          <w:szCs w:val="24"/>
          <w:highlight w:val="white"/>
          <w:u w:val="single"/>
          <w:rtl w:val="0"/>
        </w:rPr>
        <w:t xml:space="preserve">Ventajas:</w:t>
      </w:r>
    </w:p>
    <w:p w:rsidR="00000000" w:rsidDel="00000000" w:rsidP="00000000" w:rsidRDefault="00000000" w:rsidRPr="00000000" w14:paraId="00000044">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Nuestra solución permite a los gimnasios agilizar la gestión de sus actividades, facilitando la programación y seguimiento de rutinas de ejercicios, terapias y clases de pilates. Además, ofrece la posibilidad de personalizar las rutinas según las necesidades individuales de cada usuario.</w:t>
      </w:r>
    </w:p>
    <w:p w:rsidR="00000000" w:rsidDel="00000000" w:rsidP="00000000" w:rsidRDefault="00000000" w:rsidRPr="00000000" w14:paraId="00000045">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Con nuestra base de datos, los gimnasios pueden almacenar información completa y actualizada de sus usuarios, incluyendo datos personales, historial de actividades y progresos. Esto permite a los profesionales del gimnasio realizar un seguimiento más preciso de los avances de cada usuario y brindarles un servicio más personalizado.</w:t>
      </w:r>
    </w:p>
    <w:p w:rsidR="00000000" w:rsidDel="00000000" w:rsidP="00000000" w:rsidRDefault="00000000" w:rsidRPr="00000000" w14:paraId="00000046">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47">
      <w:pPr>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Ventajas de nuestra solución</w:t>
      </w:r>
    </w:p>
    <w:p w:rsidR="00000000" w:rsidDel="00000000" w:rsidP="00000000" w:rsidRDefault="00000000" w:rsidRPr="00000000" w14:paraId="00000048">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Nuestra solución ofrece múltiples ventajas para los gimnasios, tales como:</w:t>
      </w:r>
    </w:p>
    <w:p w:rsidR="00000000" w:rsidDel="00000000" w:rsidP="00000000" w:rsidRDefault="00000000" w:rsidRPr="00000000" w14:paraId="00000049">
      <w:pPr>
        <w:numPr>
          <w:ilvl w:val="0"/>
          <w:numId w:val="3"/>
        </w:numPr>
        <w:ind w:left="720" w:hanging="360"/>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Agilización de la gestión</w:t>
      </w:r>
      <w:r w:rsidDel="00000000" w:rsidR="00000000" w:rsidRPr="00000000">
        <w:rPr>
          <w:rFonts w:ascii="Arial" w:cs="Arial" w:eastAsia="Arial" w:hAnsi="Arial"/>
          <w:sz w:val="24"/>
          <w:szCs w:val="24"/>
          <w:highlight w:val="white"/>
          <w:rtl w:val="0"/>
        </w:rPr>
        <w:t xml:space="preserve">: Permite a los gimnasios gestionar de manera eficiente la programación y seguimiento de rutinas de ejercicios, terapias y clases de pilates, lo que reduce el tiempo dedicado a tareas administrativas.</w:t>
      </w:r>
    </w:p>
    <w:p w:rsidR="00000000" w:rsidDel="00000000" w:rsidP="00000000" w:rsidRDefault="00000000" w:rsidRPr="00000000" w14:paraId="0000004A">
      <w:pPr>
        <w:numPr>
          <w:ilvl w:val="0"/>
          <w:numId w:val="3"/>
        </w:numPr>
        <w:ind w:left="720" w:hanging="360"/>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Personalización de rutinas</w:t>
      </w:r>
      <w:r w:rsidDel="00000000" w:rsidR="00000000" w:rsidRPr="00000000">
        <w:rPr>
          <w:rFonts w:ascii="Arial" w:cs="Arial" w:eastAsia="Arial" w:hAnsi="Arial"/>
          <w:sz w:val="24"/>
          <w:szCs w:val="24"/>
          <w:highlight w:val="white"/>
          <w:rtl w:val="0"/>
        </w:rPr>
        <w:t xml:space="preserve">: Ofrecemos la posibilidad de adaptar las rutinas según las necesidades individuales de cada usuario, lo que mejora la satisfacción y el compromiso de los clientes.</w:t>
      </w:r>
    </w:p>
    <w:p w:rsidR="00000000" w:rsidDel="00000000" w:rsidP="00000000" w:rsidRDefault="00000000" w:rsidRPr="00000000" w14:paraId="0000004B">
      <w:pPr>
        <w:numPr>
          <w:ilvl w:val="0"/>
          <w:numId w:val="3"/>
        </w:numPr>
        <w:ind w:left="720" w:hanging="360"/>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Base de datos completa</w:t>
      </w:r>
      <w:r w:rsidDel="00000000" w:rsidR="00000000" w:rsidRPr="00000000">
        <w:rPr>
          <w:rFonts w:ascii="Arial" w:cs="Arial" w:eastAsia="Arial" w:hAnsi="Arial"/>
          <w:sz w:val="24"/>
          <w:szCs w:val="24"/>
          <w:highlight w:val="white"/>
          <w:rtl w:val="0"/>
        </w:rPr>
        <w:t xml:space="preserve">: Con nuestra base de datos, los gimnasios pueden almacenar información actualizada de sus usuarios, incluyendo datos personales, historial de actividades y progresos. Esto facilita un seguimiento más preciso y un servicio más personalizado.</w:t>
      </w:r>
    </w:p>
    <w:p w:rsidR="00000000" w:rsidDel="00000000" w:rsidP="00000000" w:rsidRDefault="00000000" w:rsidRPr="00000000" w14:paraId="0000004C">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Estos valores y ventajas nos posicionan como un aliado estratégico para los gimnasios, ayudándoles a alcanzar sus objetivos y a ofrecer una experiencia excepcional a sus clientes.</w:t>
      </w:r>
    </w:p>
    <w:p w:rsidR="00000000" w:rsidDel="00000000" w:rsidP="00000000" w:rsidRDefault="00000000" w:rsidRPr="00000000" w14:paraId="0000004D">
      <w:pPr>
        <w:jc w:val="center"/>
        <w:rPr>
          <w:rFonts w:ascii="Arial" w:cs="Arial" w:eastAsia="Arial" w:hAnsi="Arial"/>
          <w:b w:val="1"/>
          <w:sz w:val="28"/>
          <w:szCs w:val="28"/>
          <w:highlight w:val="white"/>
        </w:rPr>
      </w:pPr>
      <w:bookmarkStart w:colFirst="0" w:colLast="0" w:name="_heading=h.5zjehi8m3nll" w:id="11"/>
      <w:bookmarkEnd w:id="11"/>
      <w:r w:rsidDel="00000000" w:rsidR="00000000" w:rsidRPr="00000000">
        <w:rPr>
          <w:rFonts w:ascii="Arial" w:cs="Arial" w:eastAsia="Arial" w:hAnsi="Arial"/>
          <w:b w:val="1"/>
          <w:sz w:val="28"/>
          <w:szCs w:val="28"/>
          <w:highlight w:val="white"/>
          <w:rtl w:val="0"/>
        </w:rPr>
        <w:t xml:space="preserve">Marketing</w:t>
      </w:r>
    </w:p>
    <w:p w:rsidR="00000000" w:rsidDel="00000000" w:rsidP="00000000" w:rsidRDefault="00000000" w:rsidRPr="00000000" w14:paraId="0000004E">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4F">
      <w:pPr>
        <w:rPr>
          <w:rFonts w:ascii="Arial" w:cs="Arial" w:eastAsia="Arial" w:hAnsi="Arial"/>
          <w:b w:val="1"/>
          <w:sz w:val="28"/>
          <w:szCs w:val="28"/>
          <w:highlight w:val="white"/>
          <w:u w:val="single"/>
        </w:rPr>
      </w:pPr>
      <w:r w:rsidDel="00000000" w:rsidR="00000000" w:rsidRPr="00000000">
        <w:rPr>
          <w:rFonts w:ascii="Arial" w:cs="Arial" w:eastAsia="Arial" w:hAnsi="Arial"/>
          <w:b w:val="1"/>
          <w:sz w:val="28"/>
          <w:szCs w:val="28"/>
          <w:highlight w:val="white"/>
          <w:u w:val="single"/>
          <w:rtl w:val="0"/>
        </w:rPr>
        <w:t xml:space="preserve">Investigación del mercado:</w:t>
      </w:r>
    </w:p>
    <w:p w:rsidR="00000000" w:rsidDel="00000000" w:rsidP="00000000" w:rsidRDefault="00000000" w:rsidRPr="00000000" w14:paraId="00000050">
      <w:pPr>
        <w:rPr>
          <w:rFonts w:ascii="Arial" w:cs="Arial" w:eastAsia="Arial" w:hAnsi="Arial"/>
          <w:sz w:val="24"/>
          <w:szCs w:val="24"/>
        </w:rPr>
      </w:pPr>
      <w:r w:rsidDel="00000000" w:rsidR="00000000" w:rsidRPr="00000000">
        <w:rPr>
          <w:rFonts w:ascii="Arial" w:cs="Arial" w:eastAsia="Arial" w:hAnsi="Arial"/>
          <w:sz w:val="24"/>
          <w:szCs w:val="24"/>
          <w:rtl w:val="0"/>
        </w:rPr>
        <w:t xml:space="preserve">La investigación de mercado es un proceso fundamental que permite a las empresas recopilar y analizar información sobre su mercado objetivo, consumidores y competidores. Este proceso se puede dividir en varias etapas clave:</w:t>
      </w:r>
    </w:p>
    <w:p w:rsidR="00000000" w:rsidDel="00000000" w:rsidP="00000000" w:rsidRDefault="00000000" w:rsidRPr="00000000" w14:paraId="0000005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Definición del Problema y Objetivos: </w:t>
      </w:r>
      <w:r w:rsidDel="00000000" w:rsidR="00000000" w:rsidRPr="00000000">
        <w:rPr>
          <w:rFonts w:ascii="Arial" w:cs="Arial" w:eastAsia="Arial" w:hAnsi="Arial"/>
          <w:sz w:val="24"/>
          <w:szCs w:val="24"/>
          <w:rtl w:val="0"/>
        </w:rPr>
        <w:t xml:space="preserve">Necesitamos saber un numero aproximado de la cantidad de gimnasios que hay y la cantidad de clientes potenciales</w:t>
      </w: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52">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Desarrollo Plan para recabar Datos:</w:t>
      </w:r>
      <w:r w:rsidDel="00000000" w:rsidR="00000000" w:rsidRPr="00000000">
        <w:rPr>
          <w:rFonts w:ascii="Arial" w:cs="Arial" w:eastAsia="Arial" w:hAnsi="Arial"/>
          <w:sz w:val="24"/>
          <w:szCs w:val="24"/>
          <w:rtl w:val="0"/>
        </w:rPr>
        <w:t xml:space="preserve"> En función del problema, realizamos un relevamiento en base a encuestas y publicidad mediante Instagram.</w:t>
      </w:r>
    </w:p>
    <w:p w:rsidR="00000000" w:rsidDel="00000000" w:rsidP="00000000" w:rsidRDefault="00000000" w:rsidRPr="00000000" w14:paraId="00000053">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Recopilación y Análisis de Datos:</w:t>
      </w:r>
      <w:r w:rsidDel="00000000" w:rsidR="00000000" w:rsidRPr="00000000">
        <w:rPr>
          <w:rFonts w:ascii="Arial" w:cs="Arial" w:eastAsia="Arial" w:hAnsi="Arial"/>
          <w:sz w:val="24"/>
          <w:szCs w:val="24"/>
          <w:rtl w:val="0"/>
        </w:rPr>
        <w:t xml:space="preserve"> en base a las encuestas anteriores hemos llegado a la conclusión que hay más de 300 gym aproximadamente.</w:t>
      </w:r>
    </w:p>
    <w:p w:rsidR="00000000" w:rsidDel="00000000" w:rsidP="00000000" w:rsidRDefault="00000000" w:rsidRPr="00000000" w14:paraId="00000054">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En base al análisis: </w:t>
      </w:r>
      <w:r w:rsidDel="00000000" w:rsidR="00000000" w:rsidRPr="00000000">
        <w:rPr>
          <w:rFonts w:ascii="Arial" w:cs="Arial" w:eastAsia="Arial" w:hAnsi="Arial"/>
          <w:sz w:val="24"/>
          <w:szCs w:val="24"/>
          <w:rtl w:val="0"/>
        </w:rPr>
        <w:t xml:space="preserve">se determinó que un 10% va a comprarlo.  </w:t>
      </w:r>
    </w:p>
    <w:p w:rsidR="00000000" w:rsidDel="00000000" w:rsidP="00000000" w:rsidRDefault="00000000" w:rsidRPr="00000000" w14:paraId="00000055">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Costo de Instalación de 2 Pisos</w:t>
      </w:r>
      <w:r w:rsidDel="00000000" w:rsidR="00000000" w:rsidRPr="00000000">
        <w:rPr>
          <w:rFonts w:ascii="Arial" w:cs="Arial" w:eastAsia="Arial" w:hAnsi="Arial"/>
          <w:sz w:val="24"/>
          <w:szCs w:val="24"/>
          <w:rtl w:val="0"/>
        </w:rPr>
        <w:t xml:space="preserve">: u$s 3650</w:t>
      </w:r>
    </w:p>
    <w:p w:rsidR="00000000" w:rsidDel="00000000" w:rsidP="00000000" w:rsidRDefault="00000000" w:rsidRPr="00000000" w14:paraId="00000056">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Costo de Software:</w:t>
      </w:r>
      <w:r w:rsidDel="00000000" w:rsidR="00000000" w:rsidRPr="00000000">
        <w:rPr>
          <w:rFonts w:ascii="Arial" w:cs="Arial" w:eastAsia="Arial" w:hAnsi="Arial"/>
          <w:sz w:val="24"/>
          <w:szCs w:val="24"/>
          <w:rtl w:val="0"/>
        </w:rPr>
        <w:t xml:space="preserve">21,5 horas invertidas en desarrollo * (u$s 300 (Salarios) * 4) =u$s 25.800</w:t>
      </w:r>
    </w:p>
    <w:p w:rsidR="00000000" w:rsidDel="00000000" w:rsidP="00000000" w:rsidRDefault="00000000" w:rsidRPr="00000000" w14:paraId="00000057">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Precio del Software</w:t>
      </w:r>
      <w:r w:rsidDel="00000000" w:rsidR="00000000" w:rsidRPr="00000000">
        <w:rPr>
          <w:rFonts w:ascii="Arial" w:cs="Arial" w:eastAsia="Arial" w:hAnsi="Arial"/>
          <w:sz w:val="24"/>
          <w:szCs w:val="24"/>
          <w:rtl w:val="0"/>
        </w:rPr>
        <w:t xml:space="preserve"> = u$s 25.800 (Costo) / 30 (Potenciales Clientes) = u$s 860</w:t>
      </w:r>
    </w:p>
    <w:p w:rsidR="00000000" w:rsidDel="00000000" w:rsidP="00000000" w:rsidRDefault="00000000" w:rsidRPr="00000000" w14:paraId="00000058">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Precio Total</w:t>
      </w:r>
      <w:r w:rsidDel="00000000" w:rsidR="00000000" w:rsidRPr="00000000">
        <w:rPr>
          <w:rFonts w:ascii="Arial" w:cs="Arial" w:eastAsia="Arial" w:hAnsi="Arial"/>
          <w:sz w:val="24"/>
          <w:szCs w:val="24"/>
          <w:rtl w:val="0"/>
        </w:rPr>
        <w:t xml:space="preserve"> = u$s 3.650 + u$s 860 + u$s 30 = u$s 6.695 + %25 = u$s 8.368,75 o $350.000 </w:t>
      </w:r>
    </w:p>
    <w:p w:rsidR="00000000" w:rsidDel="00000000" w:rsidP="00000000" w:rsidRDefault="00000000" w:rsidRPr="00000000" w14:paraId="00000059">
      <w:pPr>
        <w:rPr>
          <w:rFonts w:ascii="Arial" w:cs="Arial" w:eastAsia="Arial" w:hAnsi="Arial"/>
          <w:sz w:val="24"/>
          <w:szCs w:val="24"/>
        </w:rPr>
      </w:pPr>
      <w:r w:rsidDel="00000000" w:rsidR="00000000" w:rsidRPr="00000000">
        <w:rPr>
          <w:rFonts w:ascii="Arial" w:cs="Arial" w:eastAsia="Arial" w:hAnsi="Arial"/>
          <w:sz w:val="24"/>
          <w:szCs w:val="24"/>
          <w:rtl w:val="0"/>
        </w:rPr>
        <w:t xml:space="preserve">7590 = 301123 /año </w:t>
      </w:r>
    </w:p>
    <w:p w:rsidR="00000000" w:rsidDel="00000000" w:rsidP="00000000" w:rsidRDefault="00000000" w:rsidRPr="00000000" w14:paraId="0000005A">
      <w:pPr>
        <w:rPr>
          <w:rFonts w:ascii="Arial" w:cs="Arial" w:eastAsia="Arial" w:hAnsi="Arial"/>
          <w:sz w:val="24"/>
          <w:szCs w:val="24"/>
        </w:rPr>
      </w:pPr>
      <w:r w:rsidDel="00000000" w:rsidR="00000000" w:rsidRPr="00000000">
        <w:rPr>
          <w:rFonts w:ascii="Arial" w:cs="Arial" w:eastAsia="Arial" w:hAnsi="Arial"/>
          <w:sz w:val="24"/>
          <w:szCs w:val="24"/>
          <w:rtl w:val="0"/>
        </w:rPr>
        <w:t xml:space="preserve">192.481,25 = 8368.75 * 23</w:t>
      </w:r>
    </w:p>
    <w:p w:rsidR="00000000" w:rsidDel="00000000" w:rsidP="00000000" w:rsidRDefault="00000000" w:rsidRPr="00000000" w14:paraId="0000005B">
      <w:pPr>
        <w:rPr>
          <w:rFonts w:ascii="Arial" w:cs="Arial" w:eastAsia="Arial" w:hAnsi="Arial"/>
          <w:sz w:val="24"/>
          <w:szCs w:val="24"/>
        </w:rPr>
      </w:pPr>
      <w:r w:rsidDel="00000000" w:rsidR="00000000" w:rsidRPr="00000000">
        <w:rPr>
          <w:rFonts w:ascii="Arial" w:cs="Arial" w:eastAsia="Arial" w:hAnsi="Arial"/>
          <w:sz w:val="24"/>
          <w:szCs w:val="24"/>
          <w:rtl w:val="0"/>
        </w:rPr>
        <w:t xml:space="preserve">200.071,25 = 7590 + 192.481,25 = Plata Recaudada por 23 sucursales en 1 año.</w:t>
      </w:r>
    </w:p>
    <w:p w:rsidR="00000000" w:rsidDel="00000000" w:rsidP="00000000" w:rsidRDefault="00000000" w:rsidRPr="00000000" w14:paraId="0000005C">
      <w:pPr>
        <w:rPr>
          <w:rFonts w:ascii="Arial" w:cs="Arial" w:eastAsia="Arial" w:hAnsi="Arial"/>
          <w:sz w:val="24"/>
          <w:szCs w:val="24"/>
        </w:rPr>
      </w:pPr>
      <w:r w:rsidDel="00000000" w:rsidR="00000000" w:rsidRPr="00000000">
        <w:rPr>
          <w:rFonts w:ascii="Arial" w:cs="Arial" w:eastAsia="Arial" w:hAnsi="Arial"/>
          <w:sz w:val="24"/>
          <w:szCs w:val="24"/>
          <w:rtl w:val="0"/>
        </w:rPr>
        <w:t xml:space="preserve">50.017 = 200.071 * 0.25 = Ganancia total de la empresa en 1 año.</w:t>
      </w:r>
    </w:p>
    <w:p w:rsidR="00000000" w:rsidDel="00000000" w:rsidP="00000000" w:rsidRDefault="00000000" w:rsidRPr="00000000" w14:paraId="0000005D">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Servicios de Mantenimiento</w:t>
      </w:r>
      <w:r w:rsidDel="00000000" w:rsidR="00000000" w:rsidRPr="00000000">
        <w:rPr>
          <w:rFonts w:ascii="Arial" w:cs="Arial" w:eastAsia="Arial" w:hAnsi="Arial"/>
          <w:sz w:val="24"/>
          <w:szCs w:val="24"/>
          <w:rtl w:val="0"/>
        </w:rPr>
        <w:t xml:space="preserve"> = u$s 25.800 (Costo) / u$s 860 (Precio) = u$s 30/mes </w:t>
      </w:r>
    </w:p>
    <w:p w:rsidR="00000000" w:rsidDel="00000000" w:rsidP="00000000" w:rsidRDefault="00000000" w:rsidRPr="00000000" w14:paraId="0000005E">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Sacando un beneficio del %25 cuando instalamos 23 sucursales ya comenzaríamos a tener un beneficio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5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investigación:</w:t>
      </w:r>
    </w:p>
    <w:p w:rsidR="00000000" w:rsidDel="00000000" w:rsidP="00000000" w:rsidRDefault="00000000" w:rsidRPr="00000000" w14:paraId="00000064">
      <w:pPr>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Encuestas: </w:t>
      </w:r>
      <w:r w:rsidDel="00000000" w:rsidR="00000000" w:rsidRPr="00000000">
        <w:rPr>
          <w:rFonts w:ascii="Arial" w:cs="Arial" w:eastAsia="Arial" w:hAnsi="Arial"/>
          <w:sz w:val="24"/>
          <w:szCs w:val="24"/>
          <w:highlight w:val="white"/>
          <w:rtl w:val="0"/>
        </w:rPr>
        <w:t xml:space="preserve">Utilizamos este método a través de preguntas sobre los conocimientos y las aptitudes, las presidencias y los comportamientos de compra de las personas.</w:t>
      </w:r>
    </w:p>
    <w:p w:rsidR="00000000" w:rsidDel="00000000" w:rsidP="00000000" w:rsidRDefault="00000000" w:rsidRPr="00000000" w14:paraId="00000065">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66">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67">
      <w:pPr>
        <w:rPr>
          <w:rFonts w:ascii="Arial" w:cs="Arial" w:eastAsia="Arial" w:hAnsi="Arial"/>
          <w:b w:val="1"/>
          <w:sz w:val="24"/>
          <w:szCs w:val="24"/>
          <w:highlight w:val="white"/>
          <w:u w:val="single"/>
        </w:rPr>
      </w:pPr>
      <w:r w:rsidDel="00000000" w:rsidR="00000000" w:rsidRPr="00000000">
        <w:rPr>
          <w:rFonts w:ascii="Arial" w:cs="Arial" w:eastAsia="Arial" w:hAnsi="Arial"/>
          <w:b w:val="1"/>
          <w:sz w:val="24"/>
          <w:szCs w:val="24"/>
          <w:highlight w:val="white"/>
          <w:u w:val="single"/>
          <w:rtl w:val="0"/>
        </w:rPr>
        <w:t xml:space="preserve">Presentación del producto:</w:t>
      </w:r>
    </w:p>
    <w:p w:rsidR="00000000" w:rsidDel="00000000" w:rsidP="00000000" w:rsidRDefault="00000000" w:rsidRPr="00000000" w14:paraId="00000068">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Nuestro producto es un software diseñado especialmente para gestionar los ejercicios, terapias y clases de pilates de un gimnasio, adaptándose tanto a deportistas como a pacientes. Este software cuenta con una base de datos que almacena y administra la información de los usuarios que asisten al gimnasio.</w:t>
      </w:r>
    </w:p>
    <w:p w:rsidR="00000000" w:rsidDel="00000000" w:rsidP="00000000" w:rsidRDefault="00000000" w:rsidRPr="00000000" w14:paraId="00000069">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6A">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6B">
      <w:pPr>
        <w:rPr>
          <w:rFonts w:ascii="Arial" w:cs="Arial" w:eastAsia="Arial" w:hAnsi="Arial"/>
          <w:sz w:val="24"/>
          <w:szCs w:val="24"/>
          <w:highlight w:val="white"/>
          <w:u w:val="single"/>
        </w:rPr>
      </w:pPr>
      <w:r w:rsidDel="00000000" w:rsidR="00000000" w:rsidRPr="00000000">
        <w:rPr>
          <w:rFonts w:ascii="Arial" w:cs="Arial" w:eastAsia="Arial" w:hAnsi="Arial"/>
          <w:b w:val="1"/>
          <w:sz w:val="24"/>
          <w:szCs w:val="24"/>
          <w:highlight w:val="white"/>
          <w:u w:val="single"/>
          <w:rtl w:val="0"/>
        </w:rPr>
        <w:t xml:space="preserve">Política de venta</w:t>
      </w:r>
      <w:r w:rsidDel="00000000" w:rsidR="00000000" w:rsidRPr="00000000">
        <w:rPr>
          <w:rFonts w:ascii="Arial" w:cs="Arial" w:eastAsia="Arial" w:hAnsi="Arial"/>
          <w:sz w:val="24"/>
          <w:szCs w:val="24"/>
          <w:highlight w:val="white"/>
          <w:u w:val="single"/>
          <w:rtl w:val="0"/>
        </w:rPr>
        <w:t xml:space="preserve">: </w:t>
      </w:r>
    </w:p>
    <w:p w:rsidR="00000000" w:rsidDel="00000000" w:rsidP="00000000" w:rsidRDefault="00000000" w:rsidRPr="00000000" w14:paraId="0000006C">
      <w:pPr>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Débito</w:t>
      </w:r>
      <w:r w:rsidDel="00000000" w:rsidR="00000000" w:rsidRPr="00000000">
        <w:rPr>
          <w:rFonts w:ascii="Arial" w:cs="Arial" w:eastAsia="Arial" w:hAnsi="Arial"/>
          <w:sz w:val="24"/>
          <w:szCs w:val="24"/>
          <w:highlight w:val="white"/>
          <w:rtl w:val="0"/>
        </w:rPr>
        <w:t xml:space="preserve">: tendrá un 10% de descuento si se suscribe a nuestro software y paga anualmente.</w:t>
      </w:r>
    </w:p>
    <w:p w:rsidR="00000000" w:rsidDel="00000000" w:rsidP="00000000" w:rsidRDefault="00000000" w:rsidRPr="00000000" w14:paraId="0000006D">
      <w:pPr>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Por cuponera</w:t>
      </w:r>
      <w:r w:rsidDel="00000000" w:rsidR="00000000" w:rsidRPr="00000000">
        <w:rPr>
          <w:rFonts w:ascii="Arial" w:cs="Arial" w:eastAsia="Arial" w:hAnsi="Arial"/>
          <w:sz w:val="24"/>
          <w:szCs w:val="24"/>
          <w:highlight w:val="white"/>
          <w:rtl w:val="0"/>
        </w:rPr>
        <w:t xml:space="preserve">: tendrá un 5% de descuento si se suscribe alguno de nuestros planes de software.</w:t>
      </w:r>
    </w:p>
    <w:p w:rsidR="00000000" w:rsidDel="00000000" w:rsidP="00000000" w:rsidRDefault="00000000" w:rsidRPr="00000000" w14:paraId="0000006E">
      <w:pPr>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Crédito:</w:t>
      </w:r>
      <w:r w:rsidDel="00000000" w:rsidR="00000000" w:rsidRPr="00000000">
        <w:rPr>
          <w:rFonts w:ascii="Arial" w:cs="Arial" w:eastAsia="Arial" w:hAnsi="Arial"/>
          <w:sz w:val="24"/>
          <w:szCs w:val="24"/>
          <w:highlight w:val="white"/>
          <w:rtl w:val="0"/>
        </w:rPr>
        <w:t xml:space="preserve"> tendrá un 5% de descuento mensual y por cuponera tendrá un 10% en planes de software.</w:t>
      </w:r>
    </w:p>
    <w:p w:rsidR="00000000" w:rsidDel="00000000" w:rsidP="00000000" w:rsidRDefault="00000000" w:rsidRPr="00000000" w14:paraId="0000006F">
      <w:pPr>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Efectivo</w:t>
      </w:r>
      <w:r w:rsidDel="00000000" w:rsidR="00000000" w:rsidRPr="00000000">
        <w:rPr>
          <w:rFonts w:ascii="Arial" w:cs="Arial" w:eastAsia="Arial" w:hAnsi="Arial"/>
          <w:sz w:val="24"/>
          <w:szCs w:val="24"/>
          <w:highlight w:val="white"/>
          <w:rtl w:val="0"/>
        </w:rPr>
        <w:t xml:space="preserve">: tendrá un 15% anual y 5% por cuponera con la compra de nuestros planes de software.</w:t>
      </w:r>
    </w:p>
    <w:p w:rsidR="00000000" w:rsidDel="00000000" w:rsidP="00000000" w:rsidRDefault="00000000" w:rsidRPr="00000000" w14:paraId="00000070">
      <w:pPr>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Financiación a través de un Banco:</w:t>
      </w:r>
      <w:r w:rsidDel="00000000" w:rsidR="00000000" w:rsidRPr="00000000">
        <w:rPr>
          <w:rFonts w:ascii="Arial" w:cs="Arial" w:eastAsia="Arial" w:hAnsi="Arial"/>
          <w:sz w:val="24"/>
          <w:szCs w:val="24"/>
          <w:highlight w:val="white"/>
          <w:rtl w:val="0"/>
        </w:rPr>
        <w:t xml:space="preserve"> se podrá hacer dicha financiación con cualquier banco del país con un máximo de 12 cuotas</w:t>
      </w:r>
    </w:p>
    <w:p w:rsidR="00000000" w:rsidDel="00000000" w:rsidP="00000000" w:rsidRDefault="00000000" w:rsidRPr="00000000" w14:paraId="00000071">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72">
      <w:pPr>
        <w:rPr>
          <w:rFonts w:ascii="Arial" w:cs="Arial" w:eastAsia="Arial" w:hAnsi="Arial"/>
          <w:b w:val="1"/>
          <w:sz w:val="24"/>
          <w:szCs w:val="24"/>
          <w:highlight w:val="white"/>
          <w:u w:val="single"/>
        </w:rPr>
      </w:pPr>
      <w:r w:rsidDel="00000000" w:rsidR="00000000" w:rsidRPr="00000000">
        <w:rPr>
          <w:rFonts w:ascii="Arial" w:cs="Arial" w:eastAsia="Arial" w:hAnsi="Arial"/>
          <w:b w:val="1"/>
          <w:sz w:val="24"/>
          <w:szCs w:val="24"/>
          <w:highlight w:val="white"/>
          <w:u w:val="single"/>
          <w:rtl w:val="0"/>
        </w:rPr>
        <w:t xml:space="preserve">Promoción. </w:t>
      </w:r>
    </w:p>
    <w:p w:rsidR="00000000" w:rsidDel="00000000" w:rsidP="00000000" w:rsidRDefault="00000000" w:rsidRPr="00000000" w14:paraId="00000073">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Ofrecemos nuestro Instagram como método de publicidad y promoción para que puedan ver de lo que estamos hechos y cualquier consulta estaremos al pendiente de responderles. </w:t>
      </w:r>
    </w:p>
    <w:p w:rsidR="00000000" w:rsidDel="00000000" w:rsidP="00000000" w:rsidRDefault="00000000" w:rsidRPr="00000000" w14:paraId="00000074">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75">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76">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77">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78">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79">
      <w:pPr>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Pr>
        <w:drawing>
          <wp:inline distB="0" distT="0" distL="0" distR="0">
            <wp:extent cx="3810000" cy="4419600"/>
            <wp:effectExtent b="0" l="0" r="0" t="0"/>
            <wp:docPr id="614034069"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38100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7B">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7C">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7D">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7E">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7F">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80">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81">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82">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83">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84">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85">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86">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87">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88">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89">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8A">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8B">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8C">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8D">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8E">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8F">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90">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91">
      <w:pPr>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Ubicación del sitió: </w:t>
      </w:r>
    </w:p>
    <w:p w:rsidR="00000000" w:rsidDel="00000000" w:rsidP="00000000" w:rsidRDefault="00000000" w:rsidRPr="00000000" w14:paraId="00000092">
      <w:pPr>
        <w:rPr>
          <w:rFonts w:ascii="Arial" w:cs="Arial" w:eastAsia="Arial" w:hAnsi="Arial"/>
          <w:sz w:val="24"/>
          <w:szCs w:val="24"/>
        </w:rPr>
      </w:pPr>
      <w:r w:rsidDel="00000000" w:rsidR="00000000" w:rsidRPr="00000000">
        <w:rPr>
          <w:rFonts w:ascii="Arial" w:cs="Arial" w:eastAsia="Arial" w:hAnsi="Arial"/>
          <w:sz w:val="24"/>
          <w:szCs w:val="24"/>
          <w:rtl w:val="0"/>
        </w:rPr>
        <w:t xml:space="preserve">Decidimos ubicarnos en Montevideo (</w:t>
      </w:r>
      <w:r w:rsidDel="00000000" w:rsidR="00000000" w:rsidRPr="00000000">
        <w:rPr>
          <w:rFonts w:ascii="Arial" w:cs="Arial" w:eastAsia="Arial" w:hAnsi="Arial"/>
          <w:b w:val="1"/>
          <w:sz w:val="24"/>
          <w:szCs w:val="24"/>
          <w:rtl w:val="0"/>
        </w:rPr>
        <w:t xml:space="preserve">Bv.Artigas, esq Suarez</w:t>
      </w:r>
      <w:r w:rsidDel="00000000" w:rsidR="00000000" w:rsidRPr="00000000">
        <w:rPr>
          <w:rFonts w:ascii="Arial" w:cs="Arial" w:eastAsia="Arial" w:hAnsi="Arial"/>
          <w:sz w:val="24"/>
          <w:szCs w:val="24"/>
          <w:rtl w:val="0"/>
        </w:rPr>
        <w:t xml:space="preserve">.) Porque es un lugar donde es transitado por muchos autos y ómnibus para mayor visión de las personas y puedan fijarse en nosotros. La zona cuenta con una gran disposición económica y eso podría ayudar a la facilitación de la compra del software. Otra ventaja que tiene la zona es la gran cantidad de gimnasios que podrían interesarse en nuestro software.</w:t>
      </w:r>
    </w:p>
    <w:p w:rsidR="00000000" w:rsidDel="00000000" w:rsidP="00000000" w:rsidRDefault="00000000" w:rsidRPr="00000000" w14:paraId="0000009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jc w:val="center"/>
        <w:rPr>
          <w:rFonts w:ascii="Arial" w:cs="Arial" w:eastAsia="Arial" w:hAnsi="Arial"/>
          <w:b w:val="1"/>
          <w:sz w:val="24"/>
          <w:szCs w:val="24"/>
        </w:rPr>
      </w:pPr>
      <w:r w:rsidDel="00000000" w:rsidR="00000000" w:rsidRPr="00000000">
        <w:rPr>
          <w:rFonts w:ascii="Arial" w:cs="Arial" w:eastAsia="Arial" w:hAnsi="Arial"/>
          <w:b w:val="1"/>
          <w:sz w:val="24"/>
          <w:szCs w:val="24"/>
          <w:u w:val="single"/>
          <w:rtl w:val="0"/>
        </w:rPr>
        <w:t xml:space="preserve">ANÁLISIS F.O.D.A.</w:t>
      </w:r>
      <w:r w:rsidDel="00000000" w:rsidR="00000000" w:rsidRPr="00000000">
        <w:rPr>
          <w:rtl w:val="0"/>
        </w:rPr>
      </w:r>
    </w:p>
    <w:p w:rsidR="00000000" w:rsidDel="00000000" w:rsidP="00000000" w:rsidRDefault="00000000" w:rsidRPr="00000000" w14:paraId="0000009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Fortalezas:</w:t>
      </w:r>
      <w:r w:rsidDel="00000000" w:rsidR="00000000" w:rsidRPr="00000000">
        <w:rPr>
          <w:rFonts w:ascii="Arial" w:cs="Arial" w:eastAsia="Arial" w:hAnsi="Arial"/>
          <w:sz w:val="24"/>
          <w:szCs w:val="24"/>
          <w:rtl w:val="0"/>
        </w:rPr>
        <w:t xml:space="preserve"> Empresa especializada en software con grandes capacidades monetarias, con conocimiento avanzado en el sector de programación y gestión de datos de una empresa.</w:t>
      </w:r>
    </w:p>
    <w:p w:rsidR="00000000" w:rsidDel="00000000" w:rsidP="00000000" w:rsidRDefault="00000000" w:rsidRPr="00000000" w14:paraId="00000097">
      <w:pPr>
        <w:rPr>
          <w:rFonts w:ascii="Arial" w:cs="Arial" w:eastAsia="Arial" w:hAnsi="Arial"/>
          <w:sz w:val="24"/>
          <w:szCs w:val="24"/>
        </w:rPr>
      </w:pPr>
      <w:r w:rsidDel="00000000" w:rsidR="00000000" w:rsidRPr="00000000">
        <w:rPr>
          <w:rFonts w:ascii="Arial" w:cs="Arial" w:eastAsia="Arial" w:hAnsi="Arial"/>
          <w:sz w:val="24"/>
          <w:szCs w:val="24"/>
          <w:rtl w:val="0"/>
        </w:rPr>
        <w:t xml:space="preserve">La organización cuenta con un equipo de programadores especializados en C#, un equipo dirigido a la gestión de Base de Datos, otro equipo técnico en instalación de redes, un equipo en marketing entre otros.</w:t>
      </w:r>
    </w:p>
    <w:p w:rsidR="00000000" w:rsidDel="00000000" w:rsidP="00000000" w:rsidRDefault="00000000" w:rsidRPr="00000000" w14:paraId="00000098">
      <w:pPr>
        <w:rPr>
          <w:rFonts w:ascii="Arial" w:cs="Arial" w:eastAsia="Arial" w:hAnsi="Arial"/>
          <w:sz w:val="24"/>
          <w:szCs w:val="24"/>
        </w:rPr>
      </w:pPr>
      <w:r w:rsidDel="00000000" w:rsidR="00000000" w:rsidRPr="00000000">
        <w:rPr>
          <w:rFonts w:ascii="Arial" w:cs="Arial" w:eastAsia="Arial" w:hAnsi="Arial"/>
          <w:sz w:val="24"/>
          <w:szCs w:val="24"/>
          <w:rtl w:val="0"/>
        </w:rPr>
        <w:t xml:space="preserve">Nuestra empresa ofrece Software de Calidad, Confiable y Amigable a todo público.</w:t>
      </w:r>
    </w:p>
    <w:p w:rsidR="00000000" w:rsidDel="00000000" w:rsidP="00000000" w:rsidRDefault="00000000" w:rsidRPr="00000000" w14:paraId="00000099">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Ejemplos de Fortalezas</w:t>
      </w:r>
      <w:r w:rsidDel="00000000" w:rsidR="00000000" w:rsidRPr="00000000">
        <w:rPr>
          <w:rFonts w:ascii="Arial" w:cs="Arial" w:eastAsia="Arial" w:hAnsi="Arial"/>
          <w:sz w:val="24"/>
          <w:szCs w:val="24"/>
          <w:rtl w:val="0"/>
        </w:rPr>
        <w:t xml:space="preserve">: Experiencia Avanzada en Programación y Gestión de Datos, Amplio Equipo de Especialistas, y Capacidad de una Empresa para Desarrollar Varios Software Simultáneamente.</w:t>
      </w:r>
    </w:p>
    <w:p w:rsidR="00000000" w:rsidDel="00000000" w:rsidP="00000000" w:rsidRDefault="00000000" w:rsidRPr="00000000" w14:paraId="0000009A">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Debilidades</w:t>
      </w:r>
      <w:r w:rsidDel="00000000" w:rsidR="00000000" w:rsidRPr="00000000">
        <w:rPr>
          <w:rFonts w:ascii="Arial" w:cs="Arial" w:eastAsia="Arial" w:hAnsi="Arial"/>
          <w:sz w:val="24"/>
          <w:szCs w:val="24"/>
          <w:rtl w:val="0"/>
        </w:rPr>
        <w:t xml:space="preserve">: Somos una empresa recién llegada en el sector, por lo cual nos deja con una expectativa baja con respecto a los competidores con años de experiencia en el sector.</w:t>
      </w:r>
    </w:p>
    <w:p w:rsidR="00000000" w:rsidDel="00000000" w:rsidP="00000000" w:rsidRDefault="00000000" w:rsidRPr="00000000" w14:paraId="0000009B">
      <w:pPr>
        <w:rPr>
          <w:rFonts w:ascii="Arial" w:cs="Arial" w:eastAsia="Arial" w:hAnsi="Arial"/>
          <w:sz w:val="24"/>
          <w:szCs w:val="24"/>
        </w:rPr>
      </w:pPr>
      <w:r w:rsidDel="00000000" w:rsidR="00000000" w:rsidRPr="00000000">
        <w:rPr>
          <w:rFonts w:ascii="Arial" w:cs="Arial" w:eastAsia="Arial" w:hAnsi="Arial"/>
          <w:sz w:val="24"/>
          <w:szCs w:val="24"/>
          <w:rtl w:val="0"/>
        </w:rPr>
        <w:t xml:space="preserve">Junto a esto, la poca clientela que tenemos no nos pone una base en la cual la gente pueda llegar a confiar plenamente.</w:t>
      </w:r>
    </w:p>
    <w:p w:rsidR="00000000" w:rsidDel="00000000" w:rsidP="00000000" w:rsidRDefault="00000000" w:rsidRPr="00000000" w14:paraId="0000009C">
      <w:pPr>
        <w:rPr>
          <w:rFonts w:ascii="Arial" w:cs="Arial" w:eastAsia="Arial" w:hAnsi="Arial"/>
          <w:sz w:val="24"/>
          <w:szCs w:val="24"/>
        </w:rPr>
      </w:pPr>
      <w:r w:rsidDel="00000000" w:rsidR="00000000" w:rsidRPr="00000000">
        <w:rPr>
          <w:rFonts w:ascii="Arial" w:cs="Arial" w:eastAsia="Arial" w:hAnsi="Arial"/>
          <w:sz w:val="24"/>
          <w:szCs w:val="24"/>
          <w:rtl w:val="0"/>
        </w:rPr>
        <w:t xml:space="preserve">Tiempos de Gestión con el Cliente, Organización de tiempos internos con cada sector de la empresa, y entrega de producto muy cerca del límite de fecha.</w:t>
      </w:r>
    </w:p>
    <w:p w:rsidR="00000000" w:rsidDel="00000000" w:rsidP="00000000" w:rsidRDefault="00000000" w:rsidRPr="00000000" w14:paraId="0000009D">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Ejemplos de Debilidades:</w:t>
      </w:r>
      <w:r w:rsidDel="00000000" w:rsidR="00000000" w:rsidRPr="00000000">
        <w:rPr>
          <w:rFonts w:ascii="Arial" w:cs="Arial" w:eastAsia="Arial" w:hAnsi="Arial"/>
          <w:sz w:val="24"/>
          <w:szCs w:val="24"/>
          <w:rtl w:val="0"/>
        </w:rPr>
        <w:t xml:space="preserve"> Poca experiencia en el sector, falta de capacidad para trabajar en equipo, comunicarse eficazmente, o adaptarse a un equipo de trabajo, lo que podría afectar el rendimiento autónomo de cada software.</w:t>
      </w:r>
    </w:p>
    <w:p w:rsidR="00000000" w:rsidDel="00000000" w:rsidP="00000000" w:rsidRDefault="00000000" w:rsidRPr="00000000" w14:paraId="0000009E">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Oportunidades:</w:t>
      </w:r>
      <w:r w:rsidDel="00000000" w:rsidR="00000000" w:rsidRPr="00000000">
        <w:rPr>
          <w:rFonts w:ascii="Arial" w:cs="Arial" w:eastAsia="Arial" w:hAnsi="Arial"/>
          <w:sz w:val="24"/>
          <w:szCs w:val="24"/>
          <w:rtl w:val="0"/>
        </w:rPr>
        <w:t xml:space="preserve"> Nuestra empresa asiste a una variedad de eventos informáticos donde ofrecemos una prueba gratuita de tiempo limitado para presentar nuestros productos. Si a los clientes les gusta la prueba, procedemos al siguiente paso: comenzar con el software.</w:t>
      </w:r>
    </w:p>
    <w:p w:rsidR="00000000" w:rsidDel="00000000" w:rsidP="00000000" w:rsidRDefault="00000000" w:rsidRPr="00000000" w14:paraId="0000009F">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Amenazas:</w:t>
      </w:r>
      <w:r w:rsidDel="00000000" w:rsidR="00000000" w:rsidRPr="00000000">
        <w:rPr>
          <w:rFonts w:ascii="Arial" w:cs="Arial" w:eastAsia="Arial" w:hAnsi="Arial"/>
          <w:sz w:val="24"/>
          <w:szCs w:val="24"/>
          <w:rtl w:val="0"/>
        </w:rPr>
        <w:t xml:space="preserve"> La oferta de esta prueba puede dar la impresión de que nuestra empresa está desesperada por clientes y que somos poco fiables. Es importante considerar estrategias que nos permitan comprender las necesidades de nuestros clientes de manera más efectiva para evitar transmitir una imagen negativa.</w:t>
      </w:r>
    </w:p>
    <w:p w:rsidR="00000000" w:rsidDel="00000000" w:rsidP="00000000" w:rsidRDefault="00000000" w:rsidRPr="00000000" w14:paraId="000000A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A2">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A3">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A4">
      <w:pPr>
        <w:jc w:val="center"/>
        <w:rPr>
          <w:rFonts w:ascii="Arial" w:cs="Arial" w:eastAsia="Arial" w:hAnsi="Arial"/>
          <w:b w:val="1"/>
          <w:sz w:val="28"/>
          <w:szCs w:val="28"/>
          <w:highlight w:val="white"/>
          <w:u w:val="single"/>
        </w:rPr>
      </w:pPr>
      <w:r w:rsidDel="00000000" w:rsidR="00000000" w:rsidRPr="00000000">
        <w:rPr>
          <w:rFonts w:ascii="Arial" w:cs="Arial" w:eastAsia="Arial" w:hAnsi="Arial"/>
          <w:b w:val="1"/>
          <w:sz w:val="28"/>
          <w:szCs w:val="28"/>
          <w:highlight w:val="white"/>
          <w:u w:val="single"/>
          <w:rtl w:val="0"/>
        </w:rPr>
        <w:t xml:space="preserve">Análisis Microentorno y Macroentorno:</w:t>
      </w:r>
    </w:p>
    <w:p w:rsidR="00000000" w:rsidDel="00000000" w:rsidP="00000000" w:rsidRDefault="00000000" w:rsidRPr="00000000" w14:paraId="000000A5">
      <w:pPr>
        <w:rPr>
          <w:rFonts w:ascii="Arial" w:cs="Arial" w:eastAsia="Arial" w:hAnsi="Arial"/>
          <w:b w:val="1"/>
          <w:sz w:val="24"/>
          <w:szCs w:val="24"/>
          <w:highlight w:val="white"/>
          <w:u w:val="single"/>
        </w:rPr>
      </w:pPr>
      <w:r w:rsidDel="00000000" w:rsidR="00000000" w:rsidRPr="00000000">
        <w:rPr>
          <w:rtl w:val="0"/>
        </w:rPr>
      </w:r>
    </w:p>
    <w:p w:rsidR="00000000" w:rsidDel="00000000" w:rsidP="00000000" w:rsidRDefault="00000000" w:rsidRPr="00000000" w14:paraId="000000A6">
      <w:pPr>
        <w:rPr>
          <w:rFonts w:ascii="Arial" w:cs="Arial" w:eastAsia="Arial" w:hAnsi="Arial"/>
          <w:sz w:val="24"/>
          <w:szCs w:val="24"/>
        </w:rPr>
      </w:pPr>
      <w:r w:rsidDel="00000000" w:rsidR="00000000" w:rsidRPr="00000000">
        <w:rPr>
          <w:rFonts w:ascii="Arial" w:cs="Arial" w:eastAsia="Arial" w:hAnsi="Arial"/>
          <w:b w:val="1"/>
          <w:sz w:val="28"/>
          <w:szCs w:val="28"/>
          <w:rtl w:val="0"/>
        </w:rPr>
        <w:t xml:space="preserve">Microentorno:</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El microentorno de Tiffosi incluye factores que la empresa puede influir directamente, como sus clientes, que son principalmente pequeños gimnasios que buscan soluciones de software accesibles y eficaces. También abarca a sus competidores, que son otros tipos de software que ofrecen productos similares, y sus proveedores, que son esenciales para el desarrollo y la integración de sus productos</w:t>
      </w:r>
      <w:r w:rsidDel="00000000" w:rsidR="00000000" w:rsidRPr="00000000">
        <w:rPr>
          <w:rFonts w:ascii="Arial" w:cs="Arial" w:eastAsia="Arial" w:hAnsi="Arial"/>
          <w:b w:val="1"/>
          <w:sz w:val="24"/>
          <w:szCs w:val="24"/>
          <w:rtl w:val="0"/>
        </w:rPr>
        <w:t xml:space="preserve">.</w:t>
      </w:r>
      <w:r w:rsidDel="00000000" w:rsidR="00000000" w:rsidRPr="00000000">
        <w:rPr>
          <w:rtl w:val="0"/>
        </w:rPr>
      </w:r>
    </w:p>
    <w:p w:rsidR="00000000" w:rsidDel="00000000" w:rsidP="00000000" w:rsidRDefault="00000000" w:rsidRPr="00000000" w14:paraId="000000A7">
      <w:pPr>
        <w:rPr>
          <w:rFonts w:ascii="Arial" w:cs="Arial" w:eastAsia="Arial" w:hAnsi="Arial"/>
          <w:sz w:val="24"/>
          <w:szCs w:val="24"/>
        </w:rPr>
      </w:pPr>
      <w:r w:rsidDel="00000000" w:rsidR="00000000" w:rsidRPr="00000000">
        <w:rPr>
          <w:rFonts w:ascii="Arial" w:cs="Arial" w:eastAsia="Arial" w:hAnsi="Arial"/>
          <w:b w:val="1"/>
          <w:sz w:val="28"/>
          <w:szCs w:val="28"/>
          <w:rtl w:val="0"/>
        </w:rPr>
        <w:t xml:space="preserve">Macroentorno:</w:t>
      </w:r>
      <w:r w:rsidDel="00000000" w:rsidR="00000000" w:rsidRPr="00000000">
        <w:rPr>
          <w:rFonts w:ascii="Arial" w:cs="Arial" w:eastAsia="Arial" w:hAnsi="Arial"/>
          <w:sz w:val="24"/>
          <w:szCs w:val="24"/>
          <w:rtl w:val="0"/>
        </w:rPr>
        <w:t xml:space="preserve"> El macroentorno de Tiffosi incluye factores externos que afectan a la empresa de manera indirecta. Esto incluye el entorno económico, que puede influir en la capacidad de las pequeñas empresas para invertir en tecnología, así como las tendencias tecnológicas que obligan a Tiffosi a innovar constantemente. Además, las regulaciones sobre protección de datos y privacidad son cruciales para su operación en el mercado. </w:t>
      </w:r>
    </w:p>
    <w:p w:rsidR="00000000" w:rsidDel="00000000" w:rsidP="00000000" w:rsidRDefault="00000000" w:rsidRPr="00000000" w14:paraId="000000A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rPr>
          <w:rFonts w:ascii="Arial" w:cs="Arial" w:eastAsia="Arial" w:hAnsi="Arial"/>
          <w:b w:val="1"/>
          <w:sz w:val="24"/>
          <w:szCs w:val="24"/>
          <w:highlight w:val="white"/>
          <w:u w:val="single"/>
        </w:rPr>
      </w:pPr>
      <w:r w:rsidDel="00000000" w:rsidR="00000000" w:rsidRPr="00000000">
        <w:rPr>
          <w:rtl w:val="0"/>
        </w:rPr>
      </w:r>
    </w:p>
    <w:p w:rsidR="00000000" w:rsidDel="00000000" w:rsidP="00000000" w:rsidRDefault="00000000" w:rsidRPr="00000000" w14:paraId="000000B3">
      <w:pPr>
        <w:rPr>
          <w:rFonts w:ascii="Arial" w:cs="Arial" w:eastAsia="Arial" w:hAnsi="Arial"/>
          <w:b w:val="1"/>
          <w:sz w:val="24"/>
          <w:szCs w:val="24"/>
          <w:highlight w:val="white"/>
          <w:u w:val="single"/>
        </w:rPr>
      </w:pPr>
      <w:r w:rsidDel="00000000" w:rsidR="00000000" w:rsidRPr="00000000">
        <w:rPr>
          <w:rtl w:val="0"/>
        </w:rPr>
      </w:r>
    </w:p>
    <w:p w:rsidR="00000000" w:rsidDel="00000000" w:rsidP="00000000" w:rsidRDefault="00000000" w:rsidRPr="00000000" w14:paraId="000000B4">
      <w:pPr>
        <w:rPr>
          <w:rFonts w:ascii="Arial" w:cs="Arial" w:eastAsia="Arial" w:hAnsi="Arial"/>
          <w:b w:val="1"/>
          <w:sz w:val="24"/>
          <w:szCs w:val="24"/>
          <w:highlight w:val="white"/>
          <w:u w:val="single"/>
        </w:rPr>
      </w:pPr>
      <w:r w:rsidDel="00000000" w:rsidR="00000000" w:rsidRPr="00000000">
        <w:rPr>
          <w:rtl w:val="0"/>
        </w:rPr>
      </w:r>
    </w:p>
    <w:p w:rsidR="00000000" w:rsidDel="00000000" w:rsidP="00000000" w:rsidRDefault="00000000" w:rsidRPr="00000000" w14:paraId="000000B5">
      <w:pPr>
        <w:rPr>
          <w:rFonts w:ascii="Arial" w:cs="Arial" w:eastAsia="Arial" w:hAnsi="Arial"/>
          <w:b w:val="1"/>
          <w:sz w:val="24"/>
          <w:szCs w:val="24"/>
          <w:highlight w:val="white"/>
          <w:u w:val="single"/>
        </w:rPr>
      </w:pPr>
      <w:r w:rsidDel="00000000" w:rsidR="00000000" w:rsidRPr="00000000">
        <w:rPr>
          <w:rtl w:val="0"/>
        </w:rPr>
      </w:r>
    </w:p>
    <w:p w:rsidR="00000000" w:rsidDel="00000000" w:rsidP="00000000" w:rsidRDefault="00000000" w:rsidRPr="00000000" w14:paraId="000000B6">
      <w:pPr>
        <w:rPr>
          <w:rFonts w:ascii="Arial" w:cs="Arial" w:eastAsia="Arial" w:hAnsi="Arial"/>
          <w:b w:val="1"/>
          <w:sz w:val="24"/>
          <w:szCs w:val="24"/>
          <w:highlight w:val="white"/>
          <w:u w:val="single"/>
        </w:rPr>
      </w:pPr>
      <w:r w:rsidDel="00000000" w:rsidR="00000000" w:rsidRPr="00000000">
        <w:rPr>
          <w:rtl w:val="0"/>
        </w:rPr>
      </w:r>
    </w:p>
    <w:p w:rsidR="00000000" w:rsidDel="00000000" w:rsidP="00000000" w:rsidRDefault="00000000" w:rsidRPr="00000000" w14:paraId="000000B7">
      <w:pPr>
        <w:rPr>
          <w:rFonts w:ascii="Arial" w:cs="Arial" w:eastAsia="Arial" w:hAnsi="Arial"/>
          <w:b w:val="1"/>
          <w:sz w:val="24"/>
          <w:szCs w:val="24"/>
          <w:highlight w:val="white"/>
          <w:u w:val="single"/>
        </w:rPr>
      </w:pPr>
      <w:r w:rsidDel="00000000" w:rsidR="00000000" w:rsidRPr="00000000">
        <w:rPr>
          <w:rtl w:val="0"/>
        </w:rPr>
      </w:r>
    </w:p>
    <w:p w:rsidR="00000000" w:rsidDel="00000000" w:rsidP="00000000" w:rsidRDefault="00000000" w:rsidRPr="00000000" w14:paraId="000000B8">
      <w:pPr>
        <w:rPr>
          <w:rFonts w:ascii="Arial" w:cs="Arial" w:eastAsia="Arial" w:hAnsi="Arial"/>
          <w:b w:val="1"/>
          <w:sz w:val="24"/>
          <w:szCs w:val="24"/>
          <w:highlight w:val="white"/>
          <w:u w:val="single"/>
        </w:rPr>
      </w:pPr>
      <w:r w:rsidDel="00000000" w:rsidR="00000000" w:rsidRPr="00000000">
        <w:rPr>
          <w:rtl w:val="0"/>
        </w:rPr>
      </w:r>
    </w:p>
    <w:p w:rsidR="00000000" w:rsidDel="00000000" w:rsidP="00000000" w:rsidRDefault="00000000" w:rsidRPr="00000000" w14:paraId="000000B9">
      <w:pPr>
        <w:jc w:val="center"/>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Forma jurídica y régimen tributario que adoptará la empresa:</w:t>
      </w:r>
    </w:p>
    <w:p w:rsidR="00000000" w:rsidDel="00000000" w:rsidP="00000000" w:rsidRDefault="00000000" w:rsidRPr="00000000" w14:paraId="000000BA">
      <w:pPr>
        <w:rPr>
          <w:rFonts w:ascii="Arial" w:cs="Arial" w:eastAsia="Arial" w:hAnsi="Arial"/>
          <w:sz w:val="24"/>
          <w:szCs w:val="24"/>
        </w:rPr>
      </w:pPr>
      <w:r w:rsidDel="00000000" w:rsidR="00000000" w:rsidRPr="00000000">
        <w:rPr>
          <w:rFonts w:ascii="Arial" w:cs="Arial" w:eastAsia="Arial" w:hAnsi="Arial"/>
          <w:sz w:val="24"/>
          <w:szCs w:val="24"/>
          <w:rtl w:val="0"/>
        </w:rPr>
        <w:t xml:space="preserve">Nuestra forma jurídica SRL por ser un formato utilizado en la que cada socio responde por el capital que responde a cada empresa.</w:t>
      </w:r>
    </w:p>
    <w:p w:rsidR="00000000" w:rsidDel="00000000" w:rsidP="00000000" w:rsidRDefault="00000000" w:rsidRPr="00000000" w14:paraId="000000B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spacing w:after="328" w:lineRule="auto"/>
        <w:ind w:left="-5" w:right="-11" w:firstLine="0"/>
        <w:rPr>
          <w:sz w:val="24"/>
          <w:szCs w:val="24"/>
        </w:rPr>
      </w:pPr>
      <w:r w:rsidDel="00000000" w:rsidR="00000000" w:rsidRPr="00000000">
        <w:rPr>
          <w:b w:val="1"/>
          <w:sz w:val="24"/>
          <w:szCs w:val="24"/>
          <w:rtl w:val="0"/>
        </w:rPr>
        <w:t xml:space="preserve">SOCIEDAD DE RESPONSABILIDAD LIMITADA.</w:t>
      </w:r>
      <w:r w:rsidDel="00000000" w:rsidR="00000000" w:rsidRPr="00000000">
        <w:rPr>
          <w:sz w:val="24"/>
          <w:szCs w:val="24"/>
          <w:rtl w:val="0"/>
        </w:rPr>
        <w:t xml:space="preserve"> En la ciudad de Montevideo, el día </w:t>
      </w:r>
    </w:p>
    <w:p w:rsidR="00000000" w:rsidDel="00000000" w:rsidP="00000000" w:rsidRDefault="00000000" w:rsidRPr="00000000" w14:paraId="000000BD">
      <w:pPr>
        <w:spacing w:after="328" w:lineRule="auto"/>
        <w:ind w:left="-5" w:firstLine="0"/>
        <w:rPr>
          <w:sz w:val="24"/>
          <w:szCs w:val="24"/>
        </w:rPr>
      </w:pPr>
      <w:r w:rsidDel="00000000" w:rsidR="00000000" w:rsidRPr="00000000">
        <w:rPr>
          <w:sz w:val="24"/>
          <w:szCs w:val="24"/>
          <w:rtl w:val="0"/>
        </w:rPr>
        <w:t xml:space="preserve">26 de mayo del 2024, comparecen:</w:t>
      </w:r>
      <w:r w:rsidDel="00000000" w:rsidR="00000000" w:rsidRPr="00000000">
        <w:rPr>
          <w:b w:val="1"/>
          <w:sz w:val="24"/>
          <w:szCs w:val="24"/>
          <w:rtl w:val="0"/>
        </w:rPr>
        <w:t xml:space="preserve"> I) </w:t>
      </w:r>
      <w:r w:rsidDel="00000000" w:rsidR="00000000" w:rsidRPr="00000000">
        <w:rPr>
          <w:sz w:val="24"/>
          <w:szCs w:val="24"/>
          <w:rtl w:val="0"/>
        </w:rPr>
        <w:t xml:space="preserve">Rodrigo González, Uruguayo, </w:t>
      </w:r>
    </w:p>
    <w:p w:rsidR="00000000" w:rsidDel="00000000" w:rsidP="00000000" w:rsidRDefault="00000000" w:rsidRPr="00000000" w14:paraId="000000BE">
      <w:pPr>
        <w:rPr>
          <w:sz w:val="24"/>
          <w:szCs w:val="24"/>
        </w:rPr>
      </w:pPr>
      <w:r w:rsidDel="00000000" w:rsidR="00000000" w:rsidRPr="00000000">
        <w:rPr>
          <w:sz w:val="24"/>
          <w:szCs w:val="24"/>
          <w:rtl w:val="0"/>
        </w:rPr>
        <w:t xml:space="preserve">29/12/1998, Soltero, 5224039-3, Agraciada 2726 ap 5; </w:t>
      </w:r>
      <w:r w:rsidDel="00000000" w:rsidR="00000000" w:rsidRPr="00000000">
        <w:rPr>
          <w:b w:val="1"/>
          <w:sz w:val="24"/>
          <w:szCs w:val="24"/>
          <w:rtl w:val="0"/>
        </w:rPr>
        <w:t xml:space="preserve">II)</w:t>
      </w:r>
      <w:r w:rsidDel="00000000" w:rsidR="00000000" w:rsidRPr="00000000">
        <w:rPr>
          <w:sz w:val="24"/>
          <w:szCs w:val="24"/>
          <w:rtl w:val="0"/>
        </w:rPr>
        <w:t xml:space="preserve"> Iñaki Pérez, Uruguayo, 06/12/2005, Soltero , 5599582-8, Charrúa 1831 ap 104; </w:t>
      </w:r>
      <w:r w:rsidDel="00000000" w:rsidR="00000000" w:rsidRPr="00000000">
        <w:rPr>
          <w:b w:val="1"/>
          <w:sz w:val="24"/>
          <w:szCs w:val="24"/>
          <w:rtl w:val="0"/>
        </w:rPr>
        <w:t xml:space="preserve">III)</w:t>
      </w:r>
      <w:r w:rsidDel="00000000" w:rsidR="00000000" w:rsidRPr="00000000">
        <w:rPr>
          <w:sz w:val="24"/>
          <w:szCs w:val="24"/>
          <w:rtl w:val="0"/>
        </w:rPr>
        <w:t xml:space="preserve"> Gustavo Cassanello, Uruguayo, 05/4/2004, Soltero,5581464-6, Maldonado 2067 esq Pablo de María ap 004; </w:t>
      </w:r>
      <w:r w:rsidDel="00000000" w:rsidR="00000000" w:rsidRPr="00000000">
        <w:rPr>
          <w:b w:val="1"/>
          <w:sz w:val="24"/>
          <w:szCs w:val="24"/>
          <w:rtl w:val="0"/>
        </w:rPr>
        <w:t xml:space="preserve">IV)</w:t>
      </w:r>
      <w:r w:rsidDel="00000000" w:rsidR="00000000" w:rsidRPr="00000000">
        <w:rPr>
          <w:sz w:val="24"/>
          <w:szCs w:val="24"/>
          <w:rtl w:val="0"/>
        </w:rPr>
        <w:t xml:space="preserve"> Agusthin Pereira, Uruguayo, 15/06/2005, Soltero, documento de identidad), (domicilio), y convienen en celebrar el siguiente contrato: </w:t>
      </w:r>
    </w:p>
    <w:p w:rsidR="00000000" w:rsidDel="00000000" w:rsidP="00000000" w:rsidRDefault="00000000" w:rsidRPr="00000000" w14:paraId="000000BF">
      <w:pPr>
        <w:ind w:left="-5" w:firstLine="0"/>
        <w:rPr>
          <w:sz w:val="24"/>
          <w:szCs w:val="24"/>
        </w:rPr>
      </w:pPr>
      <w:r w:rsidDel="00000000" w:rsidR="00000000" w:rsidRPr="00000000">
        <w:rPr>
          <w:b w:val="1"/>
          <w:sz w:val="24"/>
          <w:szCs w:val="24"/>
          <w:rtl w:val="0"/>
        </w:rPr>
        <w:t xml:space="preserve">PRIMERO (Denominación).</w:t>
      </w:r>
      <w:r w:rsidDel="00000000" w:rsidR="00000000" w:rsidRPr="00000000">
        <w:rPr>
          <w:sz w:val="24"/>
          <w:szCs w:val="24"/>
          <w:rtl w:val="0"/>
        </w:rPr>
        <w:t xml:space="preserve"> Los comparecientes convienen en constituir una SOCIEDAD DE RESPONSABILIDAD LIMITADA que se regirá por la Ley 16.060, el decreto 155/010 de 24 de mayo de 2010, y demás normas concordantes y complementarias, para la que adoptan la denominación, Sociedad de responsabilidad limitada de S.R.L. </w:t>
      </w:r>
    </w:p>
    <w:p w:rsidR="00000000" w:rsidDel="00000000" w:rsidP="00000000" w:rsidRDefault="00000000" w:rsidRPr="00000000" w14:paraId="000000C0">
      <w:pPr>
        <w:ind w:left="-5" w:firstLine="0"/>
        <w:rPr>
          <w:sz w:val="24"/>
          <w:szCs w:val="24"/>
        </w:rPr>
      </w:pPr>
      <w:r w:rsidDel="00000000" w:rsidR="00000000" w:rsidRPr="00000000">
        <w:rPr>
          <w:b w:val="1"/>
          <w:sz w:val="24"/>
          <w:szCs w:val="24"/>
          <w:rtl w:val="0"/>
        </w:rPr>
        <w:t xml:space="preserve">SEGUNDO (Domicilio) –</w:t>
      </w:r>
      <w:r w:rsidDel="00000000" w:rsidR="00000000" w:rsidRPr="00000000">
        <w:rPr>
          <w:sz w:val="24"/>
          <w:szCs w:val="24"/>
          <w:rtl w:val="0"/>
        </w:rPr>
        <w:t xml:space="preserve"> La sociedad tendrá su domicilio en el departamento de Montevideo, pudiendo instalar sucursales dentro y fuera del país.  </w:t>
      </w:r>
    </w:p>
    <w:p w:rsidR="00000000" w:rsidDel="00000000" w:rsidP="00000000" w:rsidRDefault="00000000" w:rsidRPr="00000000" w14:paraId="000000C1">
      <w:pPr>
        <w:ind w:left="-5" w:firstLine="0"/>
        <w:rPr>
          <w:sz w:val="24"/>
          <w:szCs w:val="24"/>
        </w:rPr>
      </w:pPr>
      <w:r w:rsidDel="00000000" w:rsidR="00000000" w:rsidRPr="00000000">
        <w:rPr>
          <w:b w:val="1"/>
          <w:sz w:val="24"/>
          <w:szCs w:val="24"/>
          <w:rtl w:val="0"/>
        </w:rPr>
        <w:t xml:space="preserve">TERCERO (Objeto) –</w:t>
      </w:r>
      <w:r w:rsidDel="00000000" w:rsidR="00000000" w:rsidRPr="00000000">
        <w:rPr>
          <w:sz w:val="24"/>
          <w:szCs w:val="24"/>
          <w:rtl w:val="0"/>
        </w:rPr>
        <w:t xml:space="preserve"> El objeto de la sociedad que se constituye será el de</w:t>
      </w:r>
      <w:r w:rsidDel="00000000" w:rsidR="00000000" w:rsidRPr="00000000">
        <w:rPr>
          <w:b w:val="1"/>
          <w:sz w:val="24"/>
          <w:szCs w:val="24"/>
          <w:rtl w:val="0"/>
        </w:rPr>
        <w:t xml:space="preserve">:</w:t>
      </w:r>
      <w:r w:rsidDel="00000000" w:rsidR="00000000" w:rsidRPr="00000000">
        <w:rPr>
          <w:sz w:val="24"/>
          <w:szCs w:val="24"/>
          <w:rtl w:val="0"/>
        </w:rPr>
        <w:t xml:space="preserve"> Empresa que se encarga del desarrollo de software. En cumplimiento de dicho objeto la sociedad podrá realizar todo tipo de actos. </w:t>
      </w:r>
    </w:p>
    <w:p w:rsidR="00000000" w:rsidDel="00000000" w:rsidP="00000000" w:rsidRDefault="00000000" w:rsidRPr="00000000" w14:paraId="000000C2">
      <w:pPr>
        <w:ind w:left="-5" w:firstLine="0"/>
        <w:rPr>
          <w:sz w:val="24"/>
          <w:szCs w:val="24"/>
        </w:rPr>
      </w:pPr>
      <w:r w:rsidDel="00000000" w:rsidR="00000000" w:rsidRPr="00000000">
        <w:rPr>
          <w:b w:val="1"/>
          <w:sz w:val="24"/>
          <w:szCs w:val="24"/>
          <w:rtl w:val="0"/>
        </w:rPr>
        <w:t xml:space="preserve">CUARTO (Capital y cuotas) –</w:t>
      </w:r>
      <w:r w:rsidDel="00000000" w:rsidR="00000000" w:rsidRPr="00000000">
        <w:rPr>
          <w:sz w:val="24"/>
          <w:szCs w:val="24"/>
          <w:rtl w:val="0"/>
        </w:rPr>
        <w:t xml:space="preserve"> El capital social asciende a la suma de $ 1.200.000 pesos uruguayos, un millón doscientos mil pesos uruguayos, dividido en 36 cuotas de $ 33.300, Treinta tres mil trescientos cada una. </w:t>
      </w:r>
    </w:p>
    <w:p w:rsidR="00000000" w:rsidDel="00000000" w:rsidP="00000000" w:rsidRDefault="00000000" w:rsidRPr="00000000" w14:paraId="000000C3">
      <w:pPr>
        <w:ind w:left="-5" w:firstLine="0"/>
        <w:rPr>
          <w:sz w:val="24"/>
          <w:szCs w:val="24"/>
        </w:rPr>
      </w:pPr>
      <w:r w:rsidDel="00000000" w:rsidR="00000000" w:rsidRPr="00000000">
        <w:rPr>
          <w:b w:val="1"/>
          <w:sz w:val="24"/>
          <w:szCs w:val="24"/>
          <w:rtl w:val="0"/>
        </w:rPr>
        <w:t xml:space="preserve">QUINTO (Aportes) –</w:t>
      </w:r>
      <w:r w:rsidDel="00000000" w:rsidR="00000000" w:rsidRPr="00000000">
        <w:rPr>
          <w:sz w:val="24"/>
          <w:szCs w:val="24"/>
          <w:rtl w:val="0"/>
        </w:rPr>
        <w:t xml:space="preserve"> Los socios, a efectos de la conformación del capital social, aportan en este acto, al contado y en efectivo las siguientes sumas: I) Rodrigo González, Iñaki Pérez, Gustavo Cassanello, Agusthin Pereira, la suma de $1.000.000 pesos uruguayos Un millón de pesos, correspondiéndole 36 cuotas; II) Rodrigo González suma de $ 250.000 pesos uruguayos doscientos cincuenta mil pesos, correspondiéndole 36 cuotas; III) Iñaki Pérez la suma de $ 250.000 pesos uruguayos doscientos cincuenta mil pesos, correspondiéndole 36 cuotas; IV) Gustavo Cassanello la suma de $ 250.000 pesos uruguayos doscientos cincuenta mil pesos, correspondiéndole 36 cuotas; II) Agusthin Pereira la suma de $ 250.000 pesos uruguayos doscientos cincuenta mil pesos, correspondiéndole 36 cuotas. La sociedad otorga a cada uno de los socios la correspondiente carta de pago. </w:t>
      </w:r>
    </w:p>
    <w:p w:rsidR="00000000" w:rsidDel="00000000" w:rsidP="00000000" w:rsidRDefault="00000000" w:rsidRPr="00000000" w14:paraId="000000C4">
      <w:pPr>
        <w:spacing w:after="110" w:line="436" w:lineRule="auto"/>
        <w:ind w:left="-5" w:firstLine="0"/>
        <w:rPr>
          <w:sz w:val="24"/>
          <w:szCs w:val="24"/>
        </w:rPr>
      </w:pPr>
      <w:r w:rsidDel="00000000" w:rsidR="00000000" w:rsidRPr="00000000">
        <w:rPr>
          <w:b w:val="1"/>
          <w:sz w:val="24"/>
          <w:szCs w:val="24"/>
          <w:rtl w:val="0"/>
        </w:rPr>
        <w:t xml:space="preserve">SEXTO (Distribución de ganancias y pérdidas) –</w:t>
      </w:r>
      <w:r w:rsidDel="00000000" w:rsidR="00000000" w:rsidRPr="00000000">
        <w:rPr>
          <w:sz w:val="24"/>
          <w:szCs w:val="24"/>
          <w:rtl w:val="0"/>
        </w:rPr>
        <w:t xml:space="preserve">Las ganancias se distribuirán y las pérdidas se soportarán en proporción a lo aportado.  </w:t>
      </w:r>
    </w:p>
    <w:p w:rsidR="00000000" w:rsidDel="00000000" w:rsidP="00000000" w:rsidRDefault="00000000" w:rsidRPr="00000000" w14:paraId="000000C5">
      <w:pPr>
        <w:ind w:left="-5" w:firstLine="0"/>
        <w:rPr>
          <w:sz w:val="24"/>
          <w:szCs w:val="24"/>
        </w:rPr>
      </w:pPr>
      <w:r w:rsidDel="00000000" w:rsidR="00000000" w:rsidRPr="00000000">
        <w:rPr>
          <w:b w:val="1"/>
          <w:sz w:val="24"/>
          <w:szCs w:val="24"/>
          <w:rtl w:val="0"/>
        </w:rPr>
        <w:t xml:space="preserve">SÉPTIMO (Administración) </w:t>
      </w:r>
      <w:r w:rsidDel="00000000" w:rsidR="00000000" w:rsidRPr="00000000">
        <w:rPr>
          <w:sz w:val="24"/>
          <w:szCs w:val="24"/>
          <w:rtl w:val="0"/>
        </w:rPr>
        <w:t xml:space="preserve">La administración y representación de la sociedad corresponderá a uno de los socios que se designará por acto social posterior. El representante tendrá las más amplias facultades para el gobierno, administración, gravamen y disposición de los bienes sociales. Podrá otorgar poderes generales y especiales. </w:t>
      </w:r>
    </w:p>
    <w:p w:rsidR="00000000" w:rsidDel="00000000" w:rsidP="00000000" w:rsidRDefault="00000000" w:rsidRPr="00000000" w14:paraId="000000C6">
      <w:pPr>
        <w:spacing w:line="435" w:lineRule="auto"/>
        <w:ind w:left="-5" w:firstLine="0"/>
        <w:rPr>
          <w:sz w:val="24"/>
          <w:szCs w:val="24"/>
        </w:rPr>
      </w:pPr>
      <w:r w:rsidDel="00000000" w:rsidR="00000000" w:rsidRPr="00000000">
        <w:rPr>
          <w:b w:val="1"/>
          <w:sz w:val="24"/>
          <w:szCs w:val="24"/>
          <w:rtl w:val="0"/>
        </w:rPr>
        <w:t xml:space="preserve">OCTAVO (Plazo) –</w:t>
      </w:r>
      <w:r w:rsidDel="00000000" w:rsidR="00000000" w:rsidRPr="00000000">
        <w:rPr>
          <w:sz w:val="24"/>
          <w:szCs w:val="24"/>
          <w:rtl w:val="0"/>
        </w:rPr>
        <w:t xml:space="preserve"> El plazo de la sociedad que se constituye es de 30 años a partir de hoy. Dicho plazo se prorrogará automáticamente por períodos de (número) años cada uno, a contar del vencimiento del plazo original. Los socios podrán ejercer el derecho de receso cada (número) años a contar del presente retirándose de la sociedad y continuando ésta con los restantes, debiendo comunicar su decisión mediante telegrama dirigido a la Sede social y a la sociedad con una antelación no menor a sesenta días a contar del respectivo vencimiento. </w:t>
      </w:r>
    </w:p>
    <w:p w:rsidR="00000000" w:rsidDel="00000000" w:rsidP="00000000" w:rsidRDefault="00000000" w:rsidRPr="00000000" w14:paraId="000000C7">
      <w:pPr>
        <w:spacing w:after="97" w:line="446" w:lineRule="auto"/>
        <w:ind w:left="-5" w:firstLine="0"/>
        <w:rPr>
          <w:sz w:val="24"/>
          <w:szCs w:val="24"/>
        </w:rPr>
      </w:pPr>
      <w:r w:rsidDel="00000000" w:rsidR="00000000" w:rsidRPr="00000000">
        <w:rPr>
          <w:b w:val="1"/>
          <w:sz w:val="24"/>
          <w:szCs w:val="24"/>
          <w:rtl w:val="0"/>
        </w:rPr>
        <w:t xml:space="preserve">NOVENO (Cesión de cuotas) – </w:t>
      </w:r>
      <w:r w:rsidDel="00000000" w:rsidR="00000000" w:rsidRPr="00000000">
        <w:rPr>
          <w:sz w:val="24"/>
          <w:szCs w:val="24"/>
          <w:rtl w:val="0"/>
        </w:rPr>
        <w:t xml:space="preserve">La cesión de cuotas se regirá por el régimen legal. </w:t>
      </w:r>
      <w:r w:rsidDel="00000000" w:rsidR="00000000" w:rsidRPr="00000000">
        <w:rPr>
          <w:b w:val="1"/>
          <w:sz w:val="24"/>
          <w:szCs w:val="24"/>
          <w:rtl w:val="0"/>
        </w:rPr>
        <w:t xml:space="preserve">DÉCIMO (Toma de decisiones) – </w:t>
      </w:r>
      <w:r w:rsidDel="00000000" w:rsidR="00000000" w:rsidRPr="00000000">
        <w:rPr>
          <w:sz w:val="24"/>
          <w:szCs w:val="24"/>
          <w:rtl w:val="0"/>
        </w:rPr>
        <w:t xml:space="preserve">Las decisiones sociales se adoptarán conforme a lo dispuesto por la normativa vigente. </w:t>
      </w:r>
    </w:p>
    <w:p w:rsidR="00000000" w:rsidDel="00000000" w:rsidP="00000000" w:rsidRDefault="00000000" w:rsidRPr="00000000" w14:paraId="000000C8">
      <w:pPr>
        <w:ind w:left="-5" w:firstLine="0"/>
        <w:rPr>
          <w:sz w:val="24"/>
          <w:szCs w:val="24"/>
        </w:rPr>
      </w:pPr>
      <w:r w:rsidDel="00000000" w:rsidR="00000000" w:rsidRPr="00000000">
        <w:rPr>
          <w:b w:val="1"/>
          <w:sz w:val="24"/>
          <w:szCs w:val="24"/>
          <w:rtl w:val="0"/>
        </w:rPr>
        <w:t xml:space="preserve">DÉCIMO PRIMERO (Pacto de continuación) - </w:t>
      </w:r>
      <w:r w:rsidDel="00000000" w:rsidR="00000000" w:rsidRPr="00000000">
        <w:rPr>
          <w:sz w:val="24"/>
          <w:szCs w:val="24"/>
          <w:rtl w:val="0"/>
        </w:rPr>
        <w:t xml:space="preserve">En caso de fallecimiento o incapacidad de cualquiera de los socios la sociedad continuará con los sucesores o cónyuge supérstite del socio fallecido o con el representante del socio incapaz.  </w:t>
      </w:r>
    </w:p>
    <w:p w:rsidR="00000000" w:rsidDel="00000000" w:rsidP="00000000" w:rsidRDefault="00000000" w:rsidRPr="00000000" w14:paraId="000000C9">
      <w:pPr>
        <w:spacing w:line="436" w:lineRule="auto"/>
        <w:ind w:left="-5" w:firstLine="0"/>
        <w:rPr>
          <w:sz w:val="24"/>
          <w:szCs w:val="24"/>
        </w:rPr>
      </w:pPr>
      <w:r w:rsidDel="00000000" w:rsidR="00000000" w:rsidRPr="00000000">
        <w:rPr>
          <w:b w:val="1"/>
          <w:sz w:val="24"/>
          <w:szCs w:val="24"/>
          <w:rtl w:val="0"/>
        </w:rPr>
        <w:t xml:space="preserve">DÉCIMO SEGUNDO (Telegrama colacionado y domicilios especiales) – </w:t>
      </w:r>
      <w:r w:rsidDel="00000000" w:rsidR="00000000" w:rsidRPr="00000000">
        <w:rPr>
          <w:sz w:val="24"/>
          <w:szCs w:val="24"/>
          <w:rtl w:val="0"/>
        </w:rPr>
        <w:t xml:space="preserve">Las partes pactan la validez del telegrama colacionado para toda comunicación, notificación e intimación entre ellas y como domicilios especiales los denunciados como suyos en la comparecencia. </w:t>
      </w:r>
    </w:p>
    <w:p w:rsidR="00000000" w:rsidDel="00000000" w:rsidP="00000000" w:rsidRDefault="00000000" w:rsidRPr="00000000" w14:paraId="000000CA">
      <w:pPr>
        <w:spacing w:after="187" w:lineRule="auto"/>
        <w:ind w:left="-5" w:right="-11" w:firstLine="0"/>
        <w:rPr>
          <w:sz w:val="24"/>
          <w:szCs w:val="24"/>
        </w:rPr>
      </w:pPr>
      <w:r w:rsidDel="00000000" w:rsidR="00000000" w:rsidRPr="00000000">
        <w:rPr>
          <w:b w:val="1"/>
          <w:sz w:val="24"/>
          <w:szCs w:val="24"/>
          <w:rtl w:val="0"/>
        </w:rPr>
        <w:t xml:space="preserve">DÉCIMO TERCERO (Solicitud de certificación de firmas) –</w:t>
      </w:r>
      <w:r w:rsidDel="00000000" w:rsidR="00000000" w:rsidRPr="00000000">
        <w:rPr>
          <w:sz w:val="24"/>
          <w:szCs w:val="24"/>
          <w:rtl w:val="0"/>
        </w:rPr>
        <w:t xml:space="preserve"> Las partes solicitan al Escribano Federico Valverde la certificación notarial de sus firmas.  </w:t>
      </w:r>
    </w:p>
    <w:p w:rsidR="00000000" w:rsidDel="00000000" w:rsidP="00000000" w:rsidRDefault="00000000" w:rsidRPr="00000000" w14:paraId="000000CB">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CC">
      <w:pPr>
        <w:ind w:left="-5" w:firstLine="0"/>
        <w:rPr>
          <w:sz w:val="24"/>
          <w:szCs w:val="24"/>
        </w:rPr>
      </w:pPr>
      <w:r w:rsidDel="00000000" w:rsidR="00000000" w:rsidRPr="00000000">
        <w:rPr>
          <w:b w:val="1"/>
          <w:sz w:val="24"/>
          <w:szCs w:val="24"/>
          <w:rtl w:val="0"/>
        </w:rPr>
        <w:t xml:space="preserve">CERTIFICO QUE:</w:t>
      </w:r>
      <w:r w:rsidDel="00000000" w:rsidR="00000000" w:rsidRPr="00000000">
        <w:rPr>
          <w:sz w:val="24"/>
          <w:szCs w:val="24"/>
          <w:rtl w:val="0"/>
        </w:rPr>
        <w:t xml:space="preserve"> </w:t>
      </w:r>
      <w:r w:rsidDel="00000000" w:rsidR="00000000" w:rsidRPr="00000000">
        <w:rPr>
          <w:b w:val="1"/>
          <w:sz w:val="24"/>
          <w:szCs w:val="24"/>
          <w:rtl w:val="0"/>
        </w:rPr>
        <w:t xml:space="preserve">I)</w:t>
      </w:r>
      <w:r w:rsidDel="00000000" w:rsidR="00000000" w:rsidRPr="00000000">
        <w:rPr>
          <w:sz w:val="24"/>
          <w:szCs w:val="24"/>
          <w:rtl w:val="0"/>
        </w:rPr>
        <w:t xml:space="preserve"> Las firmas que anteceden en el contrato de Sociedad de Responsabilidad Limitada que antecede, identificado con el pie de página (identificación del pié de página del documento privado) son auténticas y fueron puestas en mi presencia por las personas hábiles Rodrigo González, Iñaki Pérez , Gustavo Cassanello, Agusthin Pereira acreditándome su identidad con los correspondientes documentos de identidad que me exhiben, y cuyos demás datos individualizantes surgen del referido documento, que previa lectura que del mismo les hice lo otorgaron y firmaron. </w:t>
      </w:r>
      <w:r w:rsidDel="00000000" w:rsidR="00000000" w:rsidRPr="00000000">
        <w:rPr>
          <w:b w:val="1"/>
          <w:sz w:val="24"/>
          <w:szCs w:val="24"/>
          <w:rtl w:val="0"/>
        </w:rPr>
        <w:t xml:space="preserve">II) </w:t>
      </w:r>
      <w:r w:rsidDel="00000000" w:rsidR="00000000" w:rsidRPr="00000000">
        <w:rPr>
          <w:sz w:val="24"/>
          <w:szCs w:val="24"/>
          <w:rtl w:val="0"/>
        </w:rPr>
        <w:t xml:space="preserve">El contrato que antecede fue otorgado conforme lo dispuesto en la Ley 16.060 y el decreto 155/010 de 24 de mayo de 2010. </w:t>
      </w:r>
      <w:r w:rsidDel="00000000" w:rsidR="00000000" w:rsidRPr="00000000">
        <w:rPr>
          <w:b w:val="1"/>
          <w:sz w:val="24"/>
          <w:szCs w:val="24"/>
          <w:rtl w:val="0"/>
        </w:rPr>
        <w:t xml:space="preserve">III)</w:t>
      </w:r>
      <w:r w:rsidDel="00000000" w:rsidR="00000000" w:rsidRPr="00000000">
        <w:rPr>
          <w:sz w:val="24"/>
          <w:szCs w:val="24"/>
          <w:rtl w:val="0"/>
        </w:rPr>
        <w:t xml:space="preserve"> El domicilio fiscal de Sociedad de responsabilidad limitada S.R.L. es en la calle Bv.Artigas número</w:t>
      </w:r>
      <w:r w:rsidDel="00000000" w:rsidR="00000000" w:rsidRPr="00000000">
        <w:rPr>
          <w:rFonts w:ascii="Roboto" w:cs="Roboto" w:eastAsia="Roboto" w:hAnsi="Roboto"/>
          <w:color w:val="ffffff"/>
          <w:sz w:val="24"/>
          <w:szCs w:val="24"/>
          <w:rtl w:val="0"/>
        </w:rPr>
        <w:t xml:space="preserve"> </w:t>
      </w:r>
      <w:r w:rsidDel="00000000" w:rsidR="00000000" w:rsidRPr="00000000">
        <w:rPr>
          <w:sz w:val="24"/>
          <w:szCs w:val="24"/>
          <w:rtl w:val="0"/>
        </w:rPr>
        <w:t xml:space="preserve">4194, entre las calles Joaquín Suarez  de la ciudad de Montevideo, Prado, Uruguay.  </w:t>
      </w:r>
      <w:r w:rsidDel="00000000" w:rsidR="00000000" w:rsidRPr="00000000">
        <w:rPr>
          <w:b w:val="1"/>
          <w:sz w:val="24"/>
          <w:szCs w:val="24"/>
          <w:rtl w:val="0"/>
        </w:rPr>
        <w:t xml:space="preserve">EN FE DE ELLO,</w:t>
      </w:r>
      <w:r w:rsidDel="00000000" w:rsidR="00000000" w:rsidRPr="00000000">
        <w:rPr>
          <w:sz w:val="24"/>
          <w:szCs w:val="24"/>
          <w:rtl w:val="0"/>
        </w:rPr>
        <w:t xml:space="preserve"> a solicitud de Sociedad de responsabilidad limitada S.R.L., y para su presentación ante Registro Nacional de Comercio, Dirección General Impositiva y Banco de Previsión Social, expido el presente que sello, signo y firmo en Uruguay, departamento de Montevideo el veintiséis de mayo del dos mil veinticuatro. </w:t>
      </w:r>
    </w:p>
    <w:p w:rsidR="00000000" w:rsidDel="00000000" w:rsidP="00000000" w:rsidRDefault="00000000" w:rsidRPr="00000000" w14:paraId="000000C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0D3">
      <w:pPr>
        <w:jc w:val="cente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Plan de inversiones:</w:t>
      </w:r>
    </w:p>
    <w:p w:rsidR="00000000" w:rsidDel="00000000" w:rsidP="00000000" w:rsidRDefault="00000000" w:rsidRPr="00000000" w14:paraId="000000D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jc w:val="center"/>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Plan de recursos tecnológicos y materiales:</w:t>
      </w:r>
    </w:p>
    <w:p w:rsidR="00000000" w:rsidDel="00000000" w:rsidP="00000000" w:rsidRDefault="00000000" w:rsidRPr="00000000" w14:paraId="000000D6">
      <w:pPr>
        <w:jc w:val="center"/>
        <w:rPr>
          <w:rFonts w:ascii="Arial" w:cs="Arial" w:eastAsia="Arial" w:hAnsi="Arial"/>
          <w:b w:val="1"/>
          <w:sz w:val="24"/>
          <w:szCs w:val="24"/>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-923425</wp:posOffset>
            </wp:positionH>
            <wp:positionV relativeFrom="paragraph">
              <wp:posOffset>239471</wp:posOffset>
            </wp:positionV>
            <wp:extent cx="7573866" cy="1536400"/>
            <wp:effectExtent b="0" l="0" r="0" t="0"/>
            <wp:wrapNone/>
            <wp:docPr id="61403406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7573866" cy="1536400"/>
                    </a:xfrm>
                    <a:prstGeom prst="rect"/>
                    <a:ln/>
                  </pic:spPr>
                </pic:pic>
              </a:graphicData>
            </a:graphic>
          </wp:anchor>
        </w:drawing>
      </w:r>
    </w:p>
    <w:p w:rsidR="00000000" w:rsidDel="00000000" w:rsidP="00000000" w:rsidRDefault="00000000" w:rsidRPr="00000000" w14:paraId="000000D7">
      <w:pPr>
        <w:jc w:val="cente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D8">
      <w:pPr>
        <w:jc w:val="cente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D9">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DA">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DB">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DC">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DD">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DE">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DF">
      <w:pPr>
        <w:rPr>
          <w:rFonts w:ascii="Arial" w:cs="Arial" w:eastAsia="Arial" w:hAnsi="Arial"/>
          <w:b w:val="1"/>
          <w:sz w:val="24"/>
          <w:szCs w:val="24"/>
          <w:u w:val="single"/>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UY"/>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Encabezado">
    <w:name w:val="header"/>
    <w:basedOn w:val="Normal"/>
    <w:link w:val="EncabezadoCar"/>
    <w:uiPriority w:val="99"/>
    <w:unhideWhenUsed w:val="1"/>
    <w:rsid w:val="00516FE2"/>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16FE2"/>
  </w:style>
  <w:style w:type="paragraph" w:styleId="Piedepgina">
    <w:name w:val="footer"/>
    <w:basedOn w:val="Normal"/>
    <w:link w:val="PiedepginaCar"/>
    <w:uiPriority w:val="99"/>
    <w:unhideWhenUsed w:val="1"/>
    <w:rsid w:val="00516FE2"/>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516FE2"/>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Hipervnculo">
    <w:name w:val="Hyperlink"/>
    <w:basedOn w:val="Fuentedeprrafopredeter"/>
    <w:uiPriority w:val="99"/>
    <w:unhideWhenUsed w:val="1"/>
    <w:rsid w:val="00585A05"/>
    <w:rPr>
      <w:color w:val="0563c1" w:themeColor="hyperlink"/>
      <w:u w:val="single"/>
    </w:rPr>
  </w:style>
  <w:style w:type="character" w:styleId="Mencinsinresolver">
    <w:name w:val="Unresolved Mention"/>
    <w:basedOn w:val="Fuentedeprrafopredeter"/>
    <w:uiPriority w:val="99"/>
    <w:semiHidden w:val="1"/>
    <w:unhideWhenUsed w:val="1"/>
    <w:rsid w:val="00585A05"/>
    <w:rPr>
      <w:color w:val="605e5c"/>
      <w:shd w:color="auto" w:fill="e1dfdd" w:val="clear"/>
    </w:rPr>
  </w:style>
  <w:style w:type="paragraph" w:styleId="Prrafodelista">
    <w:name w:val="List Paragraph"/>
    <w:basedOn w:val="Normal"/>
    <w:uiPriority w:val="34"/>
    <w:qFormat w:val="1"/>
    <w:rsid w:val="000D530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image" Target="media/image2.png"/><Relationship Id="rId12" Type="http://schemas.openxmlformats.org/officeDocument/2006/relationships/image" Target="media/image3.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jp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CM+T0WVIQc8N/8A/H5s4TpyUhQ==">CgMxLjAyCGguZ2pkZ3hzMg5oLjNjeDR1Y3F4Zmk2djIOaC44d3loMTh4cjdyaTIyDmgudmM3b2l3eTJtamswMg5oLncwZjF2eWd0NHBpazIOaC53MXlnejZjY2oxNGUyDmguam04aHRsN2kxeGRtMg5oLmlubzZkdHh6emd0ZzIOaC42bWYycWVkNmtxdDkyDmguMmZoYmJpM3locW0yMg5oLmNoeXl6ZnRsZnMybjIOaC41emplaGk4bTNubGw4AHIhMUE0elBGRVY5R1padzhvRDdJZE5yMkJvOWVsT1pkeFJ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2024-06-23T21:48:00Z</dcterms:created>
  <dc:creator>Gustavo Cassanello</dc:creator>
</cp:coreProperties>
</file>