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rPr>
          <w:rFonts w:ascii="맑은 고딕" w:hAnsi="맑은 고딕" w:eastAsia="맑은 고딕"/>
          <w:sz w:val="24"/>
        </w:rPr>
        <w:t xml:space="preserve">가나다 abcdefg test 123</w:t>
      </w:r>
    </w:p>
    <w:p>
      <w:r>
        <w:rPr>
          <w:rFonts w:ascii="굴림" w:hAnsi="굴림" w:eastAsia="굴림"/>
          <w:sz w:val="24"/>
        </w:rPr>
        <w:t xml:space="preserve">가나다 abcdefg test 123</w:t>
      </w:r>
    </w:p>
    <w:p>
      <w:r>
        <w:rPr>
          <w:rFonts w:ascii="바탕" w:hAnsi="바탕" w:eastAsia="바탕"/>
          <w:sz w:val="24"/>
        </w:rPr>
        <w:t xml:space="preserve">가나다 abcdefg test 123</w:t>
      </w:r>
    </w:p>
    <w:p>
      <w:r>
        <w:rPr>
          <w:rFonts w:ascii="궁서" w:hAnsi="궁서" w:eastAsia="궁서"/>
          <w:sz w:val="24"/>
        </w:rPr>
        <w:t xml:space="preserve">가나다 abcdefg test 123</w:t>
      </w:r>
    </w:p>
    <w:sectPr>
      <w:pgSz w:w="11906" w:h="16838"/>
      <w:pgMar w:top="1440" w:right="1440" w:bottom="1440" w:left="1440" w:header="720" w:footer="720" w:gutter="0"/>
    </w:sectPr>
  </w:body>
</w:document>
</file>