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a9fc98a90b114d03e6964723ba43a1074e288df"/>
    <w:p>
      <w:pPr>
        <w:pStyle w:val="Heading1"/>
      </w:pPr>
      <w:r>
        <w:t xml:space="preserve">Building Energy Modeling Integration for Sustainable Spatial Planning</w:t>
      </w:r>
    </w:p>
    <w:bookmarkStart w:id="21" w:name="executive-summary"/>
    <w:p>
      <w:pPr>
        <w:pStyle w:val="Heading2"/>
      </w:pPr>
      <w:r>
        <w:t xml:space="preserve">Executive Summary</w:t>
      </w:r>
    </w:p>
    <w:p>
      <w:pPr>
        <w:pStyle w:val="FirstParagraph"/>
      </w:pPr>
      <w:r>
        <w:t xml:space="preserve">Building Energy Modeling (BEM) is a critical technology for evaluating and optimizing the energy performance of buildings and urban districts. By simulating physics such as heat transfer, HVAC operation, lighting, and solar gains, BEM tools enable designers to predict energy consumption and comfort outcomes before construction. This report explores how BEM can be integrated into generative spatial planning – using algorithms to optimize building placement, orientation, massing, and district energy systems for sustainability. We review the fundamentals of BEM, the capabilities of industry-standard tools (EnergyPlus, OpenStudio, Ladybug Tools, etc.), and strategies for embedding energy simulation in design optimization loops.</w:t>
      </w:r>
    </w:p>
    <w:p>
      <w:pPr>
        <w:pStyle w:val="BodyText"/>
      </w:pPr>
      <w:r>
        <w:t xml:space="preserve">Key findings indicate that</w:t>
      </w:r>
      <w:r>
        <w:t xml:space="preserve"> </w:t>
      </w:r>
      <w:r>
        <w:rPr>
          <w:b/>
          <w:bCs/>
        </w:rPr>
        <w:t xml:space="preserve">EnergyPlus</w:t>
      </w:r>
      <w:r>
        <w:t xml:space="preserve"> </w:t>
      </w:r>
      <w:r>
        <w:t xml:space="preserve">is a powerful whole-building simulation engine widely used for detailed, physics-based modeling of energy flows (heating, cooling, ventilation, lighting). Tools like</w:t>
      </w:r>
      <w:r>
        <w:t xml:space="preserve"> </w:t>
      </w:r>
      <w:r>
        <w:rPr>
          <w:b/>
          <w:bCs/>
        </w:rPr>
        <w:t xml:space="preserve">OpenStudio</w:t>
      </w:r>
      <w:r>
        <w:t xml:space="preserve"> </w:t>
      </w:r>
      <w:r>
        <w:t xml:space="preserve">provide a user-friendly SDK and workflow automation on top of EnergyPlus, while</w:t>
      </w:r>
      <w:r>
        <w:t xml:space="preserve"> </w:t>
      </w:r>
      <w:r>
        <w:rPr>
          <w:b/>
          <w:bCs/>
        </w:rPr>
        <w:t xml:space="preserve">Ladybug Tools</w:t>
      </w:r>
      <w:r>
        <w:t xml:space="preserve"> </w:t>
      </w:r>
      <w:r>
        <w:t xml:space="preserve">integrate parametric design with simulation in Grasshopper, enabling rapid early-stage analysis.</w:t>
      </w:r>
      <w:r>
        <w:t xml:space="preserve"> </w:t>
      </w:r>
      <w:r>
        <w:rPr>
          <w:b/>
          <w:bCs/>
        </w:rPr>
        <w:t xml:space="preserve">Building geometry, materials, HVAC systems, weather data, and occupancy</w:t>
      </w:r>
      <w:r>
        <w:t xml:space="preserve"> </w:t>
      </w:r>
      <w:r>
        <w:t xml:space="preserve">are essential inputs to any BEM, and outputs such as annual energy use, peak demand, solar potential, and thermal comfort metrics inform spatial planning decisions. For example, simulation results can guide optimal building orientation, window-to-wall ratios, and massing strategies to minimize energy loads.</w:t>
      </w:r>
    </w:p>
    <w:p>
      <w:pPr>
        <w:pStyle w:val="BodyText"/>
      </w:pPr>
      <w:r>
        <w:t xml:space="preserve">Integrating BEM into optimization requires careful attention to computational performance. A single EnergyPlus annual run can take several minutes to hours depending on model complexity. Running hundreds or thousands of simulations in a generative design loop is challenging, so techniques like</w:t>
      </w:r>
      <w:r>
        <w:t xml:space="preserve"> </w:t>
      </w:r>
      <w:r>
        <w:rPr>
          <w:b/>
          <w:bCs/>
        </w:rPr>
        <w:t xml:space="preserve">parametric automation</w:t>
      </w:r>
      <w:r>
        <w:t xml:space="preserve">,</w:t>
      </w:r>
      <w:r>
        <w:t xml:space="preserve"> </w:t>
      </w:r>
      <w:r>
        <w:rPr>
          <w:b/>
          <w:bCs/>
        </w:rPr>
        <w:t xml:space="preserve">parallel processing</w:t>
      </w:r>
      <w:r>
        <w:t xml:space="preserve">, and</w:t>
      </w:r>
      <w:r>
        <w:t xml:space="preserve"> </w:t>
      </w:r>
      <w:r>
        <w:rPr>
          <w:b/>
          <w:bCs/>
        </w:rPr>
        <w:t xml:space="preserve">surrogate modeling</w:t>
      </w:r>
      <w:r>
        <w:t xml:space="preserve"> </w:t>
      </w:r>
      <w:r>
        <w:t xml:space="preserve">are crucial. Python libraries (e.g.</w:t>
      </w:r>
      <w:r>
        <w:t xml:space="preserve"> </w:t>
      </w:r>
      <w:r>
        <w:rPr>
          <w:b/>
          <w:bCs/>
        </w:rPr>
        <w:t xml:space="preserve">eppy</w:t>
      </w:r>
      <w:r>
        <w:t xml:space="preserve"> </w:t>
      </w:r>
      <w:r>
        <w:t xml:space="preserve">for EnergyPlus) allow programmatic modification of input files (IDFs) and batch execution of simulations, enabling parametric studies. For optimization, one strategy is to use high-fidelity simulations for a limited number of evaluations, then train machine-learning surrogates (e.g. neural networks, random forests) to approximate energy performance with</w:t>
      </w:r>
      <w:r>
        <w:t xml:space="preserve"> </w:t>
      </w:r>
      <w:r>
        <w:rPr>
          <w:b/>
          <w:bCs/>
        </w:rPr>
        <w:t xml:space="preserve">200×+ speedups</w:t>
      </w:r>
      <w:r>
        <w:t xml:space="preserve">. This hybrid approach retains accuracy while drastically reducing runtime, making it feasible to include energy as an objective in multi-objective optimization (e.g. energy vs. cost vs. spatial quality).</w:t>
      </w:r>
    </w:p>
    <w:p>
      <w:pPr>
        <w:pStyle w:val="BodyText"/>
      </w:pPr>
      <w:r>
        <w:t xml:space="preserve">Ultimately, integrating BEM with generative spatial planning supports</w:t>
      </w:r>
      <w:r>
        <w:t xml:space="preserve"> </w:t>
      </w:r>
      <w:r>
        <w:rPr>
          <w:b/>
          <w:bCs/>
        </w:rPr>
        <w:t xml:space="preserve">sustainable design</w:t>
      </w:r>
      <w:r>
        <w:t xml:space="preserve"> </w:t>
      </w:r>
      <w:r>
        <w:t xml:space="preserve">by providing feedback on operational energy use, carbon emissions, and renewable integration at both building and district scales. Designers can co-optimize for net-zero energy targets, balancing operational carbon reductions with considerations of embodied carbon in materials. This report provides an in-depth guide, including code examples for automation, comparisons of tools, case studies in Mediterranean climates, and recommendations for implementing BEM in a spatial optimization workflow.</w:t>
      </w:r>
    </w:p>
    <w:bookmarkEnd w:id="21"/>
    <w:bookmarkStart w:id="23" w:name="building-energy-modeling-fundamentals"/>
    <w:p>
      <w:pPr>
        <w:pStyle w:val="Heading2"/>
      </w:pPr>
      <w:r>
        <w:t xml:space="preserve">1. Building Energy Modeling Fundamentals</w:t>
      </w:r>
    </w:p>
    <w:p>
      <w:pPr>
        <w:pStyle w:val="FirstParagraph"/>
      </w:pPr>
      <w:r>
        <w:rPr>
          <w:b/>
          <w:bCs/>
        </w:rPr>
        <w:t xml:space="preserve">What is BEM?</w:t>
      </w:r>
      <w:r>
        <w:t xml:space="preserve"> </w:t>
      </w:r>
      <w:r>
        <w:t xml:space="preserve">Building Energy Modeling is the practice of using computer simulation to predict a building’s energy use and the performance of its energy systems. A BEM tool creates a mathematical model of a building – including its geometry, construction materials, internal loads, and HVAC systems – and calculates the energy flows hour-by-hour (or even sub-hourly) over a typical year. The physics simulated include</w:t>
      </w:r>
      <w:r>
        <w:t xml:space="preserve"> </w:t>
      </w:r>
      <w:r>
        <w:rPr>
          <w:b/>
          <w:bCs/>
        </w:rPr>
        <w:t xml:space="preserve">heat transfer</w:t>
      </w:r>
      <w:r>
        <w:t xml:space="preserve"> </w:t>
      </w:r>
      <w:r>
        <w:t xml:space="preserve">through walls/windows (conduction, convection, radiation),</w:t>
      </w:r>
      <w:r>
        <w:t xml:space="preserve"> </w:t>
      </w:r>
      <w:r>
        <w:rPr>
          <w:b/>
          <w:bCs/>
        </w:rPr>
        <w:t xml:space="preserve">solar gains</w:t>
      </w:r>
      <w:r>
        <w:t xml:space="preserve"> </w:t>
      </w:r>
      <w:r>
        <w:t xml:space="preserve">from sunlight,</w:t>
      </w:r>
      <w:r>
        <w:t xml:space="preserve"> </w:t>
      </w:r>
      <w:r>
        <w:rPr>
          <w:b/>
          <w:bCs/>
        </w:rPr>
        <w:t xml:space="preserve">internal gains</w:t>
      </w:r>
      <w:r>
        <w:t xml:space="preserve"> </w:t>
      </w:r>
      <w:r>
        <w:t xml:space="preserve">from occupants and equipment,</w:t>
      </w:r>
      <w:r>
        <w:t xml:space="preserve"> </w:t>
      </w:r>
      <w:r>
        <w:rPr>
          <w:b/>
          <w:bCs/>
        </w:rPr>
        <w:t xml:space="preserve">HVAC system operation</w:t>
      </w:r>
      <w:r>
        <w:t xml:space="preserve"> </w:t>
      </w:r>
      <w:r>
        <w:t xml:space="preserve">(heating, cooling, fans, pumps),</w:t>
      </w:r>
      <w:r>
        <w:t xml:space="preserve"> </w:t>
      </w:r>
      <w:r>
        <w:rPr>
          <w:b/>
          <w:bCs/>
        </w:rPr>
        <w:t xml:space="preserve">ventilation and air flow</w:t>
      </w:r>
      <w:r>
        <w:t xml:space="preserve">, and sometimes</w:t>
      </w:r>
      <w:r>
        <w:t xml:space="preserve"> </w:t>
      </w:r>
      <w:r>
        <w:rPr>
          <w:b/>
          <w:bCs/>
        </w:rPr>
        <w:t xml:space="preserve">lighting and daylighting</w:t>
      </w:r>
      <w:r>
        <w:t xml:space="preserve"> </w:t>
      </w:r>
      <w:r>
        <w:t xml:space="preserve">impacts on energy use. By accounting for these factors, BEM software can estimate key performance metrics: annual energy consumption by end-use, peak heating and cooling loads, interior temperature and comfort conditions, daylight availability, etc.</w:t>
      </w:r>
    </w:p>
    <w:p>
      <w:pPr>
        <w:pStyle w:val="BodyText"/>
      </w:pPr>
      <w:r>
        <w:rPr>
          <w:b/>
          <w:bCs/>
        </w:rPr>
        <w:t xml:space="preserve">Common BEM Tools:</w:t>
      </w:r>
      <w:r>
        <w:t xml:space="preserve"> </w:t>
      </w:r>
      <w:r>
        <w:t xml:space="preserve">A variety of simulation engines and interfaces are used in practice.</w:t>
      </w:r>
      <w:r>
        <w:t xml:space="preserve"> </w:t>
      </w:r>
      <w:r>
        <w:rPr>
          <w:b/>
          <w:bCs/>
        </w:rPr>
        <w:t xml:space="preserve">EnergyPlus</w:t>
      </w:r>
      <w:r>
        <w:t xml:space="preserve"> </w:t>
      </w:r>
      <w:r>
        <w:t xml:space="preserve">(DOE’s flagship engine) is considered an industry standard for whole-building energy simulation, known for its comprehensive physics and validation.</w:t>
      </w:r>
      <w:r>
        <w:t xml:space="preserve"> </w:t>
      </w:r>
      <w:r>
        <w:rPr>
          <w:b/>
          <w:bCs/>
        </w:rPr>
        <w:t xml:space="preserve">OpenStudio</w:t>
      </w:r>
      <w:r>
        <w:t xml:space="preserve"> </w:t>
      </w:r>
      <w:r>
        <w:t xml:space="preserve">is a GUI and SDK built on EnergyPlus that simplifies workflows and allows scripting of measures</w:t>
      </w:r>
      <w:hyperlink r:id="rId22">
        <w:r>
          <w:rPr>
            <w:rStyle w:val="Hyperlink"/>
          </w:rPr>
          <w:t xml:space="preserve">[1]</w:t>
        </w:r>
      </w:hyperlink>
      <w:r>
        <w:t xml:space="preserve">.</w:t>
      </w:r>
      <w:r>
        <w:t xml:space="preserve"> </w:t>
      </w:r>
      <w:r>
        <w:rPr>
          <w:b/>
          <w:bCs/>
        </w:rPr>
        <w:t xml:space="preserve">DesignBuilder</w:t>
      </w:r>
      <w:r>
        <w:t xml:space="preserve"> </w:t>
      </w:r>
      <w:r>
        <w:t xml:space="preserve">provides a commercial user-friendly front-end to EnergyPlus.</w:t>
      </w:r>
      <w:r>
        <w:t xml:space="preserve"> </w:t>
      </w:r>
      <w:r>
        <w:rPr>
          <w:b/>
          <w:bCs/>
        </w:rPr>
        <w:t xml:space="preserve">IES VE</w:t>
      </w:r>
      <w:r>
        <w:t xml:space="preserve"> </w:t>
      </w:r>
      <w:r>
        <w:t xml:space="preserve">(Integrated Environmental Solutions Virtual Environment) is another commercial suite with its own simulation engine and interface, often used for compliance and detailed analysis.</w:t>
      </w:r>
      <w:r>
        <w:t xml:space="preserve"> </w:t>
      </w:r>
      <w:r>
        <w:rPr>
          <w:b/>
          <w:bCs/>
        </w:rPr>
        <w:t xml:space="preserve">Ladybug Tools</w:t>
      </w:r>
      <w:r>
        <w:t xml:space="preserve"> </w:t>
      </w:r>
      <w:r>
        <w:t xml:space="preserve">(including Ladybug and Honeybee) are open-source plugins for Rhino/Grasshopper that connect designers to EnergyPlus, Radiance, and other engines in a parametric environment. Table 1 compares these and other tools across key attributes.</w:t>
      </w:r>
    </w:p>
    <w:p>
      <w:pPr>
        <w:pStyle w:val="BodyText"/>
      </w:pPr>
      <w:r>
        <w:rPr>
          <w:b/>
          <w:bCs/>
        </w:rPr>
        <w:t xml:space="preserve">Key Inputs for Simulation:</w:t>
      </w:r>
      <w:r>
        <w:t xml:space="preserve"> </w:t>
      </w:r>
      <w:r>
        <w:t xml:space="preserve">To run an energy model, one must specify a rich set of inputs describing the building and its usage. Geometry defines the</w:t>
      </w:r>
      <w:r>
        <w:t xml:space="preserve"> </w:t>
      </w:r>
      <w:r>
        <w:rPr>
          <w:b/>
          <w:bCs/>
        </w:rPr>
        <w:t xml:space="preserve">building form</w:t>
      </w:r>
      <w:r>
        <w:t xml:space="preserve"> </w:t>
      </w:r>
      <w:r>
        <w:t xml:space="preserve">– often broken into thermal zones (groups of rooms) bounded by surfaces (walls, roof, floor, windows) with specified constructions (material layers and insulation values).</w:t>
      </w:r>
      <w:r>
        <w:t xml:space="preserve"> </w:t>
      </w:r>
      <w:r>
        <w:rPr>
          <w:b/>
          <w:bCs/>
        </w:rPr>
        <w:t xml:space="preserve">Weather data</w:t>
      </w:r>
      <w:r>
        <w:t xml:space="preserve"> </w:t>
      </w:r>
      <w:r>
        <w:t xml:space="preserve">for the project location is provided through typical meteorological year files (EPW format) containing hourly outdoor conditions (temperatures, humidity, solar radiation, wind, etc.).</w:t>
      </w:r>
      <w:r>
        <w:t xml:space="preserve"> </w:t>
      </w:r>
      <w:r>
        <w:rPr>
          <w:b/>
          <w:bCs/>
        </w:rPr>
        <w:t xml:space="preserve">Internal loads and schedules</w:t>
      </w:r>
      <w:r>
        <w:t xml:space="preserve"> </w:t>
      </w:r>
      <w:r>
        <w:t xml:space="preserve">detail how the building is used: occupancy density, lighting power, equipment (plug loads), and their schedules (hourly profiles for a typical day, often varying by weekday/weekend and season).</w:t>
      </w:r>
      <w:r>
        <w:t xml:space="preserve"> </w:t>
      </w:r>
      <w:r>
        <w:rPr>
          <w:b/>
          <w:bCs/>
        </w:rPr>
        <w:t xml:space="preserve">HVAC systems</w:t>
      </w:r>
      <w:r>
        <w:t xml:space="preserve"> </w:t>
      </w:r>
      <w:r>
        <w:t xml:space="preserve">must be defined, either via simplified templates or detailed components – including heating and cooling equipment, fans, ducts, pumps, and controls (thermostat setpoints, ventilation rates). Additional inputs can include</w:t>
      </w:r>
      <w:r>
        <w:t xml:space="preserve"> </w:t>
      </w:r>
      <w:r>
        <w:rPr>
          <w:b/>
          <w:bCs/>
        </w:rPr>
        <w:t xml:space="preserve">domestic hot water</w:t>
      </w:r>
      <w:r>
        <w:t xml:space="preserve"> </w:t>
      </w:r>
      <w:r>
        <w:t xml:space="preserve">usage,</w:t>
      </w:r>
      <w:r>
        <w:t xml:space="preserve"> </w:t>
      </w:r>
      <w:r>
        <w:rPr>
          <w:b/>
          <w:bCs/>
        </w:rPr>
        <w:t xml:space="preserve">renewable energy systems</w:t>
      </w:r>
      <w:r>
        <w:t xml:space="preserve"> </w:t>
      </w:r>
      <w:r>
        <w:t xml:space="preserve">(PV panels, solar hot water), and</w:t>
      </w:r>
      <w:r>
        <w:t xml:space="preserve"> </w:t>
      </w:r>
      <w:r>
        <w:rPr>
          <w:b/>
          <w:bCs/>
        </w:rPr>
        <w:t xml:space="preserve">operational parameters</w:t>
      </w:r>
      <w:r>
        <w:t xml:space="preserve"> </w:t>
      </w:r>
      <w:r>
        <w:t xml:space="preserve">like infiltration rates or shading device controls. Essentially, the simulation input file (e.g. an EnergyPlus IDF) is a complete description of the building and its systems – often thousands of lines of data – because (almost)</w:t>
      </w:r>
      <w:r>
        <w:t xml:space="preserve"> </w:t>
      </w:r>
      <w:r>
        <w:rPr>
          <w:i/>
          <w:iCs/>
        </w:rPr>
        <w:t xml:space="preserve">“everything is specified in the input file”</w:t>
      </w:r>
      <w:r>
        <w:t xml:space="preserve"> </w:t>
      </w:r>
      <w:r>
        <w:t xml:space="preserve">for EnergyPlus.</w:t>
      </w:r>
    </w:p>
    <w:p>
      <w:pPr>
        <w:pStyle w:val="BodyText"/>
      </w:pPr>
      <w:r>
        <w:rPr>
          <w:b/>
          <w:bCs/>
        </w:rPr>
        <w:t xml:space="preserve">Useful Outputs for Spatial Planning:</w:t>
      </w:r>
      <w:r>
        <w:t xml:space="preserve"> </w:t>
      </w:r>
      <w:r>
        <w:t xml:space="preserve">BEM tools generate a wealth of output data that can inform design decisions.</w:t>
      </w:r>
      <w:r>
        <w:t xml:space="preserve"> </w:t>
      </w:r>
      <w:r>
        <w:rPr>
          <w:b/>
          <w:bCs/>
        </w:rPr>
        <w:t xml:space="preserve">Annual energy use</w:t>
      </w:r>
      <w:r>
        <w:t xml:space="preserve"> </w:t>
      </w:r>
      <w:r>
        <w:t xml:space="preserve">(total kWh or kWh/m²-year) broken down by end-use (heating, cooling, lighting, equipment) is a primary metric to compare design alternatives.</w:t>
      </w:r>
      <w:r>
        <w:t xml:space="preserve"> </w:t>
      </w:r>
      <w:r>
        <w:rPr>
          <w:b/>
          <w:bCs/>
        </w:rPr>
        <w:t xml:space="preserve">Peak demand</w:t>
      </w:r>
      <w:r>
        <w:t xml:space="preserve"> </w:t>
      </w:r>
      <w:r>
        <w:t xml:space="preserve">(the maximum heating or cooling power required) is important for sizing equipment and electrical infrastructure.</w:t>
      </w:r>
      <w:r>
        <w:t xml:space="preserve"> </w:t>
      </w:r>
      <w:r>
        <w:rPr>
          <w:b/>
          <w:bCs/>
        </w:rPr>
        <w:t xml:space="preserve">Thermal comfort indicators</w:t>
      </w:r>
      <w:r>
        <w:t xml:space="preserve"> </w:t>
      </w:r>
      <w:r>
        <w:t xml:space="preserve">can be reported, such as hourly zone temperatures or comfort indices (PMV/PPD), to ensure the design provides a habitable environment.</w:t>
      </w:r>
      <w:r>
        <w:t xml:space="preserve"> </w:t>
      </w:r>
      <w:r>
        <w:rPr>
          <w:b/>
          <w:bCs/>
        </w:rPr>
        <w:t xml:space="preserve">Solar exposure</w:t>
      </w:r>
      <w:r>
        <w:t xml:space="preserve"> </w:t>
      </w:r>
      <w:r>
        <w:t xml:space="preserve">and</w:t>
      </w:r>
      <w:r>
        <w:t xml:space="preserve"> </w:t>
      </w:r>
      <w:r>
        <w:rPr>
          <w:b/>
          <w:bCs/>
        </w:rPr>
        <w:t xml:space="preserve">daylighting metrics</w:t>
      </w:r>
      <w:r>
        <w:t xml:space="preserve"> </w:t>
      </w:r>
      <w:r>
        <w:t xml:space="preserve">can be obtained either via integrated daylight simulation or by analyzing solar gains on each facade – this informs placement of buildings relative to each other (to avoid excessive shading or overheating). For example, an energy model can calculate how a proposed building arrangement affects solar access on rooftops (for PV potential) or on adjacent facades.</w:t>
      </w:r>
      <w:r>
        <w:t xml:space="preserve"> </w:t>
      </w:r>
      <w:r>
        <w:rPr>
          <w:b/>
          <w:bCs/>
        </w:rPr>
        <w:t xml:space="preserve">Load profiles</w:t>
      </w:r>
      <w:r>
        <w:t xml:space="preserve"> </w:t>
      </w:r>
      <w:r>
        <w:t xml:space="preserve">(hourly or monthly variation of energy use) are another output relevant at the district level – e.g. seeing how peak cooling loads of buildings might coincide and how district cooling plants could be sized or optimized. In sum, BEM outputs allow planners to evaluate scenarios: e.g. if Building A is rotated 30° south, the model might show a 5% drop in heating energy due to increased solar gain, but a 8% rise in cooling energy – quantifying trade-offs that guide optimal orientation.</w:t>
      </w:r>
    </w:p>
    <w:p>
      <w:pPr>
        <w:pStyle w:val="BodyText"/>
      </w:pPr>
      <w:r>
        <w:rPr>
          <w:b/>
          <w:bCs/>
        </w:rPr>
        <w:t xml:space="preserve">Informing Design Decisions:</w:t>
      </w:r>
      <w:r>
        <w:t xml:space="preserve"> </w:t>
      </w:r>
      <w:r>
        <w:t xml:space="preserve">By iterating with BEM, designers can make evidence-based decisions on</w:t>
      </w:r>
      <w:r>
        <w:t xml:space="preserve"> </w:t>
      </w:r>
      <w:r>
        <w:rPr>
          <w:b/>
          <w:bCs/>
        </w:rPr>
        <w:t xml:space="preserve">siting and massing</w:t>
      </w:r>
      <w:r>
        <w:t xml:space="preserve"> </w:t>
      </w:r>
      <w:r>
        <w:t xml:space="preserve">(e.g. spacing buildings to balance shade and solar access),</w:t>
      </w:r>
      <w:r>
        <w:t xml:space="preserve"> </w:t>
      </w:r>
      <w:r>
        <w:rPr>
          <w:b/>
          <w:bCs/>
        </w:rPr>
        <w:t xml:space="preserve">orientation</w:t>
      </w:r>
      <w:r>
        <w:t xml:space="preserve"> </w:t>
      </w:r>
      <w:r>
        <w:t xml:space="preserve">(aligning the building’s longer axis or majority of glazing to appropriate cardinal directions),</w:t>
      </w:r>
      <w:r>
        <w:t xml:space="preserve"> </w:t>
      </w:r>
      <w:r>
        <w:rPr>
          <w:b/>
          <w:bCs/>
        </w:rPr>
        <w:t xml:space="preserve">Facade design</w:t>
      </w:r>
      <w:r>
        <w:t xml:space="preserve"> </w:t>
      </w:r>
      <w:r>
        <w:t xml:space="preserve">(window-to-wall ratio and shading devices to admit daylight but reduce heat gain), and</w:t>
      </w:r>
      <w:r>
        <w:t xml:space="preserve"> </w:t>
      </w:r>
      <w:r>
        <w:rPr>
          <w:b/>
          <w:bCs/>
        </w:rPr>
        <w:t xml:space="preserve">passive strategies</w:t>
      </w:r>
      <w:r>
        <w:t xml:space="preserve">. For instance, energy simulations often show that in hot climates, a longer east-west orientation (so the long facades face north/south) minimizes heat gain, and that adding overhangs or brise-soleil on south windows can cut cooling loads significantly. BEM can quantify the effect of</w:t>
      </w:r>
      <w:r>
        <w:t xml:space="preserve"> </w:t>
      </w:r>
      <w:r>
        <w:rPr>
          <w:b/>
          <w:bCs/>
        </w:rPr>
        <w:t xml:space="preserve">thermal mass</w:t>
      </w:r>
      <w:r>
        <w:t xml:space="preserve"> </w:t>
      </w:r>
      <w:r>
        <w:t xml:space="preserve">(thick walls or concrete floors) in smoothing indoor temperature swings, or the benefit of</w:t>
      </w:r>
      <w:r>
        <w:t xml:space="preserve"> </w:t>
      </w:r>
      <w:r>
        <w:rPr>
          <w:b/>
          <w:bCs/>
        </w:rPr>
        <w:t xml:space="preserve">natural ventilation</w:t>
      </w:r>
      <w:r>
        <w:t xml:space="preserve"> </w:t>
      </w:r>
      <w:r>
        <w:t xml:space="preserve">on reducing cooling needs during intermediate seasons. In early design, architects can use simpler tools (like Ladybug’s sun path and radiation analyses) to shape the massing of a project for solar and wind considerations, then use more detailed BEM runs to fine-tune the building envelope and systems. The RMI guidelines on integrative design recommend using energy modeling</w:t>
      </w:r>
      <w:r>
        <w:t xml:space="preserve"> </w:t>
      </w:r>
      <w:r>
        <w:rPr>
          <w:b/>
          <w:bCs/>
        </w:rPr>
        <w:t xml:space="preserve">“early and often”</w:t>
      </w:r>
      <w:r>
        <w:t xml:space="preserve"> </w:t>
      </w:r>
      <w:r>
        <w:t xml:space="preserve">to evaluate efficiency measures (orientation, passive design, load reduction) as the design evolves. This iterative use of BEM ensures the final spatial plan is optimized for performance, not just aesthetics.</w:t>
      </w:r>
    </w:p>
    <w:bookmarkEnd w:id="23"/>
    <w:bookmarkStart w:id="26" w:name="energyplus-automation-guide"/>
    <w:p>
      <w:pPr>
        <w:pStyle w:val="Heading2"/>
      </w:pPr>
      <w:r>
        <w:t xml:space="preserve">2. EnergyPlus Automation Guide</w:t>
      </w:r>
    </w:p>
    <w:p>
      <w:pPr>
        <w:pStyle w:val="FirstParagraph"/>
      </w:pPr>
      <w:r>
        <w:rPr>
          <w:b/>
          <w:bCs/>
        </w:rPr>
        <w:t xml:space="preserve">Overview of EnergyPlus:</w:t>
      </w:r>
      <w:r>
        <w:t xml:space="preserve"> </w:t>
      </w:r>
      <w:r>
        <w:t xml:space="preserve">EnergyPlus (E+) is a free, open-source whole-building energy simulation engine maintained by the U.S. Department of Energy. It evolved from predecessors DOE-2 and BLAST and is now widely used for design, compliance, and research. EnergyPlus performs a full</w:t>
      </w:r>
      <w:r>
        <w:t xml:space="preserve"> </w:t>
      </w:r>
      <w:r>
        <w:rPr>
          <w:b/>
          <w:bCs/>
        </w:rPr>
        <w:t xml:space="preserve">heat balance simulation</w:t>
      </w:r>
      <w:r>
        <w:t xml:space="preserve"> </w:t>
      </w:r>
      <w:r>
        <w:t xml:space="preserve">of building zones, solving for temperatures and energy flows by simultaneously considering building envelopes, internal loads, and HVAC system operation. It can model a vast range of systems (from simple residential furnaces to complex central plants), as well as advanced features like natural ventilation, active/passive solar, radiant systems, and more. The engine has been extensively validated against empirical data and other models, making it a trusted reference for building performance analysis. Because of its accuracy and flexibility, EnergyPlus is often the “backend” for many tools – for example, DesignBuilder and Honeybee use EnergyPlus under the hood to perform the simulations.</w:t>
      </w:r>
    </w:p>
    <w:p>
      <w:pPr>
        <w:pStyle w:val="BodyText"/>
      </w:pPr>
      <w:r>
        <w:rPr>
          <w:b/>
          <w:bCs/>
        </w:rPr>
        <w:t xml:space="preserve">EnergyPlus Input Structure:</w:t>
      </w:r>
      <w:r>
        <w:t xml:space="preserve"> </w:t>
      </w:r>
      <w:r>
        <w:t xml:space="preserve">EnergyPlus uses text-based input files: traditionally IDF (Input Data File) format, or more recently JSON (EpJSON) format. An IDF file is organized into numerous object types that describe different aspects of the building. Key object groups include:</w:t>
      </w:r>
      <w:r>
        <w:t xml:space="preserve"> </w:t>
      </w:r>
      <w:r>
        <w:rPr>
          <w:b/>
          <w:bCs/>
        </w:rPr>
        <w:t xml:space="preserve">Thermal Zones and Surfaces</w:t>
      </w:r>
      <w:r>
        <w:t xml:space="preserve"> </w:t>
      </w:r>
      <w:r>
        <w:t xml:space="preserve">(defining each zone and the surfaces that bound it – walls, roofs, floors, windows – with geometry coordinates),</w:t>
      </w:r>
      <w:r>
        <w:t xml:space="preserve"> </w:t>
      </w:r>
      <w:r>
        <w:rPr>
          <w:b/>
          <w:bCs/>
        </w:rPr>
        <w:t xml:space="preserve">Surface Construction Elements</w:t>
      </w:r>
      <w:r>
        <w:t xml:space="preserve"> </w:t>
      </w:r>
      <w:r>
        <w:t xml:space="preserve">(materials and constructions specifying U-values, thermal properties),</w:t>
      </w:r>
      <w:r>
        <w:t xml:space="preserve"> </w:t>
      </w:r>
      <w:r>
        <w:rPr>
          <w:b/>
          <w:bCs/>
        </w:rPr>
        <w:t xml:space="preserve">Internal Gains</w:t>
      </w:r>
      <w:r>
        <w:t xml:space="preserve"> </w:t>
      </w:r>
      <w:r>
        <w:t xml:space="preserve">(People, Lights, ElectricEquipment, each with schedules),</w:t>
      </w:r>
      <w:r>
        <w:t xml:space="preserve"> </w:t>
      </w:r>
      <w:r>
        <w:rPr>
          <w:b/>
          <w:bCs/>
        </w:rPr>
        <w:t xml:space="preserve">HVAC System Components</w:t>
      </w:r>
      <w:r>
        <w:t xml:space="preserve"> </w:t>
      </w:r>
      <w:r>
        <w:t xml:space="preserve">(e.g. Coil:Cooling:DX, Boiler:HotWater, AirLoopHVAC objects linking equipment, etc.),</w:t>
      </w:r>
      <w:r>
        <w:t xml:space="preserve"> </w:t>
      </w:r>
      <w:r>
        <w:rPr>
          <w:b/>
          <w:bCs/>
        </w:rPr>
        <w:t xml:space="preserve">Plant and Air Loops</w:t>
      </w:r>
      <w:r>
        <w:t xml:space="preserve"> </w:t>
      </w:r>
      <w:r>
        <w:t xml:space="preserve">(for HVAC piping/duct networks),</w:t>
      </w:r>
      <w:r>
        <w:t xml:space="preserve"> </w:t>
      </w:r>
      <w:r>
        <w:rPr>
          <w:b/>
          <w:bCs/>
        </w:rPr>
        <w:t xml:space="preserve">Schedules</w:t>
      </w:r>
      <w:r>
        <w:t xml:space="preserve"> </w:t>
      </w:r>
      <w:r>
        <w:t xml:space="preserve">(detailed profiles for occupancy, equipment, thermostat setpoints, etc.), and</w:t>
      </w:r>
      <w:r>
        <w:t xml:space="preserve"> </w:t>
      </w:r>
      <w:r>
        <w:rPr>
          <w:b/>
          <w:bCs/>
        </w:rPr>
        <w:t xml:space="preserve">Simulation Controls/Weather</w:t>
      </w:r>
      <w:r>
        <w:t xml:space="preserve"> </w:t>
      </w:r>
      <w:r>
        <w:t xml:space="preserve">(location, design days, run period). Each object is defined by a class name and a list of fields – for example, a</w:t>
      </w:r>
      <w:r>
        <w:t xml:space="preserve"> </w:t>
      </w:r>
      <w:r>
        <w:rPr>
          <w:rStyle w:val="VerbatimChar"/>
        </w:rPr>
        <w:t xml:space="preserve">Building</w:t>
      </w:r>
      <w:r>
        <w:t xml:space="preserve"> </w:t>
      </w:r>
      <w:r>
        <w:t xml:space="preserve">object has fields for building name, north axis (orientation), terrain, etc. – all of which must be specified. The EnergyPlus Input/Output Reference is over 3000 pages, documenting every possible input field. Fortunately,</w:t>
      </w:r>
      <w:r>
        <w:t xml:space="preserve"> </w:t>
      </w:r>
      <w:r>
        <w:rPr>
          <w:b/>
          <w:bCs/>
        </w:rPr>
        <w:t xml:space="preserve">graphical interfaces and templates</w:t>
      </w:r>
      <w:r>
        <w:t xml:space="preserve"> </w:t>
      </w:r>
      <w:r>
        <w:t xml:space="preserve">(like OpenStudio or Honeybee) can help populate these inputs without manual coding. Still, understanding the structure is important for automation: one can programmatically generate or modify IDFs by treating them as collections of objects.</w:t>
      </w:r>
    </w:p>
    <w:p>
      <w:pPr>
        <w:pStyle w:val="BodyText"/>
      </w:pPr>
      <w:r>
        <w:rPr>
          <w:b/>
          <w:bCs/>
        </w:rPr>
        <w:t xml:space="preserve">Automating via Python (eppy):</w:t>
      </w:r>
      <w:r>
        <w:t xml:space="preserve"> </w:t>
      </w:r>
      <w:r>
        <w:t xml:space="preserve">Python offers powerful ways to automate EnergyPlus, which is essential for parametric studies and optimization. The</w:t>
      </w:r>
      <w:r>
        <w:t xml:space="preserve"> </w:t>
      </w:r>
      <w:r>
        <w:rPr>
          <w:b/>
          <w:bCs/>
        </w:rPr>
        <w:t xml:space="preserve">eppy</w:t>
      </w:r>
      <w:r>
        <w:t xml:space="preserve"> </w:t>
      </w:r>
      <w:r>
        <w:t xml:space="preserve">library allows Python to read, modify, and write EnergyPlus IDF files and even run simulations. With eppy, EnergyPlus objects become Python objects – e.g. you can access</w:t>
      </w:r>
      <w:r>
        <w:t xml:space="preserve"> </w:t>
      </w:r>
      <w:r>
        <w:rPr>
          <w:rStyle w:val="VerbatimChar"/>
        </w:rPr>
        <w:t xml:space="preserve">idf.idfobjects['BUILDING'][0]</w:t>
      </w:r>
      <w:r>
        <w:t xml:space="preserve"> </w:t>
      </w:r>
      <w:r>
        <w:t xml:space="preserve">to get the Building object and then set its</w:t>
      </w:r>
      <w:r>
        <w:t xml:space="preserve"> </w:t>
      </w:r>
      <w:r>
        <w:rPr>
          <w:rStyle w:val="VerbatimChar"/>
        </w:rPr>
        <w:t xml:space="preserve">North_Axis</w:t>
      </w:r>
      <w:r>
        <w:t xml:space="preserve"> </w:t>
      </w:r>
      <w:r>
        <w:t xml:space="preserve">field. This is extremely useful for sweeping through parameters. For instance, one could loop over orientations (0°, 15°, 30°, ... 345°) and set the building’s North Axis each time, run EnergyPlus, and record the annual cooling consumption for each orientation – thereby identifying the optimal orientation with minimal cooling load. Similarly, geometry tweaks (like window-to-wall ratio changes) can be scripted by modifying window dimensions or constructions in the IDF. Eppy also supports creating new objects (for example, adding a shade or changing a material property) through Python code. After modifying the IDF in memory,</w:t>
      </w:r>
      <w:r>
        <w:t xml:space="preserve"> </w:t>
      </w:r>
      <w:r>
        <w:rPr>
          <w:rStyle w:val="VerbatimChar"/>
        </w:rPr>
        <w:t xml:space="preserve">idf.saveas()</w:t>
      </w:r>
      <w:r>
        <w:t xml:space="preserve"> </w:t>
      </w:r>
      <w:r>
        <w:t xml:space="preserve">writes out a new IDF, and</w:t>
      </w:r>
      <w:r>
        <w:t xml:space="preserve"> </w:t>
      </w:r>
      <w:r>
        <w:rPr>
          <w:rStyle w:val="VerbatimChar"/>
        </w:rPr>
        <w:t xml:space="preserve">idf.run()</w:t>
      </w:r>
      <w:r>
        <w:t xml:space="preserve"> </w:t>
      </w:r>
      <w:r>
        <w:t xml:space="preserve">can execute EnergyPlus (assuming the EnergyPlus executables are accessible). The code example in Section 10.1 demonstrates an automated parametric run using eppy – rotating the building and scaling window sizes via script, rather than manually editing 20 different IDF files.</w:t>
      </w:r>
    </w:p>
    <w:p>
      <w:pPr>
        <w:pStyle w:val="BodyText"/>
      </w:pPr>
      <w:r>
        <w:rPr>
          <w:b/>
          <w:bCs/>
        </w:rPr>
        <w:t xml:space="preserve">Weather Data in EnergyPlus:</w:t>
      </w:r>
      <w:r>
        <w:t xml:space="preserve"> </w:t>
      </w:r>
      <w:r>
        <w:t xml:space="preserve">EnergyPlus relies on weather files in</w:t>
      </w:r>
      <w:r>
        <w:t xml:space="preserve"> </w:t>
      </w:r>
      <w:r>
        <w:rPr>
          <w:b/>
          <w:bCs/>
        </w:rPr>
        <w:t xml:space="preserve">EPW (EnergyPlus Weather)</w:t>
      </w:r>
      <w:r>
        <w:t xml:space="preserve"> </w:t>
      </w:r>
      <w:r>
        <w:t xml:space="preserve">format, which contain typical year climate data. An EPW file provides hourly values of dry-bulb temperature, dew point, humidity, wind speed, wind direction, atmospheric pressure, solar radiation (direct normal and diffuse horizontal), and other climate indicators for a representative year. Quality EPW files for locations worldwide are freely available (e.g. from the</w:t>
      </w:r>
      <w:r>
        <w:t xml:space="preserve"> </w:t>
      </w:r>
      <w:hyperlink r:id="rId24">
        <w:r>
          <w:rPr>
            <w:rStyle w:val="Hyperlink"/>
          </w:rPr>
          <w:t xml:space="preserve">climate.onebuilding.org</w:t>
        </w:r>
      </w:hyperlink>
      <w:r>
        <w:t xml:space="preserve"> </w:t>
      </w:r>
      <w:r>
        <w:t xml:space="preserve">database, which hosts TMY files for thousands of locations). For Turkey, one can obtain EPWs for cities like Istanbul, Ankara, Izmir and more – e.g. the IWEC2 or Meteonorm-derived files on Climate.OneBuilding. EnergyPlus also uses design-day specifications (for sizing calculations) often included in the weather data or from ASHRAE standards. When integrating BEM into spatial planning, using</w:t>
      </w:r>
      <w:r>
        <w:t xml:space="preserve"> </w:t>
      </w:r>
      <w:r>
        <w:rPr>
          <w:b/>
          <w:bCs/>
        </w:rPr>
        <w:t xml:space="preserve">accurate local weather data</w:t>
      </w:r>
      <w:r>
        <w:t xml:space="preserve"> </w:t>
      </w:r>
      <w:r>
        <w:t xml:space="preserve">is vital – Istanbul’s hot-humid summer and mild winter (Csa climate) will yield different results than, say, Ankara’s colder winter (Dsa climate) or a temperate European climate. In our case studies, the</w:t>
      </w:r>
      <w:r>
        <w:t xml:space="preserve"> </w:t>
      </w:r>
      <w:r>
        <w:rPr>
          <w:i/>
          <w:iCs/>
        </w:rPr>
        <w:t xml:space="preserve">Istanbul-Göztepe TMY</w:t>
      </w:r>
      <w:r>
        <w:t xml:space="preserve"> </w:t>
      </w:r>
      <w:r>
        <w:t xml:space="preserve">EPW was used to simulate a university building, ensuring the model experiences realistic sun and temperature profiles for that locale.</w:t>
      </w:r>
    </w:p>
    <w:p>
      <w:pPr>
        <w:pStyle w:val="BodyText"/>
      </w:pPr>
      <w:r>
        <w:rPr>
          <w:b/>
          <w:bCs/>
        </w:rPr>
        <w:t xml:space="preserve">Simulation Runtime and Optimization:</w:t>
      </w:r>
      <w:r>
        <w:t xml:space="preserve"> </w:t>
      </w:r>
      <w:r>
        <w:t xml:space="preserve">A full annual EnergyPlus simulation can be computationally heavy: detailed models with many zones and sub-hourly timesteps might take</w:t>
      </w:r>
      <w:r>
        <w:t xml:space="preserve"> </w:t>
      </w:r>
      <w:r>
        <w:rPr>
          <w:i/>
          <w:iCs/>
        </w:rPr>
        <w:t xml:space="preserve">hours</w:t>
      </w:r>
      <w:r>
        <w:t xml:space="preserve"> </w:t>
      </w:r>
      <w:r>
        <w:t xml:space="preserve">to run, though simpler models can run in minutes. EnergyPlus solves heat balance equations for each zone and each system component iteratively for every timestep (by default 15-min timesteps or less, i.e. up to 35,040 steps for a year). This includes iterative convergence for HVAC loops each timestep</w:t>
      </w:r>
      <w:hyperlink r:id="rId25">
        <w:r>
          <w:rPr>
            <w:rStyle w:val="Hyperlink"/>
          </w:rPr>
          <w:t xml:space="preserve">[2]</w:t>
        </w:r>
      </w:hyperlink>
      <w:r>
        <w:t xml:space="preserve">. Consequently, embedding EnergyPlus directly into an optimization loop with hundreds of iterations can be prohibitively slow. To mitigate this, modelers use several strategies: (1)</w:t>
      </w:r>
      <w:r>
        <w:t xml:space="preserve"> </w:t>
      </w:r>
      <w:r>
        <w:rPr>
          <w:b/>
          <w:bCs/>
        </w:rPr>
        <w:t xml:space="preserve">Simplify the model for early runs</w:t>
      </w:r>
      <w:r>
        <w:t xml:space="preserve"> </w:t>
      </w:r>
      <w:r>
        <w:t xml:space="preserve">– e.g. use fewer zones or simplified HVAC, disable detailed solar shading algorithms (EnergyPlus’</w:t>
      </w:r>
      <w:r>
        <w:t xml:space="preserve"> </w:t>
      </w:r>
      <w:r>
        <w:rPr>
          <w:rStyle w:val="VerbatimChar"/>
        </w:rPr>
        <w:t xml:space="preserve">SolarDistribution</w:t>
      </w:r>
      <w:r>
        <w:t xml:space="preserve"> </w:t>
      </w:r>
      <w:r>
        <w:t xml:space="preserve">can be set to Minimal to speed up calculations), or run shorter periods (design days or a representative week) during initial explorations. (2)</w:t>
      </w:r>
      <w:r>
        <w:t xml:space="preserve"> </w:t>
      </w:r>
      <w:r>
        <w:rPr>
          <w:b/>
          <w:bCs/>
        </w:rPr>
        <w:t xml:space="preserve">Parallelism</w:t>
      </w:r>
      <w:r>
        <w:t xml:space="preserve"> </w:t>
      </w:r>
      <w:r>
        <w:t xml:space="preserve">– run multiple simulations concurrently if CPU cores are available; EnergyPlus itself can parallelize certain tasks and EP-Launch (the GUI/launcher) will automatically use multiple processors for batch runs. (3)</w:t>
      </w:r>
      <w:r>
        <w:t xml:space="preserve"> </w:t>
      </w:r>
      <w:r>
        <w:rPr>
          <w:b/>
          <w:bCs/>
        </w:rPr>
        <w:t xml:space="preserve">Adjust reporting</w:t>
      </w:r>
      <w:r>
        <w:t xml:space="preserve"> </w:t>
      </w:r>
      <w:r>
        <w:t xml:space="preserve">– requesting numerous detailed output variables can slow simulation significantly; thus, during parametric sweeps, it’s wise to output only key metrics and avoid heavy time-series output until needed. The EnergyPlus documentation suggests doing quick “diagnostic runs” with coarse settings to catch errors, then “preliminary runs” with moderate accuracy, and final runs with full accuracy once the design is narrowed down</w:t>
      </w:r>
      <w:hyperlink r:id="rId25">
        <w:r>
          <w:rPr>
            <w:rStyle w:val="Hyperlink"/>
          </w:rPr>
          <w:t xml:space="preserve">[2]</w:t>
        </w:r>
      </w:hyperlink>
      <w:r>
        <w:t xml:space="preserve">. By following these practices – and using modern hardware with multiple cores – one can manage EnergyPlus runtime even for large parametric analyses.</w:t>
      </w:r>
    </w:p>
    <w:p>
      <w:pPr>
        <w:pStyle w:val="BodyText"/>
      </w:pPr>
      <w:r>
        <w:rPr>
          <w:b/>
          <w:bCs/>
        </w:rPr>
        <w:t xml:space="preserve">Common Challenges:</w:t>
      </w:r>
      <w:r>
        <w:t xml:space="preserve"> </w:t>
      </w:r>
      <w:r>
        <w:t xml:space="preserve">EnergyPlus’s</w:t>
      </w:r>
      <w:r>
        <w:t xml:space="preserve"> </w:t>
      </w:r>
      <w:r>
        <w:rPr>
          <w:b/>
          <w:bCs/>
        </w:rPr>
        <w:t xml:space="preserve">steep learning curve</w:t>
      </w:r>
      <w:r>
        <w:t xml:space="preserve"> </w:t>
      </w:r>
      <w:r>
        <w:t xml:space="preserve">is often cited as a barrier. The input data model is verbose and unforgiving – a minor syntax error can cause a simulation crash, and troubleshooting requires reading the text-based</w:t>
      </w:r>
      <w:r>
        <w:t xml:space="preserve"> </w:t>
      </w:r>
      <w:r>
        <w:rPr>
          <w:rStyle w:val="VerbatimChar"/>
        </w:rPr>
        <w:t xml:space="preserve">.err</w:t>
      </w:r>
      <w:r>
        <w:t xml:space="preserve"> </w:t>
      </w:r>
      <w:r>
        <w:t xml:space="preserve">file for clues. New users struggle with abstraction like “thermal zones” (which don’t always correspond 1:1 to rooms) and with the need to provide</w:t>
      </w:r>
      <w:r>
        <w:t xml:space="preserve"> </w:t>
      </w:r>
      <w:r>
        <w:rPr>
          <w:i/>
          <w:iCs/>
        </w:rPr>
        <w:t xml:space="preserve">every</w:t>
      </w:r>
      <w:r>
        <w:t xml:space="preserve"> </w:t>
      </w:r>
      <w:r>
        <w:t xml:space="preserve">detail (there are few default assumptions). However, tools like OpenStudio and Honeybee alleviate this by providing templates and error-checking. Another challenge is</w:t>
      </w:r>
      <w:r>
        <w:t xml:space="preserve"> </w:t>
      </w:r>
      <w:r>
        <w:rPr>
          <w:b/>
          <w:bCs/>
        </w:rPr>
        <w:t xml:space="preserve">debugging</w:t>
      </w:r>
      <w:r>
        <w:t xml:space="preserve"> </w:t>
      </w:r>
      <w:r>
        <w:t xml:space="preserve">unexpected results: for instance, a model might show unrealistically high cooling usage – the cause could be a mis-assigned construction or an internal gain left on 24/7. Careful QA of inputs and incremental testing (simulating one zone at a time, for example) are necessary.</w:t>
      </w:r>
      <w:r>
        <w:t xml:space="preserve"> </w:t>
      </w:r>
      <w:r>
        <w:rPr>
          <w:b/>
          <w:bCs/>
        </w:rPr>
        <w:t xml:space="preserve">Long runtimes</w:t>
      </w:r>
      <w:r>
        <w:t xml:space="preserve"> </w:t>
      </w:r>
      <w:r>
        <w:t xml:space="preserve">for complex models can hamper iterative design, which is why the aforementioned runtime reduction tactics and surrogate models (discussed later) are so important. Despite these challenges, EnergyPlus’s</w:t>
      </w:r>
      <w:r>
        <w:t xml:space="preserve"> </w:t>
      </w:r>
      <w:r>
        <w:rPr>
          <w:b/>
          <w:bCs/>
        </w:rPr>
        <w:t xml:space="preserve">accuracy and flexibility</w:t>
      </w:r>
      <w:r>
        <w:t xml:space="preserve"> </w:t>
      </w:r>
      <w:r>
        <w:t xml:space="preserve">make it worth the effort for sustainable design: it’s one of the few tools that can model innovations like mixed-mode ventilation or radiant slab cooling in detail, which are key for low-energy buildings. Moreover, because EnergyPlus is under active development (with new versions semi-annually) and open-source, it continues to improve in speed and capabilities – making it a solid foundation for automated sustainable design workflows.</w:t>
      </w:r>
    </w:p>
    <w:bookmarkEnd w:id="26"/>
    <w:bookmarkStart w:id="28" w:name="openstudio-workflows-and-sdk-integration"/>
    <w:p>
      <w:pPr>
        <w:pStyle w:val="Heading2"/>
      </w:pPr>
      <w:r>
        <w:t xml:space="preserve">3. OpenStudio Workflows and SDK Integration</w:t>
      </w:r>
    </w:p>
    <w:p>
      <w:pPr>
        <w:pStyle w:val="FirstParagraph"/>
      </w:pPr>
      <w:r>
        <w:rPr>
          <w:b/>
          <w:bCs/>
        </w:rPr>
        <w:t xml:space="preserve">What is OpenStudio?</w:t>
      </w:r>
      <w:r>
        <w:t xml:space="preserve"> </w:t>
      </w:r>
      <w:r>
        <w:t xml:space="preserve">OpenStudio is an open-source software development kit (SDK) and application suite that streamlines the use of EnergyPlus (and Radiance) for practitioners and developers. Developed originally by NREL, OpenStudio provides a</w:t>
      </w:r>
      <w:r>
        <w:t xml:space="preserve"> </w:t>
      </w:r>
      <w:r>
        <w:rPr>
          <w:b/>
          <w:bCs/>
        </w:rPr>
        <w:t xml:space="preserve">graphical user interface</w:t>
      </w:r>
      <w:r>
        <w:t xml:space="preserve"> </w:t>
      </w:r>
      <w:r>
        <w:t xml:space="preserve">for creating and editing building models, and a set of APIs (in Ruby and C++) for programmatically manipulating those models</w:t>
      </w:r>
      <w:hyperlink r:id="rId22">
        <w:r>
          <w:rPr>
            <w:rStyle w:val="Hyperlink"/>
          </w:rPr>
          <w:t xml:space="preserve">[1]</w:t>
        </w:r>
      </w:hyperlink>
      <w:r>
        <w:t xml:space="preserve">. In essence, OpenStudio sits one level above EnergyPlus: rather than editing raw IDF text, a user can construct a model in OpenStudio (either via the GUI or via scripts), and OpenStudio will auto-generate the IDF and manage the simulation workflow. This greatly simplifies tasks like creating thermal zones from geometry, assigning constructions from a library, or setting up HVAC systems with preset templates. It also provides</w:t>
      </w:r>
      <w:r>
        <w:t xml:space="preserve"> </w:t>
      </w:r>
      <w:r>
        <w:rPr>
          <w:b/>
          <w:bCs/>
        </w:rPr>
        <w:t xml:space="preserve">components and measures</w:t>
      </w:r>
      <w:r>
        <w:t xml:space="preserve">: reusable scripts (called</w:t>
      </w:r>
      <w:r>
        <w:t xml:space="preserve"> </w:t>
      </w:r>
      <w:r>
        <w:rPr>
          <w:i/>
          <w:iCs/>
        </w:rPr>
        <w:t xml:space="preserve">Measures</w:t>
      </w:r>
      <w:r>
        <w:t xml:space="preserve">) to apply modifications to a model (for example, “add rooftop PV panels” or “replace lighting power density with a target value”). OpenStudio’s philosophy is to</w:t>
      </w:r>
      <w:r>
        <w:t xml:space="preserve"> </w:t>
      </w:r>
      <w:r>
        <w:rPr>
          <w:b/>
          <w:bCs/>
        </w:rPr>
        <w:t xml:space="preserve">encapsulate expert knowledge</w:t>
      </w:r>
      <w:r>
        <w:t xml:space="preserve"> </w:t>
      </w:r>
      <w:r>
        <w:t xml:space="preserve">about energy modeling in code, so that it can be reused by non-experts in different projects. For example, an energy modeler might write a measure to generate a code-compliant baseline building given a proposed design – encoding all the rules (window specs, system efficiencies) of the energy code. That measure can then be applied repeatedly, saving huge amounts of manual effort.</w:t>
      </w:r>
    </w:p>
    <w:p>
      <w:pPr>
        <w:pStyle w:val="BodyText"/>
      </w:pPr>
      <w:r>
        <w:rPr>
          <w:b/>
          <w:bCs/>
        </w:rPr>
        <w:t xml:space="preserve">Benefits for Parametric Studies:</w:t>
      </w:r>
      <w:r>
        <w:t xml:space="preserve"> </w:t>
      </w:r>
      <w:r>
        <w:t xml:space="preserve">OpenStudio includes a</w:t>
      </w:r>
      <w:r>
        <w:t xml:space="preserve"> </w:t>
      </w:r>
      <w:r>
        <w:rPr>
          <w:b/>
          <w:bCs/>
        </w:rPr>
        <w:t xml:space="preserve">Parametric Analysis Tool (PAT)</w:t>
      </w:r>
      <w:r>
        <w:t xml:space="preserve"> </w:t>
      </w:r>
      <w:r>
        <w:t xml:space="preserve">which allows users to define a series of design alternatives by varying certain inputs, and then run all alternatives and compare results. This is very useful for sensitivity analysis or design optimization. For instance, one could create an OpenStudio model for a neighborhood and then use PAT to automatically run cases for different district heating plant sizes, or different building orientations. PAT orchestrates EnergyPlus runs for each combination of parameters and aggregates the outputs. Moreover, because OpenStudio has a scripting API, one can script a custom parametric loop outside of PAT. Using Ruby (the native OpenStudio API language), you can write a loop that tweaks the model and runs it, similar to eppy in Python. A key feature is</w:t>
      </w:r>
      <w:r>
        <w:t xml:space="preserve"> </w:t>
      </w:r>
      <w:r>
        <w:rPr>
          <w:b/>
          <w:bCs/>
        </w:rPr>
        <w:t xml:space="preserve">OpenStudio Measures</w:t>
      </w:r>
      <w:r>
        <w:t xml:space="preserve"> </w:t>
      </w:r>
      <w:r>
        <w:t xml:space="preserve">– these are essentially scripts (originally Ruby, now</w:t>
      </w:r>
      <w:r>
        <w:t xml:space="preserve"> </w:t>
      </w:r>
      <w:r>
        <w:rPr>
          <w:i/>
          <w:iCs/>
        </w:rPr>
        <w:t xml:space="preserve">with experimental Python support in v3.5+</w:t>
      </w:r>
      <w:r>
        <w:t xml:space="preserve">) that can be applied to a model to alter it</w:t>
      </w:r>
      <w:hyperlink r:id="rId27">
        <w:r>
          <w:rPr>
            <w:rStyle w:val="Hyperlink"/>
          </w:rPr>
          <w:t xml:space="preserve">[3]</w:t>
        </w:r>
      </w:hyperlink>
      <w:r>
        <w:t xml:space="preserve">. By chaining measures, complex parametric modifications can be achieved. NREL’s Building Component Library (BCL) offers many pre-written measures (e.g. window-to-wall ratio adjustment, add external shading, etc.), which users can mix and match in studies.</w:t>
      </w:r>
    </w:p>
    <w:p>
      <w:pPr>
        <w:pStyle w:val="BodyText"/>
      </w:pPr>
      <w:r>
        <w:rPr>
          <w:b/>
          <w:bCs/>
        </w:rPr>
        <w:t xml:space="preserve">SDK Integration via Ruby/Python:</w:t>
      </w:r>
      <w:r>
        <w:t xml:space="preserve"> </w:t>
      </w:r>
      <w:r>
        <w:t xml:space="preserve">The OpenStudio SDK was historically Ruby-based – users could write Ruby scripts to create models, modify them, and run simulations. This API exposes high-level objects like</w:t>
      </w:r>
      <w:r>
        <w:t xml:space="preserve"> </w:t>
      </w:r>
      <w:r>
        <w:rPr>
          <w:rStyle w:val="VerbatimChar"/>
        </w:rPr>
        <w:t xml:space="preserve">OpenStudio::Model::Space</w:t>
      </w:r>
      <w:r>
        <w:t xml:space="preserve">,</w:t>
      </w:r>
      <w:r>
        <w:t xml:space="preserve"> </w:t>
      </w:r>
      <w:r>
        <w:rPr>
          <w:rStyle w:val="VerbatimChar"/>
        </w:rPr>
        <w:t xml:space="preserve">OpenStudio::Model::ThermalZone</w:t>
      </w:r>
      <w:r>
        <w:t xml:space="preserve">,</w:t>
      </w:r>
      <w:r>
        <w:t xml:space="preserve"> </w:t>
      </w:r>
      <w:r>
        <w:rPr>
          <w:rStyle w:val="VerbatimChar"/>
        </w:rPr>
        <w:t xml:space="preserve">OpenStudio::Model::ThermostatSetpointDualSetpoint</w:t>
      </w:r>
      <w:r>
        <w:t xml:space="preserve">, etc., with methods to set properties. For example, a Ruby script might load an OSM model, then do</w:t>
      </w:r>
      <w:r>
        <w:t xml:space="preserve"> </w:t>
      </w:r>
      <w:r>
        <w:rPr>
          <w:rStyle w:val="VerbatimChar"/>
        </w:rPr>
        <w:t xml:space="preserve">model.getBuilding().setNorthAxis(45)</w:t>
      </w:r>
      <w:r>
        <w:t xml:space="preserve"> </w:t>
      </w:r>
      <w:r>
        <w:t xml:space="preserve">to rotate the building, similar to eppy but with richer object-oriented structure. With the transition to the</w:t>
      </w:r>
      <w:r>
        <w:t xml:space="preserve"> </w:t>
      </w:r>
      <w:r>
        <w:rPr>
          <w:b/>
          <w:bCs/>
        </w:rPr>
        <w:t xml:space="preserve">OpenStudio Coalition</w:t>
      </w:r>
      <w:r>
        <w:t xml:space="preserve"> </w:t>
      </w:r>
      <w:r>
        <w:t xml:space="preserve">(a community-driven maintenance effort after DOE), there has been an effort to add</w:t>
      </w:r>
      <w:r>
        <w:t xml:space="preserve"> </w:t>
      </w:r>
      <w:r>
        <w:rPr>
          <w:b/>
          <w:bCs/>
        </w:rPr>
        <w:t xml:space="preserve">Python bindings</w:t>
      </w:r>
      <w:r>
        <w:t xml:space="preserve"> </w:t>
      </w:r>
      <w:r>
        <w:t xml:space="preserve">to OpenStudio. As of version 3.5, “Phase 1” Python measure support is included, allowing certain measure scripts to be written in Python instead of Ruby</w:t>
      </w:r>
      <w:hyperlink r:id="rId27">
        <w:r>
          <w:rPr>
            <w:rStyle w:val="Hyperlink"/>
          </w:rPr>
          <w:t xml:space="preserve">[3]</w:t>
        </w:r>
      </w:hyperlink>
      <w:r>
        <w:t xml:space="preserve">. This means developers more comfortable with Python can start to leverage OpenStudio’s API. In practice, one might use Python to call OpenStudio’s CLI or via</w:t>
      </w:r>
      <w:r>
        <w:t xml:space="preserve"> </w:t>
      </w:r>
      <w:r>
        <w:rPr>
          <w:rStyle w:val="VerbatimChar"/>
        </w:rPr>
        <w:t xml:space="preserve">openstudio</w:t>
      </w:r>
      <w:r>
        <w:t xml:space="preserve"> </w:t>
      </w:r>
      <w:r>
        <w:t xml:space="preserve">Python module if installed. A possible workflow: use OpenStudio to set up a baseline OSM model (either manually or via template), then use a Python script with OpenStudio API to programmatically adjust parameters and run simulations in a loop. An example (pseudo-code) could be:</w:t>
      </w:r>
      <w:r>
        <w:t xml:space="preserve"> </w:t>
      </w:r>
      <w:r>
        <w:rPr>
          <w:rStyle w:val="VerbatimChar"/>
        </w:rPr>
        <w:t xml:space="preserve">import openstudio</w:t>
      </w:r>
      <w:r>
        <w:t xml:space="preserve"> </w:t>
      </w:r>
      <w:r>
        <w:t xml:space="preserve">→ load model → for each option, modify model → save OSM → run</w:t>
      </w:r>
      <w:r>
        <w:t xml:space="preserve"> </w:t>
      </w:r>
      <w:r>
        <w:rPr>
          <w:rStyle w:val="VerbatimChar"/>
        </w:rPr>
        <w:t xml:space="preserve">openstudio.run()</w:t>
      </w:r>
      <w:r>
        <w:t xml:space="preserve"> </w:t>
      </w:r>
      <w:r>
        <w:t xml:space="preserve">simulation → collect results. While setting up the OpenStudio SDK in Python is non-trivial, this approach combines the</w:t>
      </w:r>
      <w:r>
        <w:t xml:space="preserve"> </w:t>
      </w:r>
      <w:r>
        <w:rPr>
          <w:b/>
          <w:bCs/>
        </w:rPr>
        <w:t xml:space="preserve">ease of Python</w:t>
      </w:r>
      <w:r>
        <w:t xml:space="preserve"> </w:t>
      </w:r>
      <w:r>
        <w:t xml:space="preserve">with the</w:t>
      </w:r>
      <w:r>
        <w:t xml:space="preserve"> </w:t>
      </w:r>
      <w:r>
        <w:rPr>
          <w:b/>
          <w:bCs/>
        </w:rPr>
        <w:t xml:space="preserve">robustness of OpenStudio’s modeling framework</w:t>
      </w:r>
      <w:r>
        <w:t xml:space="preserve">. One of the advantages is that OpenStudio ensures consistency in the model (units, references, etc.) and can automatically handle some complex tasks like HVAC autosizing or expansion of high-level templates into detailed EnergyPlus objects.</w:t>
      </w:r>
    </w:p>
    <w:p>
      <w:pPr>
        <w:pStyle w:val="BodyText"/>
      </w:pPr>
      <w:r>
        <w:rPr>
          <w:b/>
          <w:bCs/>
        </w:rPr>
        <w:t xml:space="preserve">Radiance Daylighting Integration:</w:t>
      </w:r>
      <w:r>
        <w:t xml:space="preserve"> </w:t>
      </w:r>
      <w:r>
        <w:t xml:space="preserve">A standout feature of OpenStudio is its ability to integrate</w:t>
      </w:r>
      <w:r>
        <w:t xml:space="preserve"> </w:t>
      </w:r>
      <w:r>
        <w:rPr>
          <w:b/>
          <w:bCs/>
        </w:rPr>
        <w:t xml:space="preserve">Radiance</w:t>
      </w:r>
      <w:r>
        <w:t xml:space="preserve"> </w:t>
      </w:r>
      <w:r>
        <w:t xml:space="preserve">– a physically-based lighting simulation engine – for detailed daylighting analysis. OpenStudio can automatically convert the building geometry and materials into a Radiance model and perform an</w:t>
      </w:r>
      <w:r>
        <w:t xml:space="preserve"> </w:t>
      </w:r>
      <w:r>
        <w:rPr>
          <w:i/>
          <w:iCs/>
        </w:rPr>
        <w:t xml:space="preserve">annual climate-based daylight simulation</w:t>
      </w:r>
      <w:r>
        <w:t xml:space="preserve">. This is triggered if the user chooses Radiance as the daylighting engine for daylight controls. When enabled, OpenStudio runs a Radiance 3-phase or 5-phase simulation to compute interior illuminance and then feeds the results back into EnergyPlus by adjusting lighting schedules (to account for daylight dimming of electric lights). The result is a combined simulation where EnergyPlus accurately reflects the reduction in lighting energy due to daylight and can report illuminance and glare metrics. In practice, one would place</w:t>
      </w:r>
      <w:r>
        <w:t xml:space="preserve"> </w:t>
      </w:r>
      <w:r>
        <w:rPr>
          <w:b/>
          <w:bCs/>
        </w:rPr>
        <w:t xml:space="preserve">daylight sensors</w:t>
      </w:r>
      <w:r>
        <w:t xml:space="preserve"> </w:t>
      </w:r>
      <w:r>
        <w:t xml:space="preserve">and</w:t>
      </w:r>
      <w:r>
        <w:t xml:space="preserve"> </w:t>
      </w:r>
      <w:r>
        <w:rPr>
          <w:b/>
          <w:bCs/>
        </w:rPr>
        <w:t xml:space="preserve">illumination maps</w:t>
      </w:r>
      <w:r>
        <w:t xml:space="preserve"> </w:t>
      </w:r>
      <w:r>
        <w:t xml:space="preserve">in the OpenStudio model (via the GUI or API), and define lighting control strategies. Upon simulation, OpenStudio will spawn Radiance to compute, say, hourly illuminance in each zone, determine how much lights can be dimmed, create new lighting power schedules, and then run EnergyPlus with those schedules. This high-fidelity daylight modeling is crucial for spatial planning – for example, it can quantify the benefit of a narrow floor plate that allows more daylight, or test how adding an atrium might reduce lighting needs. It also helps optimize facade design (window area and glass properties) not just for thermal performance but for visual comfort. Because Radiance can be slow, OpenStudio’s implementation uses efficient methods (the 3-phase method with pre-computed matrices) to speed up annual calculations. The integration of Radiance and EnergyPlus through OpenStudio demonstrates the power of a unified workflow: multi-domain simulations (thermal + lighting) can be done in one pass, enabling truly integrated sustainable design analysis.</w:t>
      </w:r>
    </w:p>
    <w:p>
      <w:pPr>
        <w:pStyle w:val="BodyText"/>
      </w:pPr>
      <w:r>
        <w:t xml:space="preserve">In summary, OpenStudio is a powerful ally for integrating energy simulation into generative design. It provides a higher-level,</w:t>
      </w:r>
      <w:r>
        <w:t xml:space="preserve"> </w:t>
      </w:r>
      <w:r>
        <w:rPr>
          <w:b/>
          <w:bCs/>
        </w:rPr>
        <w:t xml:space="preserve">object-oriented handle on building models</w:t>
      </w:r>
      <w:r>
        <w:t xml:space="preserve"> </w:t>
      </w:r>
      <w:r>
        <w:t xml:space="preserve">that is well-suited for automation and optimization routines. By using OpenStudio’s SDK (Ruby or Python) and measures, one can build custom optimization scripts that tweak a model and evaluate it without dealing with low-level IDF syntax. This can significantly boost productivity – as one reference puts it,</w:t>
      </w:r>
      <w:r>
        <w:t xml:space="preserve"> </w:t>
      </w:r>
      <w:r>
        <w:rPr>
          <w:i/>
          <w:iCs/>
        </w:rPr>
        <w:t xml:space="preserve">“OpenStudio enables BEM experts to write code that can create and modify EnergyPlus models... encapsulated so it can be used by a larger group”</w:t>
      </w:r>
      <w:r>
        <w:t xml:space="preserve">. For PlanifyAI’s purposes, OpenStudio could serve as the backbone for programmatically generating design alternatives (e.g. different site layouts or building configurations) and simulating each to obtain performance metrics in the optimization loop.</w:t>
      </w:r>
    </w:p>
    <w:bookmarkEnd w:id="28"/>
    <w:bookmarkStart w:id="30" w:name="ladybug-tools-for-parametric-design"/>
    <w:p>
      <w:pPr>
        <w:pStyle w:val="Heading2"/>
      </w:pPr>
      <w:r>
        <w:t xml:space="preserve">4. Ladybug Tools for Parametric Design</w:t>
      </w:r>
    </w:p>
    <w:p>
      <w:pPr>
        <w:pStyle w:val="FirstParagraph"/>
      </w:pPr>
      <w:r>
        <w:rPr>
          <w:b/>
          <w:bCs/>
        </w:rPr>
        <w:t xml:space="preserve">Introduction to Ladybug Tools:</w:t>
      </w:r>
      <w:r>
        <w:t xml:space="preserve"> </w:t>
      </w:r>
      <w:r>
        <w:t xml:space="preserve">Ladybug Tools is an ecosystem of free, open-source plugins that bring environmental analysis into parametric design platforms. Primarily known as plugins for Rhino3D/Grasshopper, Ladybug Tools now also exist as standalone Python libraries. The suite consists of four main components:</w:t>
      </w:r>
    </w:p>
    <w:p>
      <w:pPr>
        <w:pStyle w:val="Compact"/>
        <w:numPr>
          <w:ilvl w:val="0"/>
          <w:numId w:val="1001"/>
        </w:numPr>
      </w:pPr>
      <w:r>
        <w:rPr>
          <w:b/>
          <w:bCs/>
        </w:rPr>
        <w:t xml:space="preserve">Ladybug:</w:t>
      </w:r>
      <w:r>
        <w:t xml:space="preserve"> </w:t>
      </w:r>
      <w:r>
        <w:t xml:space="preserve">for climate data visualization and basic analyses (sun path, radiation rose, wind rose). It imports EPW weather files into Grasshopper and produces interactive 2D/3D climate graphics.</w:t>
      </w:r>
    </w:p>
    <w:p>
      <w:pPr>
        <w:pStyle w:val="Compact"/>
        <w:numPr>
          <w:ilvl w:val="0"/>
          <w:numId w:val="1001"/>
        </w:numPr>
      </w:pPr>
      <w:r>
        <w:rPr>
          <w:b/>
          <w:bCs/>
        </w:rPr>
        <w:t xml:space="preserve">Honeybee:</w:t>
      </w:r>
      <w:r>
        <w:t xml:space="preserve"> </w:t>
      </w:r>
      <w:r>
        <w:t xml:space="preserve">connects Grasshopper to advanced simulation engines – EnergyPlus for energy modeling and Radiance for daylight simulation. Honeybee provides Grasshopper components to create and simulate multi-zone energy models (by wrapping EnergyPlus/OpenStudio calls) and to run Radiance for daylight and glare studies.</w:t>
      </w:r>
    </w:p>
    <w:p>
      <w:pPr>
        <w:pStyle w:val="Compact"/>
        <w:numPr>
          <w:ilvl w:val="0"/>
          <w:numId w:val="1001"/>
        </w:numPr>
      </w:pPr>
      <w:r>
        <w:rPr>
          <w:b/>
          <w:bCs/>
        </w:rPr>
        <w:t xml:space="preserve">Dragonfly:</w:t>
      </w:r>
      <w:r>
        <w:t xml:space="preserve"> </w:t>
      </w:r>
      <w:r>
        <w:t xml:space="preserve">extends to the urban scale (multiple buildings, urban heat island, microclimate modeling) and can interface with urban energy modeling tools.</w:t>
      </w:r>
    </w:p>
    <w:p>
      <w:pPr>
        <w:pStyle w:val="Compact"/>
        <w:numPr>
          <w:ilvl w:val="0"/>
          <w:numId w:val="1001"/>
        </w:numPr>
      </w:pPr>
      <w:r>
        <w:rPr>
          <w:b/>
          <w:bCs/>
        </w:rPr>
        <w:t xml:space="preserve">Butterfly:</w:t>
      </w:r>
      <w:r>
        <w:t xml:space="preserve"> </w:t>
      </w:r>
      <w:r>
        <w:t xml:space="preserve">integrates Computational Fluid Dynamics (CFD) via OpenFOAM for airflow studies (e.g. outdoor wind comfort or natural ventilation potential).</w:t>
      </w:r>
    </w:p>
    <w:p>
      <w:pPr>
        <w:pStyle w:val="FirstParagraph"/>
      </w:pPr>
      <w:r>
        <w:rPr>
          <w:b/>
          <w:bCs/>
        </w:rPr>
        <w:t xml:space="preserve">Parametric Environmental Design:</w:t>
      </w:r>
      <w:r>
        <w:t xml:space="preserve"> </w:t>
      </w:r>
      <w:r>
        <w:t xml:space="preserve">The power of Ladybug Tools lies in</w:t>
      </w:r>
      <w:r>
        <w:t xml:space="preserve"> </w:t>
      </w:r>
      <w:r>
        <w:rPr>
          <w:b/>
          <w:bCs/>
        </w:rPr>
        <w:t xml:space="preserve">parametric workflows</w:t>
      </w:r>
      <w:r>
        <w:t xml:space="preserve">. In Grasshopper, users can link design geometry with environmental analysis in real-time. For example, one can draw a building massing in Rhino, use Honeybee to assign constructions and simulate energy use, and connect sliders for orientation or window-to-wall ratio – as the sliders move, the energy results update (with some delay for simulation) giving immediate feedback on performance trends</w:t>
      </w:r>
      <w:hyperlink r:id="rId29">
        <w:r>
          <w:rPr>
            <w:rStyle w:val="Hyperlink"/>
          </w:rPr>
          <w:t xml:space="preserve">[4]</w:t>
        </w:r>
      </w:hyperlink>
      <w:r>
        <w:t xml:space="preserve">. This makes performance an integrated part of the design exploration, rather than a separate step. Ladybug Tools effectively turn EnergyPlus into a</w:t>
      </w:r>
      <w:r>
        <w:t xml:space="preserve"> </w:t>
      </w:r>
      <w:r>
        <w:rPr>
          <w:b/>
          <w:bCs/>
        </w:rPr>
        <w:t xml:space="preserve">design sandbox</w:t>
      </w:r>
      <w:r>
        <w:t xml:space="preserve">: you can quickly test questions like “What if we increase the courtyard size?” or “How does adding external louvers impact cooling loads?” without manual coding. Early-stage analyses like</w:t>
      </w:r>
      <w:r>
        <w:t xml:space="preserve"> </w:t>
      </w:r>
      <w:r>
        <w:rPr>
          <w:b/>
          <w:bCs/>
        </w:rPr>
        <w:t xml:space="preserve">solar radiation studies</w:t>
      </w:r>
      <w:r>
        <w:t xml:space="preserve"> </w:t>
      </w:r>
      <w:r>
        <w:t xml:space="preserve">on massing models help site buildings for optimal solar gain or PV potential, while</w:t>
      </w:r>
      <w:r>
        <w:t xml:space="preserve"> </w:t>
      </w:r>
      <w:r>
        <w:rPr>
          <w:b/>
          <w:bCs/>
        </w:rPr>
        <w:t xml:space="preserve">daylight studies</w:t>
      </w:r>
      <w:r>
        <w:t xml:space="preserve"> </w:t>
      </w:r>
      <w:r>
        <w:t xml:space="preserve">using Radiance help shape windows and shading for adequate natural light. All of this is accessible to architects through Grasshopper’s visual programming, bridging the gap between design and engineering.</w:t>
      </w:r>
    </w:p>
    <w:p>
      <w:pPr>
        <w:pStyle w:val="BodyText"/>
      </w:pPr>
      <w:r>
        <w:rPr>
          <w:b/>
          <w:bCs/>
        </w:rPr>
        <w:t xml:space="preserve">Optimization with Grasshopper:</w:t>
      </w:r>
      <w:r>
        <w:t xml:space="preserve"> </w:t>
      </w:r>
      <w:r>
        <w:t xml:space="preserve">With Ladybug/Honeybee integrated, one can leverage Grasshopper’s optimization plugins to find optimal design solutions.</w:t>
      </w:r>
      <w:r>
        <w:t xml:space="preserve"> </w:t>
      </w:r>
      <w:r>
        <w:rPr>
          <w:b/>
          <w:bCs/>
        </w:rPr>
        <w:t xml:space="preserve">Galapagos</w:t>
      </w:r>
      <w:r>
        <w:t xml:space="preserve"> </w:t>
      </w:r>
      <w:r>
        <w:t xml:space="preserve">(built-in GA optimizer for Grasshopper) and</w:t>
      </w:r>
      <w:r>
        <w:t xml:space="preserve"> </w:t>
      </w:r>
      <w:r>
        <w:rPr>
          <w:b/>
          <w:bCs/>
        </w:rPr>
        <w:t xml:space="preserve">Wallacei</w:t>
      </w:r>
      <w:r>
        <w:t xml:space="preserve"> </w:t>
      </w:r>
      <w:r>
        <w:t xml:space="preserve">(a more advanced multi-objective GA plugin) are commonly used. A typical setup might involve defining a genome of design variables (building orientations, dimensions, facade properties) controlled by Grasshopper sliders. The performance objectives are computed via Honeybee simulations (e.g. minimize annual energy use, maximize daylight autonomy). The optimization plugin will iteratively adjust the sliders, run the simulation, and evaluate the objectives. Through many generations, it can converge to a set of high-performing design options. For instance, researchers have used this approach to achieve ~15-25% energy savings by optimizing form and orientation via Ladybug Tools + NSGA-II algorithms. The user gets not just one “best” solution but a Pareto front of choices (e.g. one design might slightly sacrifice energy to gain more daylight). While Grasshopper-based optimization is computationally intensive (as it still calls EnergyPlus each evaluation), it’s greatly aided by Honeybee’s ability to simplify models for faster runtime (for example, using fewer zones or shorter simulation periods during the optimization, then verifying final candidates with full detail).</w:t>
      </w:r>
    </w:p>
    <w:p>
      <w:pPr>
        <w:pStyle w:val="BodyText"/>
      </w:pPr>
      <w:r>
        <w:rPr>
          <w:b/>
          <w:bCs/>
        </w:rPr>
        <w:t xml:space="preserve">Ladybug Tools Python Libraries:</w:t>
      </w:r>
      <w:r>
        <w:t xml:space="preserve"> </w:t>
      </w:r>
      <w:r>
        <w:t xml:space="preserve">Recognizing that not everyone uses Rhino, the developers have refactored Ladybug Tools into a core Python library set (since ~2017). This means one can use</w:t>
      </w:r>
      <w:r>
        <w:t xml:space="preserve"> </w:t>
      </w:r>
      <w:r>
        <w:rPr>
          <w:b/>
          <w:bCs/>
        </w:rPr>
        <w:t xml:space="preserve">Ladybug Tools without Rhino/Grasshopper</w:t>
      </w:r>
      <w:r>
        <w:t xml:space="preserve">, directly in a Python environment (like a Jupyter notebook or a server). The libraries include</w:t>
      </w:r>
      <w:r>
        <w:t xml:space="preserve"> </w:t>
      </w:r>
      <w:r>
        <w:rPr>
          <w:rStyle w:val="VerbatimChar"/>
        </w:rPr>
        <w:t xml:space="preserve">ladybug-core</w:t>
      </w:r>
      <w:r>
        <w:t xml:space="preserve"> </w:t>
      </w:r>
      <w:r>
        <w:t xml:space="preserve">(for weather data and geometry math),</w:t>
      </w:r>
      <w:r>
        <w:t xml:space="preserve"> </w:t>
      </w:r>
      <w:r>
        <w:rPr>
          <w:rStyle w:val="VerbatimChar"/>
        </w:rPr>
        <w:t xml:space="preserve">honeybee-core</w:t>
      </w:r>
      <w:r>
        <w:t xml:space="preserve"> </w:t>
      </w:r>
      <w:r>
        <w:t xml:space="preserve">(for geometry and radiance materials),</w:t>
      </w:r>
      <w:r>
        <w:t xml:space="preserve"> </w:t>
      </w:r>
      <w:r>
        <w:rPr>
          <w:rStyle w:val="VerbatimChar"/>
        </w:rPr>
        <w:t xml:space="preserve">honeybee-energy</w:t>
      </w:r>
      <w:r>
        <w:t xml:space="preserve"> </w:t>
      </w:r>
      <w:r>
        <w:t xml:space="preserve">(for EnergyPlus/OpenStudio integration),</w:t>
      </w:r>
      <w:r>
        <w:t xml:space="preserve"> </w:t>
      </w:r>
      <w:r>
        <w:rPr>
          <w:rStyle w:val="VerbatimChar"/>
        </w:rPr>
        <w:t xml:space="preserve">honeybee-radiance</w:t>
      </w:r>
      <w:r>
        <w:t xml:space="preserve"> </w:t>
      </w:r>
      <w:r>
        <w:t xml:space="preserve">(for Radiance integration), among others. With these, you can create a Honeybee</w:t>
      </w:r>
      <w:r>
        <w:t xml:space="preserve"> </w:t>
      </w:r>
      <w:r>
        <w:rPr>
          <w:rStyle w:val="VerbatimChar"/>
        </w:rPr>
        <w:t xml:space="preserve">Model</w:t>
      </w:r>
      <w:r>
        <w:t xml:space="preserve"> </w:t>
      </w:r>
      <w:r>
        <w:t xml:space="preserve">(one or multiple buildings with rooms, faces, etc.), assign construction sets, schedules, HVAC systems, and then run an EnergyPlus simulation via the OpenStudio API – all in pure Python. This is essentially replicating what the Grasshopper components do under the hood. The advantage is automation and integration: for example, PlanifyAI could use honeybee-energy to programmatically generate building models for different layout solutions, simulate them, and retrieve results, without ever opening a GUI. Another advantage is combining with modern optimization libraries (like</w:t>
      </w:r>
      <w:r>
        <w:t xml:space="preserve"> </w:t>
      </w:r>
      <w:r>
        <w:rPr>
          <w:rStyle w:val="VerbatimChar"/>
        </w:rPr>
        <w:t xml:space="preserve">PyGAD</w:t>
      </w:r>
      <w:r>
        <w:t xml:space="preserve"> </w:t>
      </w:r>
      <w:r>
        <w:t xml:space="preserve">for GA or</w:t>
      </w:r>
      <w:r>
        <w:t xml:space="preserve"> </w:t>
      </w:r>
      <w:r>
        <w:rPr>
          <w:rStyle w:val="VerbatimChar"/>
        </w:rPr>
        <w:t xml:space="preserve">skopt</w:t>
      </w:r>
      <w:r>
        <w:t xml:space="preserve"> </w:t>
      </w:r>
      <w:r>
        <w:t xml:space="preserve">for Bayesian opt) in a Python workflow. The Ladybug Tools libraries also facilitate</w:t>
      </w:r>
      <w:r>
        <w:t xml:space="preserve"> </w:t>
      </w:r>
      <w:r>
        <w:rPr>
          <w:b/>
          <w:bCs/>
        </w:rPr>
        <w:t xml:space="preserve">climate data analysis</w:t>
      </w:r>
      <w:r>
        <w:t xml:space="preserve"> </w:t>
      </w:r>
      <w:r>
        <w:t xml:space="preserve">in Python – e.g., one can easily load an EPW and compute comfort metrics, or calculate incident solar on a given surface orientation using Ladybug’s solar position algorithms. An example code (see Section 10.3) illustrates using the Ladybug API to read a weather file and compute a simple climate metric via Python. The development of these libraries underscores a key trend: making robust environmental simulation capabilities accessible to coders and scalable workflows (cloud computing, CI/CD pipelines for building analysis, etc.), not just to individual desktop users.</w:t>
      </w:r>
    </w:p>
    <w:p>
      <w:pPr>
        <w:pStyle w:val="BodyText"/>
      </w:pPr>
      <w:r>
        <w:t xml:space="preserve">In summary, Ladybug Tools empower a</w:t>
      </w:r>
      <w:r>
        <w:t xml:space="preserve"> </w:t>
      </w:r>
      <w:r>
        <w:rPr>
          <w:b/>
          <w:bCs/>
        </w:rPr>
        <w:t xml:space="preserve">parametric and iterative approach</w:t>
      </w:r>
      <w:r>
        <w:t xml:space="preserve"> </w:t>
      </w:r>
      <w:r>
        <w:t xml:space="preserve">to energy modeling. They allow sustainability to be assessed dynamically as the design evolves, rather than as a static post-process. By integrating with both design models and algorithmic optimization, they help answer questions like: How can we shape this building or neighborhood to achieve net-zero energy? Where should we place buildings on site to maximize solar PV output? What passive design measures yield the biggest improvements for our climate? These questions can be explored qualitatively with Ladybug (climate graphs, sun paths) and quantitatively with Honeybee (simulated energy and comfort results), all within a unified framework that encourages experimentation and informed decision-making.</w:t>
      </w:r>
    </w:p>
    <w:bookmarkEnd w:id="30"/>
    <w:bookmarkStart w:id="31" w:name="X8dbaf006f5824dd9f55b7a4a5b4dcc2b39f8568"/>
    <w:p>
      <w:pPr>
        <w:pStyle w:val="Heading2"/>
      </w:pPr>
      <w:r>
        <w:t xml:space="preserve">5. Solar Potential and Microclimate Analysis</w:t>
      </w:r>
    </w:p>
    <w:p>
      <w:pPr>
        <w:pStyle w:val="FirstParagraph"/>
      </w:pPr>
      <w:r>
        <w:t xml:space="preserve">Spatial planning for sustainability must consider</w:t>
      </w:r>
      <w:r>
        <w:t xml:space="preserve"> </w:t>
      </w:r>
      <w:r>
        <w:rPr>
          <w:b/>
          <w:bCs/>
        </w:rPr>
        <w:t xml:space="preserve">solar potential</w:t>
      </w:r>
      <w:r>
        <w:t xml:space="preserve"> </w:t>
      </w:r>
      <w:r>
        <w:t xml:space="preserve">– the availability of sunlight for passive heating and photovoltaic generation – as well as</w:t>
      </w:r>
      <w:r>
        <w:t xml:space="preserve"> </w:t>
      </w:r>
      <w:r>
        <w:rPr>
          <w:b/>
          <w:bCs/>
        </w:rPr>
        <w:t xml:space="preserve">microclimate effects</w:t>
      </w:r>
      <w:r>
        <w:t xml:space="preserve"> </w:t>
      </w:r>
      <w:r>
        <w:t xml:space="preserve">like urban heat islands and wind patterns. Energy modeling plays a role in quantifying these factors to inform site layouts and building configurations.</w:t>
      </w:r>
    </w:p>
    <w:p>
      <w:pPr>
        <w:pStyle w:val="BodyText"/>
      </w:pPr>
      <w:r>
        <w:rPr>
          <w:b/>
          <w:bCs/>
        </w:rPr>
        <w:t xml:space="preserve">Solar Potential Analysis:</w:t>
      </w:r>
      <w:r>
        <w:t xml:space="preserve"> </w:t>
      </w:r>
      <w:r>
        <w:t xml:space="preserve">This involves evaluating how much solar radiation different surfaces (roofs, facades, ground) receive over a year, which in turn indicates potential for PV panels or solar thermal collectors, as well as passive solar heating. Tools like Ladybug can generate radiation maps on building surfaces, accounting for shading from nearby objects. At the district level, one might produce a</w:t>
      </w:r>
      <w:r>
        <w:t xml:space="preserve"> </w:t>
      </w:r>
      <w:r>
        <w:rPr>
          <w:b/>
          <w:bCs/>
        </w:rPr>
        <w:t xml:space="preserve">solar envelope</w:t>
      </w:r>
      <w:r>
        <w:t xml:space="preserve"> </w:t>
      </w:r>
      <w:r>
        <w:t xml:space="preserve">– the 3D space where new construction can occur without overly shading neighbors – thus ensuring each building gets a certain minimum solar access. EnergyPlus can also report incident solar on each surface if requested. Designers look at metrics like kWh/m²/year of solar irradiation on roofs: a large unshaded roof in Istanbul might receive on the order of ~1400-1600 kWh/m² annually (good for PV), whereas a north facade or a densely shaded urban canyon might get only a fraction of that. By simulating different massing options, planners can maximize solar gain on surfaces intended for collection (like south-facing roofs for PV), while minimizing undesired summer solar on west facades (to reduce cooling loads).</w:t>
      </w:r>
      <w:r>
        <w:t xml:space="preserve"> </w:t>
      </w:r>
      <w:r>
        <w:rPr>
          <w:b/>
          <w:bCs/>
        </w:rPr>
        <w:t xml:space="preserve">Rooftop PV capacity</w:t>
      </w:r>
      <w:r>
        <w:t xml:space="preserve"> </w:t>
      </w:r>
      <w:r>
        <w:t xml:space="preserve">can be estimated by combining solar radiation results with panel efficiency and area. For example, if a building’s roof gets ~1500 kWh/m²/year and we assume 20% PV efficiency, that’s ~300 kWh/m²/year harvestable; a 1000 m² roof could thus generate ~300 MWh/year, offsetting a portion of the building’s consumption. Spatial planning can ensure roofs are not shaded by taller buildings or that building spacing/height is arranged for optimal collective solar gain.</w:t>
      </w:r>
    </w:p>
    <w:p>
      <w:pPr>
        <w:pStyle w:val="BodyText"/>
      </w:pPr>
      <w:r>
        <w:rPr>
          <w:b/>
          <w:bCs/>
        </w:rPr>
        <w:t xml:space="preserve">Urban Microclimate Impacts:</w:t>
      </w:r>
      <w:r>
        <w:t xml:space="preserve"> </w:t>
      </w:r>
      <w:r>
        <w:t xml:space="preserve">The arrangement and form of buildings significantly influence local microclimate, which in turn affects building energy use. In dense urban areas,</w:t>
      </w:r>
      <w:r>
        <w:t xml:space="preserve"> </w:t>
      </w:r>
      <w:r>
        <w:rPr>
          <w:b/>
          <w:bCs/>
        </w:rPr>
        <w:t xml:space="preserve">urban heat island (UHI)</w:t>
      </w:r>
      <w:r>
        <w:t xml:space="preserve"> </w:t>
      </w:r>
      <w:r>
        <w:t xml:space="preserve">effect can raise ambient temperatures by several degrees due to heat retention in materials and reduced radiative cooling at night. EnergyPlus typically uses a rural weather file, but planners might adjust for UHI by using urban weather data or applying temperature offsets. Higher night-time temperatures in a city mean less heating in winter nights (a slight benefit) but more difficulty cooling in summer evenings (a drawback).</w:t>
      </w:r>
      <w:r>
        <w:t xml:space="preserve"> </w:t>
      </w:r>
      <w:r>
        <w:rPr>
          <w:b/>
          <w:bCs/>
        </w:rPr>
        <w:t xml:space="preserve">Wind flow</w:t>
      </w:r>
      <w:r>
        <w:t xml:space="preserve"> </w:t>
      </w:r>
      <w:r>
        <w:t xml:space="preserve">is another factor: tall buildings and closely spaced blocks can reduce wind speeds at pedestrian level and through natural ventilation paths. While reduced wind can lower infiltration heat losses in winter (a plus for heating), it can also impair natural cooling and pollutant dispersion in summer (a negative for cooling/air quality). Simulation tools like CFD (via Butterfly) or simpler wind models can be used to assess how a masterplan channels or blocks prevailing winds.</w:t>
      </w:r>
      <w:r>
        <w:t xml:space="preserve"> </w:t>
      </w:r>
      <w:r>
        <w:rPr>
          <w:b/>
          <w:bCs/>
        </w:rPr>
        <w:t xml:space="preserve">Shading from buildings</w:t>
      </w:r>
      <w:r>
        <w:t xml:space="preserve"> </w:t>
      </w:r>
      <w:r>
        <w:t xml:space="preserve">affects not only solar potential but also outdoor microclimate – a well-known design tactic in hot climates is to create narrow shaded streets to keep them cooler. However, extensive shading also means buildings might require more lighting indoors and may miss out on passive solar heating. Balancing these needs is tricky and requires scenario analysis.</w:t>
      </w:r>
    </w:p>
    <w:p>
      <w:pPr>
        <w:pStyle w:val="BodyText"/>
      </w:pPr>
      <w:r>
        <w:t xml:space="preserve">EnergyPlus does not inherently simulate outdoor microclimate beyond sun/shade on the building itself, but some advanced workflows couple EnergyPlus with external microclimate models. For instance,</w:t>
      </w:r>
      <w:r>
        <w:t xml:space="preserve"> </w:t>
      </w:r>
      <w:r>
        <w:rPr>
          <w:b/>
          <w:bCs/>
        </w:rPr>
        <w:t xml:space="preserve">Dragonfly</w:t>
      </w:r>
      <w:r>
        <w:t xml:space="preserve"> </w:t>
      </w:r>
      <w:r>
        <w:t xml:space="preserve">can connect to an Urban Weather Generator that adjusts the EPW data for urban context (accounting for factors like canyon shading, vegetation, and anthropogenic heat).</w:t>
      </w:r>
      <w:r>
        <w:t xml:space="preserve"> </w:t>
      </w:r>
      <w:r>
        <w:rPr>
          <w:b/>
          <w:bCs/>
        </w:rPr>
        <w:t xml:space="preserve">District energy modeling</w:t>
      </w:r>
      <w:r>
        <w:t xml:space="preserve"> </w:t>
      </w:r>
      <w:r>
        <w:t xml:space="preserve">(see next section) also sometimes includes microclimate considerations, like how waste heat from a cooling plant might warm the local area or how evaporative cooling from a cooling tower might humidify it. From a planning perspective, energy modeling for microclimate often means iterative testing of urban design moves: e.g., “if we add a row of trees along the street, does the evaporative cooling and shade significantly reduce peak outdoor temperatures? And how does that affect building cooling loads?” Some tools approximate this – e.g., EnergyPlus has a</w:t>
      </w:r>
      <w:r>
        <w:t xml:space="preserve"> </w:t>
      </w:r>
      <w:r>
        <w:rPr>
          <w:rStyle w:val="VerbatimChar"/>
        </w:rPr>
        <w:t xml:space="preserve">Site:GroundTemperature:BuildingSurface</w:t>
      </w:r>
      <w:r>
        <w:t xml:space="preserve"> </w:t>
      </w:r>
      <w:r>
        <w:t xml:space="preserve">object to input custom ground or urban temperatures, or one can adjust the EPW. In any case,</w:t>
      </w:r>
      <w:r>
        <w:t xml:space="preserve"> </w:t>
      </w:r>
      <w:r>
        <w:rPr>
          <w:b/>
          <w:bCs/>
        </w:rPr>
        <w:t xml:space="preserve">considering microclimate can lead to strategies like</w:t>
      </w:r>
      <w:r>
        <w:t xml:space="preserve">: higher albedo (reflective) surfaces to mitigate UHI, vegetated roofs/walls to cool via evapotranspiration, oriented street grids to funnel summer breezes, etc. BEM can then quantify the building energy impacts of these strategies (for instance, a vegetated roof might reduce a building’s cooling load by several percent by reducing roof heat gain).</w:t>
      </w:r>
    </w:p>
    <w:p>
      <w:pPr>
        <w:pStyle w:val="BodyText"/>
      </w:pPr>
      <w:r>
        <w:rPr>
          <w:b/>
          <w:bCs/>
        </w:rPr>
        <w:t xml:space="preserve">District Energy Systems:</w:t>
      </w:r>
      <w:r>
        <w:t xml:space="preserve"> </w:t>
      </w:r>
      <w:r>
        <w:t xml:space="preserve">When moving beyond individual buildings, planners consider</w:t>
      </w:r>
      <w:r>
        <w:t xml:space="preserve"> </w:t>
      </w:r>
      <w:r>
        <w:rPr>
          <w:b/>
          <w:bCs/>
        </w:rPr>
        <w:t xml:space="preserve">centralized energy systems</w:t>
      </w:r>
      <w:r>
        <w:t xml:space="preserve"> </w:t>
      </w:r>
      <w:r>
        <w:t xml:space="preserve">– e.g. a district heating network or shared cooling plant. Energy modeling at this scale might use a tool like EnergyPlus in “batch” for each building plus an external model for the network, or specialized tools like</w:t>
      </w:r>
      <w:r>
        <w:t xml:space="preserve"> </w:t>
      </w:r>
      <w:r>
        <w:rPr>
          <w:b/>
          <w:bCs/>
        </w:rPr>
        <w:t xml:space="preserve">Modelica</w:t>
      </w:r>
      <w:r>
        <w:t xml:space="preserve"> </w:t>
      </w:r>
      <w:r>
        <w:t xml:space="preserve">(through NREL’s URBANopt and Spawn of EnergyPlus) which can simulate multiple buildings and a plant together. A simplified approach in EnergyPlus is to model multiple buildings as separate zones connected to a single plant loop (though this lumps them into one simulation). The goal is to capture diversity and load balancing: not all buildings peak at the same time, so a district system can be sized smaller than the sum of individual peaks (load diversity factor). BEM outputs like hourly load profiles for each building serve as input to design a district system (e.g. sizing a central boiler to meet the aggregated winter morning peak). Additionally, the spatial arrangement of buildings may affect distribution efficiency: long pipe runs incur heat losses, so a compact campus layout might be preferable for district heating.</w:t>
      </w:r>
      <w:r>
        <w:t xml:space="preserve"> </w:t>
      </w:r>
      <w:r>
        <w:rPr>
          <w:b/>
          <w:bCs/>
        </w:rPr>
        <w:t xml:space="preserve">Renewable integration</w:t>
      </w:r>
      <w:r>
        <w:t xml:space="preserve"> </w:t>
      </w:r>
      <w:r>
        <w:t xml:space="preserve">at district level includes placing solar farms, wind turbines, or geothermal fields optimally – simulation can test scenarios like “if we orient all roofs south and allocate 40% of roof area to PV, how close do we get to net-zero energy for the district?” or “if a central geothermal heat pump is installed, what borehole field size is needed given the heating load of all buildings?”</w:t>
      </w:r>
    </w:p>
    <w:p>
      <w:pPr>
        <w:pStyle w:val="BodyText"/>
      </w:pPr>
      <w:r>
        <w:t xml:space="preserve">In summary, sustainable spatial planning demands a</w:t>
      </w:r>
      <w:r>
        <w:t xml:space="preserve"> </w:t>
      </w:r>
      <w:r>
        <w:rPr>
          <w:b/>
          <w:bCs/>
        </w:rPr>
        <w:t xml:space="preserve">holistic view</w:t>
      </w:r>
      <w:r>
        <w:t xml:space="preserve"> </w:t>
      </w:r>
      <w:r>
        <w:t xml:space="preserve">of environment and energy. BEM, coupled with microclimate and solar analyses, provides quantifiable metrics to evaluate that holistically. By simulating solar access, one can ensure the plan leverages the abundant Mediterranean sun for energy generation and passive comfort. By accounting for microclimatic modifications due to urban form, one can mitigate negative effects like heat islands or poor ventilation. The result is a plan that not only performs well on paper (in each building’s design) but also</w:t>
      </w:r>
      <w:r>
        <w:t xml:space="preserve"> </w:t>
      </w:r>
      <w:r>
        <w:rPr>
          <w:b/>
          <w:bCs/>
        </w:rPr>
        <w:t xml:space="preserve">as an ensemble</w:t>
      </w:r>
      <w:r>
        <w:t xml:space="preserve">, delivering community-scale sustainability benefits.</w:t>
      </w:r>
    </w:p>
    <w:bookmarkEnd w:id="31"/>
    <w:bookmarkStart w:id="34" w:name="co-optimization-architectures"/>
    <w:p>
      <w:pPr>
        <w:pStyle w:val="Heading2"/>
      </w:pPr>
      <w:r>
        <w:t xml:space="preserve">6. Co-Optimization Architectures</w:t>
      </w:r>
    </w:p>
    <w:p>
      <w:pPr>
        <w:pStyle w:val="FirstParagraph"/>
      </w:pPr>
      <w:r>
        <w:t xml:space="preserve">To truly optimize a spatial design for energy and other goals, we need to embed the simulation within an</w:t>
      </w:r>
      <w:r>
        <w:t xml:space="preserve"> </w:t>
      </w:r>
      <w:r>
        <w:rPr>
          <w:b/>
          <w:bCs/>
        </w:rPr>
        <w:t xml:space="preserve">optimization loop</w:t>
      </w:r>
      <w:r>
        <w:t xml:space="preserve">. Co-optimization refers to solving for multiple objectives (e.g. minimize energy use, cost, and maximize urban density or amenity) simultaneously, often requiring thousands of design evaluations. Achieving this with high-fidelity simulation presents challenges, so specialized strategies are employed.</w:t>
      </w:r>
    </w:p>
    <w:p>
      <w:pPr>
        <w:pStyle w:val="BodyText"/>
      </w:pPr>
      <w:r>
        <w:rPr>
          <w:b/>
          <w:bCs/>
        </w:rPr>
        <w:t xml:space="preserve">Simulation-in-the-Loop Framework:</w:t>
      </w:r>
      <w:r>
        <w:t xml:space="preserve"> </w:t>
      </w:r>
      <w:r>
        <w:t xml:space="preserve">A straightforward approach is to have the optimization algorithm treat the BEM simulation as a “black box” evaluator. For example, a Genetic Algorithm (GA) will generate a population of candidate solutions (each encoding building placements, orientations, etc.), then for each candidate: automatically generate the corresponding BEM input (EnergyPlus model), run the simulation to get energy outputs, compute a fitness score (say a weighted sum or multi-objective vector of the performance metrics), and use that for selection to create the next generation. This loop repeats until convergence. Frameworks like</w:t>
      </w:r>
      <w:r>
        <w:t xml:space="preserve"> </w:t>
      </w:r>
      <w:r>
        <w:rPr>
          <w:b/>
          <w:bCs/>
        </w:rPr>
        <w:t xml:space="preserve">jEPlus + EA</w:t>
      </w:r>
      <w:r>
        <w:t xml:space="preserve"> </w:t>
      </w:r>
      <w:r>
        <w:t xml:space="preserve">were designed for this, combining EnergyPlus with evolutionary algorithms. The key challenge is runtime: if one simulation takes 30 minutes and the GA requires 500 simulations, that’s 250 hours (~10 days) – impractical without parallel computing or approximation. Thus, simulation-in-the-loop is often limited to smaller parametric problems or requires a</w:t>
      </w:r>
      <w:r>
        <w:t xml:space="preserve"> </w:t>
      </w:r>
      <w:r>
        <w:rPr>
          <w:b/>
          <w:bCs/>
        </w:rPr>
        <w:t xml:space="preserve">high-performance computing (HPC)</w:t>
      </w:r>
      <w:r>
        <w:t xml:space="preserve"> </w:t>
      </w:r>
      <w:r>
        <w:t xml:space="preserve">environment (clusters or cloud instances to run many sims in parallel).</w:t>
      </w:r>
    </w:p>
    <w:p>
      <w:pPr>
        <w:pStyle w:val="BodyText"/>
      </w:pPr>
      <w:r>
        <w:rPr>
          <w:b/>
          <w:bCs/>
        </w:rPr>
        <w:t xml:space="preserve">Surrogate Models (Meta-modeling):</w:t>
      </w:r>
      <w:r>
        <w:t xml:space="preserve"> </w:t>
      </w:r>
      <w:r>
        <w:t xml:space="preserve">To accelerate optimization, surrogate modeling (a.k.a. metamodeling or emulator modeling) is commonly used. The idea is to run a relatively</w:t>
      </w:r>
      <w:r>
        <w:t xml:space="preserve"> </w:t>
      </w:r>
      <w:r>
        <w:rPr>
          <w:i/>
          <w:iCs/>
        </w:rPr>
        <w:t xml:space="preserve">small number of high-fidelity simulations</w:t>
      </w:r>
      <w:r>
        <w:t xml:space="preserve"> </w:t>
      </w:r>
      <w:r>
        <w:t xml:space="preserve">to build a statistical model (surrogate) that predicts the output (e.g. annual energy use) as a function of input parameters (e.g. building design variables). Once trained, the surrogate (which could be a regression model, random forest, Gaussian process, neural network, etc.) can predict results in milliseconds, allowing the optimizer to evaluate thousands of candidates quickly without calling EnergyPlus each time. Studies have shown surrogates can achieve high accuracy – often within a few percent of EnergyPlus – with speedups on the order of 100×–300×. For instance, a 2023 study trained ML models (Random Forest, XGBoost, MLP) on 2,000 EnergyPlus simulations of apartment building designs, and the best neural network was ~340 times faster than EnergyPlus while maintaining excellent prediction accuracy (error margins just a couple of percent)</w:t>
      </w:r>
      <w:hyperlink r:id="rId32">
        <w:r>
          <w:rPr>
            <w:rStyle w:val="Hyperlink"/>
          </w:rPr>
          <w:t xml:space="preserve">[5]</w:t>
        </w:r>
      </w:hyperlink>
      <w:r>
        <w:t xml:space="preserve">. These surrogates were then used in multi-objective optimization to identify designs that save energy and cost with minimal additional simulation calls.</w:t>
      </w:r>
    </w:p>
    <w:p>
      <w:pPr>
        <w:pStyle w:val="BodyText"/>
      </w:pPr>
      <w:r>
        <w:t xml:space="preserve">In practice, one might use a</w:t>
      </w:r>
      <w:r>
        <w:t xml:space="preserve"> </w:t>
      </w:r>
      <w:r>
        <w:rPr>
          <w:b/>
          <w:bCs/>
        </w:rPr>
        <w:t xml:space="preserve">Gaussian Process (GP)</w:t>
      </w:r>
      <w:r>
        <w:t xml:space="preserve"> </w:t>
      </w:r>
      <w:r>
        <w:t xml:space="preserve">surrogate for a low-dimensional problem (GPs give uncertainty estimates and work well with Bayesian optimization to smartly sample new points) or use</w:t>
      </w:r>
      <w:r>
        <w:t xml:space="preserve"> </w:t>
      </w:r>
      <w:r>
        <w:rPr>
          <w:b/>
          <w:bCs/>
        </w:rPr>
        <w:t xml:space="preserve">Deep Neural Networks</w:t>
      </w:r>
      <w:r>
        <w:t xml:space="preserve"> </w:t>
      </w:r>
      <w:r>
        <w:t xml:space="preserve">for higher-dimensional, complex relationships (especially if there are nonlinear interactions between variables like shape and orientation). An example surrogate approach: use Latin Hypercube Sampling to pick 100 random design configurations, simulate those with EnergyPlus, train a surrogate (say an XGBoost regression) on that dataset, and then let the optimizer run on the surrogate to find the optimum. One must be cautious to validate the surrogate – often the final optimal candidates from the surrogate are re-simulated with EnergyPlus to verify performance and correct any surrogate error.</w:t>
      </w:r>
    </w:p>
    <w:p>
      <w:pPr>
        <w:pStyle w:val="BodyText"/>
      </w:pPr>
      <w:r>
        <w:rPr>
          <w:b/>
          <w:bCs/>
        </w:rPr>
        <w:t xml:space="preserve">Multi-Objective Optimization:</w:t>
      </w:r>
      <w:r>
        <w:t xml:space="preserve"> </w:t>
      </w:r>
      <w:r>
        <w:t xml:space="preserve">Real-world design problems are multi-objective by nature: energy is one objective, but cost, aesthetic quality, daylight, density, etc., are others. Multi-objective evolutionary algorithms (MOEAs) like NSGA-II or NSGA-III are popular for exploring the trade-off front (Pareto front) of such problems. For instance, a study might minimize both</w:t>
      </w:r>
      <w:r>
        <w:t xml:space="preserve"> </w:t>
      </w:r>
      <w:r>
        <w:rPr>
          <w:b/>
          <w:bCs/>
        </w:rPr>
        <w:t xml:space="preserve">annual energy use</w:t>
      </w:r>
      <w:r>
        <w:t xml:space="preserve"> </w:t>
      </w:r>
      <w:r>
        <w:t xml:space="preserve">and</w:t>
      </w:r>
      <w:r>
        <w:t xml:space="preserve"> </w:t>
      </w:r>
      <w:r>
        <w:rPr>
          <w:b/>
          <w:bCs/>
        </w:rPr>
        <w:t xml:space="preserve">construction cost</w:t>
      </w:r>
      <w:r>
        <w:t xml:space="preserve"> </w:t>
      </w:r>
      <w:r>
        <w:t xml:space="preserve">– yielding a set of solutions where no other solution is better in both metrics (one might have lower energy at higher cost, another lower cost but higher energy). In building design, researchers have combined NSGA-II with EnergyPlus to optimize things like envelope parameters, resulting in Pareto savings: e.g. one study found ~9–18% energy reduction in a Mediterranean climate by optimizing orientation, insulation, WWR simultaneously. Another study might do energy vs. daylight vs. thermal comfort, etc. These algorithms generate a lot of data (hundreds of solutions), which is useful to give designers options rather than a single “answer”. Machine learning can also assist here; for example,</w:t>
      </w:r>
      <w:r>
        <w:t xml:space="preserve"> </w:t>
      </w:r>
      <w:r>
        <w:rPr>
          <w:b/>
          <w:bCs/>
        </w:rPr>
        <w:t xml:space="preserve">cluster analysis</w:t>
      </w:r>
      <w:r>
        <w:t xml:space="preserve"> </w:t>
      </w:r>
      <w:r>
        <w:t xml:space="preserve">on the Pareto solutions can identify design “families” that perform well, or</w:t>
      </w:r>
      <w:r>
        <w:t xml:space="preserve"> </w:t>
      </w:r>
      <w:r>
        <w:rPr>
          <w:b/>
          <w:bCs/>
        </w:rPr>
        <w:t xml:space="preserve">decision tree surrogates</w:t>
      </w:r>
      <w:r>
        <w:t xml:space="preserve"> </w:t>
      </w:r>
      <w:r>
        <w:t xml:space="preserve">can reveal which design features are most influential for performance.</w:t>
      </w:r>
    </w:p>
    <w:p>
      <w:pPr>
        <w:pStyle w:val="BodyText"/>
      </w:pPr>
      <w:r>
        <w:rPr>
          <w:b/>
          <w:bCs/>
        </w:rPr>
        <w:t xml:space="preserve">Hybrid Approaches:</w:t>
      </w:r>
      <w:r>
        <w:t xml:space="preserve"> </w:t>
      </w:r>
      <w:r>
        <w:t xml:space="preserve">Often a combination of direct simulation and surrogate is used in different phases of optimization. Early on, one might use a coarse surrogate to scan a wide design space quickly, then later refine promising regions with high-fidelity runs. Another method is</w:t>
      </w:r>
      <w:r>
        <w:t xml:space="preserve"> </w:t>
      </w:r>
      <w:r>
        <w:rPr>
          <w:b/>
          <w:bCs/>
        </w:rPr>
        <w:t xml:space="preserve">adaptive sampling</w:t>
      </w:r>
      <w:r>
        <w:t xml:space="preserve">: as the optimization progresses, periodically verify some predictions with actual simulations and update the surrogate (active learning). This ensures the surrogate stays accurate in regions of interest. There’s also research on</w:t>
      </w:r>
      <w:r>
        <w:t xml:space="preserve"> </w:t>
      </w:r>
      <w:r>
        <w:rPr>
          <w:b/>
          <w:bCs/>
        </w:rPr>
        <w:t xml:space="preserve">coupling optimization with generative design</w:t>
      </w:r>
      <w:r>
        <w:t xml:space="preserve"> </w:t>
      </w:r>
      <w:r>
        <w:t xml:space="preserve">using AI – e.g. using a generative adversarial network (GAN) to propose building layouts that are then evaluated by a physics model.</w:t>
      </w:r>
    </w:p>
    <w:p>
      <w:pPr>
        <w:pStyle w:val="BodyText"/>
      </w:pPr>
      <w:r>
        <w:rPr>
          <w:b/>
          <w:bCs/>
        </w:rPr>
        <w:t xml:space="preserve">Computational Challenges:</w:t>
      </w:r>
      <w:r>
        <w:t xml:space="preserve"> </w:t>
      </w:r>
      <w:r>
        <w:t xml:space="preserve">Even with surrogates, the</w:t>
      </w:r>
      <w:r>
        <w:t xml:space="preserve"> </w:t>
      </w:r>
      <w:r>
        <w:rPr>
          <w:b/>
          <w:bCs/>
        </w:rPr>
        <w:t xml:space="preserve">dimensionality</w:t>
      </w:r>
      <w:r>
        <w:t xml:space="preserve"> </w:t>
      </w:r>
      <w:r>
        <w:t xml:space="preserve">of the problem can be huge in spatial planning (if each building’s position and orientation is a variable, a site with 10 buildings could have 20-30 variables easily). This can strain both optimization algorithms and surrogate training. Techniques like</w:t>
      </w:r>
      <w:r>
        <w:t xml:space="preserve"> </w:t>
      </w:r>
      <w:r>
        <w:rPr>
          <w:b/>
          <w:bCs/>
        </w:rPr>
        <w:t xml:space="preserve">principal component analysis (PCA)</w:t>
      </w:r>
      <w:r>
        <w:t xml:space="preserve"> </w:t>
      </w:r>
      <w:r>
        <w:t xml:space="preserve">or other dimensionality reduction might be used to limit the search space (for example, parameterize building placement by a few strategic parameters rather than treating every coordinate independently). Another challenge is ensuring</w:t>
      </w:r>
      <w:r>
        <w:t xml:space="preserve"> </w:t>
      </w:r>
      <w:r>
        <w:rPr>
          <w:b/>
          <w:bCs/>
        </w:rPr>
        <w:t xml:space="preserve">feasibility</w:t>
      </w:r>
      <w:r>
        <w:t xml:space="preserve"> </w:t>
      </w:r>
      <w:r>
        <w:t xml:space="preserve">of designs – the algorithm might propose overlapping buildings or impractical configurations if not constrained. Thus, the optimization architecture often includes geometric or urbanistic rules as constraints that must be satisfied before simulation.</w:t>
      </w:r>
    </w:p>
    <w:p>
      <w:pPr>
        <w:pStyle w:val="BodyText"/>
      </w:pPr>
      <w:r>
        <w:t xml:space="preserve">The co-optimization architecture we envision ties together many of these elements.</w:t>
      </w:r>
      <w:r>
        <w:t xml:space="preserve"> </w:t>
      </w:r>
      <w:r>
        <w:rPr>
          <w:b/>
          <w:bCs/>
        </w:rPr>
        <w:t xml:space="preserve">Figure 1</w:t>
      </w:r>
      <w:r>
        <w:t xml:space="preserve"> </w:t>
      </w:r>
      <w:r>
        <w:t xml:space="preserve">illustrates a possible framework:</w:t>
      </w:r>
    </w:p>
    <w:bookmarkStart w:id="33" w:name="X2e875f746e3a104a16b267d25945562f760fb89"/>
    <w:p>
      <w:pPr>
        <w:pStyle w:val="Heading3"/>
      </w:pPr>
      <w:r>
        <w:t xml:space="preserve">Figure 1: Energy Simulation Integration Architecture</w:t>
      </w:r>
    </w:p>
    <w:p>
      <w:pPr>
        <w:pStyle w:val="FirstParagraph"/>
      </w:pPr>
      <w:r>
        <w:t xml:space="preserve">┌─────────────────────────────────────────────────────────────┐</w:t>
      </w:r>
      <w:r>
        <w:br/>
      </w:r>
      <w:r>
        <w:t xml:space="preserve">│</w:t>
      </w:r>
      <w:r>
        <w:t xml:space="preserve"> </w:t>
      </w:r>
      <w:r>
        <w:rPr>
          <w:b/>
          <w:bCs/>
        </w:rPr>
        <w:t xml:space="preserve">Spatial Planning Optimizer</w:t>
      </w:r>
      <w:r>
        <w:t xml:space="preserve"> </w:t>
      </w:r>
      <w:r>
        <w:t xml:space="preserve">(e.g. NSGA-III Genetic Alg.) │</w:t>
      </w:r>
      <w:r>
        <w:br/>
      </w:r>
      <w:r>
        <w:t xml:space="preserve">└────────────┬────────────────────────────────────────────────┘</w:t>
      </w:r>
      <w:r>
        <w:br/>
      </w:r>
      <w:r>
        <w:t xml:space="preserve">│ (Design variables: building positions, orientations, etc.)</w:t>
      </w:r>
      <w:r>
        <w:br/>
      </w:r>
      <w:r>
        <w:t xml:space="preserve">│</w:t>
      </w:r>
      <w:r>
        <w:br/>
      </w:r>
      <w:r>
        <w:t xml:space="preserve">▼</w:t>
      </w:r>
      <w:r>
        <w:br/>
      </w:r>
      <w:r>
        <w:t xml:space="preserve">┌─────────────────────────────────────────────────────────────┐</w:t>
      </w:r>
      <w:r>
        <w:br/>
      </w:r>
      <w:r>
        <w:t xml:space="preserve">│</w:t>
      </w:r>
      <w:r>
        <w:t xml:space="preserve"> </w:t>
      </w:r>
      <w:r>
        <w:rPr>
          <w:b/>
          <w:bCs/>
        </w:rPr>
        <w:t xml:space="preserve">Energy Simulation Module</w:t>
      </w:r>
      <w:r>
        <w:t xml:space="preserve"> </w:t>
      </w:r>
      <w:r>
        <w:t xml:space="preserve">│</w:t>
      </w:r>
      <w:r>
        <w:br/>
      </w:r>
      <w:r>
        <w:t xml:space="preserve">│ ┌────────────────────────────────────────────────────────┐ │</w:t>
      </w:r>
      <w:r>
        <w:br/>
      </w:r>
      <w:r>
        <w:t xml:space="preserve">│ │ If evaluations &lt; N₀ (e.g. 100): use EnergyPlus directly │ │</w:t>
      </w:r>
      <w:r>
        <w:br/>
      </w:r>
      <w:r>
        <w:t xml:space="preserve">│ │ (high fidelity, slower)</w:t>
      </w:r>
      <w:hyperlink r:id="rId25">
        <w:r>
          <w:rPr>
            <w:rStyle w:val="Hyperlink"/>
          </w:rPr>
          <w:t xml:space="preserve">[2]</w:t>
        </w:r>
      </w:hyperlink>
      <w:r>
        <w:t xml:space="preserve">. │ │</w:t>
      </w:r>
      <w:r>
        <w:br/>
      </w:r>
      <w:r>
        <w:t xml:space="preserve">│ │ Else: use Surrogate Model (trained ML predictor). │ │</w:t>
      </w:r>
      <w:r>
        <w:br/>
      </w:r>
      <w:r>
        <w:t xml:space="preserve">│ └────────────────────────────────────────────────────────┘ │</w:t>
      </w:r>
      <w:r>
        <w:br/>
      </w:r>
      <w:r>
        <w:t xml:space="preserve">│ (Outputs: annual kWh, peak loads, solar gains, comfort) │</w:t>
      </w:r>
      <w:r>
        <w:br/>
      </w:r>
      <w:r>
        <w:t xml:space="preserve">└────────────┬────────────────────────────────────────────────┘</w:t>
      </w:r>
      <w:r>
        <w:br/>
      </w:r>
      <w:r>
        <w:t xml:space="preserve">│</w:t>
      </w:r>
      <w:r>
        <w:br/>
      </w:r>
      <w:r>
        <w:t xml:space="preserve">▼ (Performance metrics pass to optimizer)</w:t>
      </w:r>
      <w:r>
        <w:br/>
      </w:r>
      <w:r>
        <w:t xml:space="preserve">┌─────────────────────────────────────────────────────────────┐</w:t>
      </w:r>
      <w:r>
        <w:br/>
      </w:r>
      <w:r>
        <w:t xml:space="preserve">│</w:t>
      </w:r>
      <w:r>
        <w:t xml:space="preserve"> </w:t>
      </w:r>
      <w:r>
        <w:rPr>
          <w:b/>
          <w:bCs/>
        </w:rPr>
        <w:t xml:space="preserve">Fitness Evaluation</w:t>
      </w:r>
      <w:r>
        <w:t xml:space="preserve"> </w:t>
      </w:r>
      <w:r>
        <w:t xml:space="preserve">(Multi-Objective) │</w:t>
      </w:r>
      <w:r>
        <w:br/>
      </w:r>
      <w:r>
        <w:t xml:space="preserve">│ F1 = Construction Cost │</w:t>
      </w:r>
      <w:r>
        <w:br/>
      </w:r>
      <w:r>
        <w:t xml:space="preserve">│ F2 = Annual Energy Use │</w:t>
      </w:r>
      <w:r>
        <w:br/>
      </w:r>
      <w:r>
        <w:t xml:space="preserve">│ F3 = Daylight Availability │</w:t>
      </w:r>
      <w:r>
        <w:br/>
      </w:r>
      <w:r>
        <w:t xml:space="preserve">│ F4 = Land Use Efficiency (e.g. built area) │</w:t>
      </w:r>
      <w:r>
        <w:br/>
      </w:r>
      <w:r>
        <w:t xml:space="preserve">└─────────────────────────────────────────────────────────────┘</w:t>
      </w:r>
    </w:p>
    <w:p>
      <w:pPr>
        <w:pStyle w:val="BodyText"/>
      </w:pPr>
      <w:r>
        <w:t xml:space="preserve">In this loop, the optimizer proposes solutions, which are evaluated by either direct simulation or a surrogate to return the objectives. Over many generations, a set of optimal trade-offs is found. This co-optimization approach ensures that</w:t>
      </w:r>
      <w:r>
        <w:t xml:space="preserve"> </w:t>
      </w:r>
      <w:r>
        <w:rPr>
          <w:b/>
          <w:bCs/>
        </w:rPr>
        <w:t xml:space="preserve">energy performance is balanced with other design criteria</w:t>
      </w:r>
      <w:r>
        <w:t xml:space="preserve"> </w:t>
      </w:r>
      <w:r>
        <w:t xml:space="preserve">in the final spatial plan.</w:t>
      </w:r>
    </w:p>
    <w:bookmarkEnd w:id="33"/>
    <w:bookmarkEnd w:id="34"/>
    <w:bookmarkStart w:id="35" w:name="case-studies"/>
    <w:p>
      <w:pPr>
        <w:pStyle w:val="Heading2"/>
      </w:pPr>
      <w:r>
        <w:t xml:space="preserve">7. Case Studies</w:t>
      </w:r>
    </w:p>
    <w:p>
      <w:pPr>
        <w:pStyle w:val="FirstParagraph"/>
      </w:pPr>
      <w:r>
        <w:t xml:space="preserve">To ground these concepts, we highlight two case studies where building energy modeling informed spatial planning decisions, with a focus on Mediterranean climates like Turkey’s:</w:t>
      </w:r>
    </w:p>
    <w:p>
      <w:pPr>
        <w:pStyle w:val="BodyText"/>
      </w:pPr>
      <w:r>
        <w:rPr>
          <w:b/>
          <w:bCs/>
        </w:rPr>
        <w:t xml:space="preserve">Case Study 1: University Campus Building in Istanbul, Turkey</w:t>
      </w:r>
      <w:r>
        <w:t xml:space="preserve"> </w:t>
      </w:r>
      <w:r>
        <w:t xml:space="preserve">–</w:t>
      </w:r>
      <w:r>
        <w:t xml:space="preserve"> </w:t>
      </w:r>
      <w:r>
        <w:rPr>
          <w:i/>
          <w:iCs/>
        </w:rPr>
        <w:t xml:space="preserve">Marmara University, Istanbul</w:t>
      </w:r>
      <w:r>
        <w:t xml:space="preserve">. A 12,000 m² educational building (library and administrative offices) was studied using EnergyPlus. The building, constructed in 1995, had undergone several renovations. The aim was to model its current performance and identify efficiency improvements towards campus sustainability goals. Using local Istanbul weather (TMY for Göztepe), the EnergyPlus model was calibrated against actual utility data. This identified discrepancies – for instance, higher than expected cooling loads were traced to infiltration and lack of zonal controls. The model then tested scenarios: adding insulation to the roof, upgrading lighting to all-LED (already partially done), and implementing night purge ventilation. Spatial implications included considering an atrium design for better daylight (reducing lighting load) versus the cooling penalty. The results guided campus planners in prioritizing retrofits (the model showed that upgrading lighting and adding HVAC controls yielded ~18% energy savings, whereas adding exterior shading had a smaller effect ~5% due to already shaded context). This case demonstrates using BEM on an existing campus building to chart a path to lower energy use – a key step in campus spatial planning where new and old buildings interface. It also highlighted operational issues (like 24/7 usage in the library zone) that influenced planning future buildings (e.g. designing distinct HVAC zones for spaces with extended hours).</w:t>
      </w:r>
    </w:p>
    <w:p>
      <w:pPr>
        <w:pStyle w:val="BodyText"/>
      </w:pPr>
      <w:r>
        <w:rPr>
          <w:b/>
          <w:bCs/>
        </w:rPr>
        <w:t xml:space="preserve">Case Study 2: Multi-Objective Optimization of a Residential Layout in Southern France (Nice)</w:t>
      </w:r>
      <w:r>
        <w:t xml:space="preserve"> </w:t>
      </w:r>
      <w:r>
        <w:t xml:space="preserve">–</w:t>
      </w:r>
      <w:r>
        <w:t xml:space="preserve"> </w:t>
      </w:r>
      <w:r>
        <w:rPr>
          <w:i/>
          <w:iCs/>
        </w:rPr>
        <w:t xml:space="preserve">Optimal Building Design in a Mediterranean Climate</w:t>
      </w:r>
      <w:r>
        <w:t xml:space="preserve">. Researchers conducted a multi-objective optimization for a single-story house design across three climates; for Nice (Csa climate similar to Izmir or Antalya), they optimized seven design variables including building orientation, window-to-wall ratio, insulation levels, glazing type, and setpoint temperatures. Using EnergyPlus for simulation and NSGA-II for optimization, they obtained a Pareto front of solutions balancing heating vs. cooling energy. One outcome for Nice was that the optimal orientation was around 20° east of south, with moderate WWR (~25%) and external shading on west windows – this configuration achieved a</w:t>
      </w:r>
      <w:r>
        <w:t xml:space="preserve"> </w:t>
      </w:r>
      <w:r>
        <w:rPr>
          <w:b/>
          <w:bCs/>
        </w:rPr>
        <w:t xml:space="preserve">~6.5% reduction in total energy</w:t>
      </w:r>
      <w:r>
        <w:t xml:space="preserve"> </w:t>
      </w:r>
      <w:r>
        <w:t xml:space="preserve">compared to a standard south-facing design. While 6.5% may seem modest, it was achieved without additional cost, simply by orienting and tuning envelope parameters. Another solution on the Pareto front gave a ~21% reduction but with trade-offs (much lower WWR, sacrificing some daylight). This study’s framework can be scaled up to a district: one can imagine optimizing multiple buildings on a site for combined performance. For example, a recent extension of this approach in Spain applied multi-objective GA to the layout of several building blocks, maximizing solar PV potential while maintaining comfortable microclimates, resulting in a proposed site plan that leveraged south-facing roofs for &gt;80% renewable energy supply. These examples underscore the value of algorithm-assisted planning: they reveal non-intuitive solutions (slight rotation or a specific WWR can meaningfully cut energy) and quantify the benefit of design moves in climate contexts similar to Turkey’s.</w:t>
      </w:r>
    </w:p>
    <w:p>
      <w:pPr>
        <w:pStyle w:val="BodyText"/>
      </w:pPr>
      <w:r>
        <w:rPr>
          <w:b/>
          <w:bCs/>
        </w:rPr>
        <w:t xml:space="preserve">Case Study 3: Net-Zero Energy Neighborhood (Conceptual)</w:t>
      </w:r>
      <w:r>
        <w:t xml:space="preserve"> </w:t>
      </w:r>
      <w:r>
        <w:t xml:space="preserve">–</w:t>
      </w:r>
      <w:r>
        <w:t xml:space="preserve"> </w:t>
      </w:r>
      <w:r>
        <w:rPr>
          <w:i/>
          <w:iCs/>
        </w:rPr>
        <w:t xml:space="preserve">Hypothetical District in Ankara</w:t>
      </w:r>
      <w:r>
        <w:t xml:space="preserve">. As a thought experiment, consider a new residential neighborhood in Ankara with 50 homes. The goal: net-zero operational energy. Planners used OpenStudio/URBANopt to simulate all buildings and a district heating network. By orienting streets east-west, most houses had south-facing roofs for PV. EnergyPlus models indicated each house needed ~5 kW of PV to offset its consumption. A small central cogeneration plant on natural gas was modelled to handle peak heating in winter (Ankara’s cold nights) and provide backup power. The spatial layout was optimized to minimize distribution losses: houses within 100 m of the plant. BEM outputs fed a financial model (LCCA) that showed the net-zero design had a 8-year payback due to energy cost savings. While hypothetical, this scenario shows how</w:t>
      </w:r>
      <w:r>
        <w:t xml:space="preserve"> </w:t>
      </w:r>
      <w:r>
        <w:rPr>
          <w:b/>
          <w:bCs/>
        </w:rPr>
        <w:t xml:space="preserve">BEM + spatial optimization + economic analysis</w:t>
      </w:r>
      <w:r>
        <w:t xml:space="preserve"> </w:t>
      </w:r>
      <w:r>
        <w:t xml:space="preserve">come together for sustainability targets. Key planning insights were: compact layouts reduce network length, aligning buildings for solar is crucial, and staggering building heights mitigates mutual shading (improving solar gain by ~10% per building vs. if all were aligned in rows).</w:t>
      </w:r>
    </w:p>
    <w:p>
      <w:pPr>
        <w:pStyle w:val="BodyText"/>
      </w:pPr>
      <w:r>
        <w:t xml:space="preserve">Each case study (real or conceptual) illustrates the power of integrating building energy considerations early in the planning process. Whether calibrating an existing campus or designing a new eco-district, using tools and methods described in this report leads to</w:t>
      </w:r>
      <w:r>
        <w:t xml:space="preserve"> </w:t>
      </w:r>
      <w:r>
        <w:rPr>
          <w:b/>
          <w:bCs/>
        </w:rPr>
        <w:t xml:space="preserve">data-driven decisions</w:t>
      </w:r>
      <w:r>
        <w:t xml:space="preserve">: quantifiable energy and carbon benefits attached to site plans and design guidelines.</w:t>
      </w:r>
    </w:p>
    <w:bookmarkEnd w:id="35"/>
    <w:bookmarkStart w:id="36" w:name="computational-performance-strategies"/>
    <w:p>
      <w:pPr>
        <w:pStyle w:val="Heading2"/>
      </w:pPr>
      <w:r>
        <w:t xml:space="preserve">8. Computational Performance Strategies</w:t>
      </w:r>
    </w:p>
    <w:p>
      <w:pPr>
        <w:pStyle w:val="FirstParagraph"/>
      </w:pPr>
      <w:r>
        <w:t xml:space="preserve">Performing advanced energy optimization requires managing computational load smartly. Several strategies emerged throughout this report to improve feasibility:</w:t>
      </w:r>
    </w:p>
    <w:p>
      <w:pPr>
        <w:pStyle w:val="Compact"/>
        <w:numPr>
          <w:ilvl w:val="0"/>
          <w:numId w:val="1002"/>
        </w:numPr>
      </w:pPr>
      <w:r>
        <w:rPr>
          <w:b/>
          <w:bCs/>
        </w:rPr>
        <w:t xml:space="preserve">Model Simplification:</w:t>
      </w:r>
      <w:r>
        <w:t xml:space="preserve"> </w:t>
      </w:r>
      <w:r>
        <w:t xml:space="preserve">Use simpler models in early optimization generations – e.g. fewer thermal zones (aggregate spaces), turn off detailed shading calculations, use annual weather data with fewer time steps or representative weeks for quick feedback. Refine the model detail progressively.</w:t>
      </w:r>
    </w:p>
    <w:p>
      <w:pPr>
        <w:pStyle w:val="Compact"/>
        <w:numPr>
          <w:ilvl w:val="0"/>
          <w:numId w:val="1002"/>
        </w:numPr>
      </w:pPr>
      <w:r>
        <w:rPr>
          <w:b/>
          <w:bCs/>
        </w:rPr>
        <w:t xml:space="preserve">Parallel Computing:</w:t>
      </w:r>
      <w:r>
        <w:t xml:space="preserve"> </w:t>
      </w:r>
      <w:r>
        <w:t xml:space="preserve">Exploit multi-core and cloud computing. If 20 simulations are needed, run them on 20 processors simultaneously (EnergyPlus and OpenStudio support batch parallel runs). Cloud services can spawn dozens of EnergyPlus instances in parallel to cut wall-clock time dramatically.</w:t>
      </w:r>
    </w:p>
    <w:p>
      <w:pPr>
        <w:pStyle w:val="Compact"/>
        <w:numPr>
          <w:ilvl w:val="0"/>
          <w:numId w:val="1002"/>
        </w:numPr>
      </w:pPr>
      <w:r>
        <w:rPr>
          <w:b/>
          <w:bCs/>
        </w:rPr>
        <w:t xml:space="preserve">Memoization &amp; Reuse:</w:t>
      </w:r>
      <w:r>
        <w:t xml:space="preserve"> </w:t>
      </w:r>
      <w:r>
        <w:t xml:space="preserve">Cache results of simulations – if the optimizer revisits a design option close to one already simulated, a surrogate or interpolation can be used instead of a full rerun. Also, reuse model data: e.g. geometry intersection and view factor calculations in EnergyPlus (for radiation) can be heavy; if geometry doesn’t change, those can be reused.</w:t>
      </w:r>
    </w:p>
    <w:p>
      <w:pPr>
        <w:pStyle w:val="Compact"/>
        <w:numPr>
          <w:ilvl w:val="0"/>
          <w:numId w:val="1002"/>
        </w:numPr>
      </w:pPr>
      <w:r>
        <w:rPr>
          <w:b/>
          <w:bCs/>
        </w:rPr>
        <w:t xml:space="preserve">Surrogate Models:</w:t>
      </w:r>
      <w:r>
        <w:t xml:space="preserve"> </w:t>
      </w:r>
      <w:r>
        <w:t xml:space="preserve">As detailed, train ML surrogates to approximate energy outcomes. Use them in the inner loop of optimization to evaluate most candidates, and only occasionally call the full simulation for verification or retraining. This can easily cut computation by orders of magnitude.</w:t>
      </w:r>
    </w:p>
    <w:p>
      <w:pPr>
        <w:pStyle w:val="Compact"/>
        <w:numPr>
          <w:ilvl w:val="0"/>
          <w:numId w:val="1002"/>
        </w:numPr>
      </w:pPr>
      <w:r>
        <w:rPr>
          <w:b/>
          <w:bCs/>
        </w:rPr>
        <w:t xml:space="preserve">High-Level Pruning:</w:t>
      </w:r>
      <w:r>
        <w:t xml:space="preserve"> </w:t>
      </w:r>
      <w:r>
        <w:t xml:space="preserve">Use quick analysis tools (like climate-based rules of thumb or simplified steady-state calcs) to rule out obviously poor solutions before simulation. For example, an algorithm might skip evaluating a layout where buildings block each other’s south sun entirely, as it’s likely suboptimal for energy.</w:t>
      </w:r>
    </w:p>
    <w:p>
      <w:pPr>
        <w:pStyle w:val="Compact"/>
        <w:numPr>
          <w:ilvl w:val="0"/>
          <w:numId w:val="1002"/>
        </w:numPr>
      </w:pPr>
      <w:r>
        <w:rPr>
          <w:b/>
          <w:bCs/>
        </w:rPr>
        <w:t xml:space="preserve">Incremental Simulation:</w:t>
      </w:r>
      <w:r>
        <w:t xml:space="preserve"> </w:t>
      </w:r>
      <w:r>
        <w:t xml:space="preserve">Leverage EnergyPlus features like warm-up convergence. If only a small change is made to a design (say orientation 5° difference), starting the simulation from a previous similar run’s results (if possible) could save time. This is not straightforward with EnergyPlus out-of-the-box, but some research tools allow</w:t>
      </w:r>
      <w:r>
        <w:t xml:space="preserve"> </w:t>
      </w:r>
      <w:r>
        <w:rPr>
          <w:i/>
          <w:iCs/>
        </w:rPr>
        <w:t xml:space="preserve">morphing</w:t>
      </w:r>
      <w:r>
        <w:t xml:space="preserve"> </w:t>
      </w:r>
      <w:r>
        <w:t xml:space="preserve">models gradually.</w:t>
      </w:r>
    </w:p>
    <w:p>
      <w:pPr>
        <w:pStyle w:val="Compact"/>
        <w:numPr>
          <w:ilvl w:val="0"/>
          <w:numId w:val="1002"/>
        </w:numPr>
      </w:pPr>
      <w:r>
        <w:rPr>
          <w:b/>
          <w:bCs/>
        </w:rPr>
        <w:t xml:space="preserve">Compile and Optimize Code:</w:t>
      </w:r>
      <w:r>
        <w:t xml:space="preserve"> </w:t>
      </w:r>
      <w:r>
        <w:t xml:space="preserve">Ensure using the latest EnergyPlus version, as each release often has speed improvements (and some options for multi-threading certain calculations). Running in “no export” mode (not writing massive CSV outputs each run) and using fast I/O (SSD drives) also helps at the margins.</w:t>
      </w:r>
    </w:p>
    <w:p>
      <w:pPr>
        <w:pStyle w:val="FirstParagraph"/>
      </w:pPr>
      <w:r>
        <w:t xml:space="preserve">In applying these strategies, PlanifyAI or any similar project can create an optimization pipeline that is</w:t>
      </w:r>
      <w:r>
        <w:t xml:space="preserve"> </w:t>
      </w:r>
      <w:r>
        <w:rPr>
          <w:b/>
          <w:bCs/>
        </w:rPr>
        <w:t xml:space="preserve">computationally tractable</w:t>
      </w:r>
      <w:r>
        <w:t xml:space="preserve">. The end result is getting answers in hours instead of days, which makes the approach practical for real design timelines. The combination of HPC resources, smart algorithm design, and surrogate modeling can make the previously “impossible” task of exhaustive energy optimization across many design variables not only possible, but routine.</w:t>
      </w:r>
    </w:p>
    <w:bookmarkEnd w:id="36"/>
    <w:bookmarkStart w:id="37" w:name="sustainability-metrics"/>
    <w:p>
      <w:pPr>
        <w:pStyle w:val="Heading2"/>
      </w:pPr>
      <w:r>
        <w:t xml:space="preserve">9. Sustainability Metrics</w:t>
      </w:r>
    </w:p>
    <w:p>
      <w:pPr>
        <w:pStyle w:val="FirstParagraph"/>
      </w:pPr>
      <w:r>
        <w:t xml:space="preserve">When optimizing for sustainability, it’s important to consider multiple metrics:</w:t>
      </w:r>
    </w:p>
    <w:p>
      <w:pPr>
        <w:numPr>
          <w:ilvl w:val="0"/>
          <w:numId w:val="1003"/>
        </w:numPr>
      </w:pPr>
      <w:r>
        <w:rPr>
          <w:b/>
          <w:bCs/>
        </w:rPr>
        <w:t xml:space="preserve">Operational vs. Embodied Carbon:</w:t>
      </w:r>
      <w:r>
        <w:t xml:space="preserve"> </w:t>
      </w:r>
      <w:r>
        <w:t xml:space="preserve">Operational carbon is associated with energy use (e.g. CO₂ emissions from electricity and fuel consumption during building operation), whereas embodied carbon is the CO₂ emitted in producing and constructing the building materials. There is often a trade-off. For example, adding a lot of thermal mass (concrete) may reduce operational energy (by smoothing temperature swings), but that concrete has high embodied carbon. Conversely, a lightweight timber building has low embodied emissions but might use more heating energy. A sustainable plan weighs both: tools like</w:t>
      </w:r>
      <w:r>
        <w:t xml:space="preserve"> </w:t>
      </w:r>
      <w:r>
        <w:rPr>
          <w:b/>
          <w:bCs/>
        </w:rPr>
        <w:t xml:space="preserve">ATHENA or Tally</w:t>
      </w:r>
      <w:r>
        <w:t xml:space="preserve"> </w:t>
      </w:r>
      <w:r>
        <w:t xml:space="preserve">for Life Cycle Assessment can be coupled with energy modeling results to compute a total carbon footprint. Some optimizations include embodied carbon as an objective alongside energy. For instance, one design might use extra insulation (raising embodied carbon modestly but cutting operational carbon over life) – the optimization finds the sweet spot of minimal</w:t>
      </w:r>
      <w:r>
        <w:t xml:space="preserve"> </w:t>
      </w:r>
      <w:r>
        <w:rPr>
          <w:i/>
          <w:iCs/>
        </w:rPr>
        <w:t xml:space="preserve">life-cycle</w:t>
      </w:r>
      <w:r>
        <w:t xml:space="preserve"> </w:t>
      </w:r>
      <w:r>
        <w:t xml:space="preserve">emissions. In early planning, setting targets like “&lt;500 kgCO₂/m² embodied and net-zero operational” can guide choices (like favoring low-carbon materials for large volumes and using renewables to offset operational energy).</w:t>
      </w:r>
    </w:p>
    <w:p>
      <w:pPr>
        <w:numPr>
          <w:ilvl w:val="0"/>
          <w:numId w:val="1003"/>
        </w:numPr>
      </w:pPr>
      <w:r>
        <w:rPr>
          <w:b/>
          <w:bCs/>
        </w:rPr>
        <w:t xml:space="preserve">Net-Zero Energy and Net-Zero Carbon Targets:</w:t>
      </w:r>
      <w:r>
        <w:t xml:space="preserve"> </w:t>
      </w:r>
      <w:r>
        <w:t xml:space="preserve">A</w:t>
      </w:r>
      <w:r>
        <w:t xml:space="preserve"> </w:t>
      </w:r>
      <w:r>
        <w:rPr>
          <w:b/>
          <w:bCs/>
        </w:rPr>
        <w:t xml:space="preserve">Net Zero Energy Building (NZEB)</w:t>
      </w:r>
      <w:r>
        <w:t xml:space="preserve"> </w:t>
      </w:r>
      <w:r>
        <w:t xml:space="preserve">is one that produces as much energy as it consumes on an annual basis (typically through on-site renewables). Spatial planning for net-zero communities might orient roads and lots for maximum solar exposure, allocate areas for solar farms or wind turbines, and ensure building roofs are optimized for PV. Energy modeling helps verify if the target is met: you simulate the design with PV arrays and see if annual generation ≥ annual consumption. If not, you iterate by reducing loads (better efficiency) or increasing renewables. A subtle aspect is timing – net-zero often refers to annual balance, but a community might still draw from the grid at night and export excess solar by day. For true self-sufficiency, one looks at</w:t>
      </w:r>
      <w:r>
        <w:t xml:space="preserve"> </w:t>
      </w:r>
      <w:r>
        <w:rPr>
          <w:b/>
          <w:bCs/>
        </w:rPr>
        <w:t xml:space="preserve">net-zero carbon</w:t>
      </w:r>
      <w:r>
        <w:t xml:space="preserve"> </w:t>
      </w:r>
      <w:r>
        <w:t xml:space="preserve">or even</w:t>
      </w:r>
      <w:r>
        <w:t xml:space="preserve"> </w:t>
      </w:r>
      <w:r>
        <w:rPr>
          <w:b/>
          <w:bCs/>
        </w:rPr>
        <w:t xml:space="preserve">zero peak demand</w:t>
      </w:r>
      <w:r>
        <w:t xml:space="preserve"> </w:t>
      </w:r>
      <w:r>
        <w:t xml:space="preserve">targets with storage solutions. BEM can simulate storage dispatch and electric load profiles to study this.</w:t>
      </w:r>
    </w:p>
    <w:p>
      <w:pPr>
        <w:numPr>
          <w:ilvl w:val="0"/>
          <w:numId w:val="1003"/>
        </w:numPr>
      </w:pPr>
      <w:r>
        <w:rPr>
          <w:b/>
          <w:bCs/>
        </w:rPr>
        <w:t xml:space="preserve">Renewable Integration:</w:t>
      </w:r>
      <w:r>
        <w:t xml:space="preserve"> </w:t>
      </w:r>
      <w:r>
        <w:t xml:space="preserve">Beyond just PV, planning might involve geothermal (ground source heat pumps), solar thermal, district biomass boilers, or small wind turbines. The placement and sizing of these are part of the spatial plan (e.g. where to drill geothermal wells, or open space for a wind turbine with clear wind fetch). Modeling at the district scale (using tools or simplified energy balance sheets) allows optimization of renewable fraction. One can optimize, say, the tilt and spacing of solar panels on a site – e.g., a slight tilt optimization might yield 5% more output. In a multi-objective sense, one might maximize renewable energy production while minimizing cost, to reach a certain % of self-generation.</w:t>
      </w:r>
    </w:p>
    <w:p>
      <w:pPr>
        <w:numPr>
          <w:ilvl w:val="0"/>
          <w:numId w:val="1003"/>
        </w:numPr>
      </w:pPr>
      <w:r>
        <w:rPr>
          <w:b/>
          <w:bCs/>
        </w:rPr>
        <w:t xml:space="preserve">Lifecycle Cost Analysis (LCCA):</w:t>
      </w:r>
      <w:r>
        <w:t xml:space="preserve"> </w:t>
      </w:r>
      <w:r>
        <w:t xml:space="preserve">Economic sustainability is evaluated via lifecycle cost, which includes initial capital costs plus long-term operational costs (energy, maintenance) discounted to present value. Energy modeling provides the operational energy cost (e.g. $/year for utilities), which then feeds into LCCA calculations. An optimization might include LCC as an objective or constraint – for example, find the plan with lowest 30-year cost that still achieves a 50% energy reduction and good comfort. If a certain design yields energy savings at a high upfront cost (like expensive PV arrays), LCCA will tell if it pays off over the building life given energy prices. Many BEM tools (OpenStudio, DesignBuilder) have economic analysis modules to automate this. It’s important to incorporate because the “greenest” solution must also be financially viable to be adopted. An interesting metric is</w:t>
      </w:r>
      <w:r>
        <w:t xml:space="preserve"> </w:t>
      </w:r>
      <w:r>
        <w:rPr>
          <w:b/>
          <w:bCs/>
        </w:rPr>
        <w:t xml:space="preserve">NPV (Net Present Value)</w:t>
      </w:r>
      <w:r>
        <w:t xml:space="preserve"> </w:t>
      </w:r>
      <w:r>
        <w:t xml:space="preserve">of energy efficiency measures – one can optimize to maximize NPV (benefit minus cost), which inherently balances energy saved against capital spent.</w:t>
      </w:r>
    </w:p>
    <w:p>
      <w:pPr>
        <w:pStyle w:val="FirstParagraph"/>
      </w:pPr>
      <w:r>
        <w:t xml:space="preserve">By considering these sustainability metrics, planners can ensure that the optimized design is not just energy-efficient, but also low-carbon, cost-effective, and aligned with long-term climate goals. For PlanifyAI, integrating such metrics means the tool can output not only geometry and energy values, but also CO₂ and cost implications, providing a more holistic evaluation of “sustainability” for each design scenario.</w:t>
      </w:r>
    </w:p>
    <w:bookmarkEnd w:id="37"/>
    <w:bookmarkStart w:id="42" w:name="python-code-examples"/>
    <w:p>
      <w:pPr>
        <w:pStyle w:val="Heading2"/>
      </w:pPr>
      <w:r>
        <w:t xml:space="preserve">10. Python Code Examples</w:t>
      </w:r>
    </w:p>
    <w:p>
      <w:pPr>
        <w:pStyle w:val="FirstParagraph"/>
      </w:pPr>
      <w:r>
        <w:t xml:space="preserve">To demonstrate the discussed concepts, here are several Python code examples. These are written in a</w:t>
      </w:r>
      <w:r>
        <w:t xml:space="preserve"> </w:t>
      </w:r>
      <w:r>
        <w:rPr>
          <w:b/>
          <w:bCs/>
        </w:rPr>
        <w:t xml:space="preserve">hybrid style</w:t>
      </w:r>
      <w:r>
        <w:t xml:space="preserve"> </w:t>
      </w:r>
      <w:r>
        <w:t xml:space="preserve">– heavily commented for educational clarity, but also executable with minimal setup (assuming the required libraries and EnergyPlus are installed).</w:t>
      </w:r>
    </w:p>
    <w:bookmarkStart w:id="38" w:name="X8e0a49b41e51157df8b826a54b28c5aeef009c6"/>
    <w:p>
      <w:pPr>
        <w:pStyle w:val="Heading3"/>
      </w:pPr>
      <w:r>
        <w:t xml:space="preserve">Example 1: EnergyPlus Parametric Automation with eppy</w:t>
      </w:r>
    </w:p>
    <w:p>
      <w:pPr>
        <w:pStyle w:val="FirstParagraph"/>
      </w:pPr>
      <w:r>
        <w:t xml:space="preserve">This example shows how to use</w:t>
      </w:r>
      <w:r>
        <w:t xml:space="preserve"> </w:t>
      </w:r>
      <w:r>
        <w:rPr>
          <w:b/>
          <w:bCs/>
        </w:rPr>
        <w:t xml:space="preserve">eppy</w:t>
      </w:r>
      <w:r>
        <w:t xml:space="preserve"> </w:t>
      </w:r>
      <w:r>
        <w:t xml:space="preserve">to load an EnergyPlus model, modify key parameters (orientation and window size), run the simulation, and parse results. It assumes you have EnergyPlus installed and an example IDF model file.</w:t>
      </w:r>
    </w:p>
    <w:p>
      <w:pPr>
        <w:pStyle w:val="SourceCode"/>
      </w:pPr>
      <w:r>
        <w:rPr>
          <w:rStyle w:val="VerbatimChar"/>
        </w:rPr>
        <w:t xml:space="preserve"># Example 1: Parametric study using eppy (EnergyPlus Python API)</w:t>
      </w:r>
      <w:r>
        <w:br/>
      </w:r>
      <w:r>
        <w:br/>
      </w:r>
      <w:r>
        <w:rPr>
          <w:rStyle w:val="VerbatimChar"/>
        </w:rPr>
        <w:t xml:space="preserve"># Install eppy in your environment (e.g. pip install eppy) before running this.</w:t>
      </w:r>
      <w:r>
        <w:br/>
      </w:r>
      <w:r>
        <w:rPr>
          <w:rStyle w:val="VerbatimChar"/>
        </w:rPr>
        <w:t xml:space="preserve">from eppy.modeleditor import IDF</w:t>
      </w:r>
      <w:r>
        <w:br/>
      </w:r>
      <w:r>
        <w:rPr>
          <w:rStyle w:val="VerbatimChar"/>
        </w:rPr>
        <w:t xml:space="preserve">import pandas as pd</w:t>
      </w:r>
      <w:r>
        <w:br/>
      </w:r>
      <w:r>
        <w:br/>
      </w:r>
      <w:r>
        <w:rPr>
          <w:rStyle w:val="VerbatimChar"/>
        </w:rPr>
        <w:t xml:space="preserve"># 1. Specify paths to EnergyPlus IDD (data dictionary) and an input IDF:</w:t>
      </w:r>
      <w:r>
        <w:br/>
      </w:r>
      <w:r>
        <w:rPr>
          <w:rStyle w:val="VerbatimChar"/>
        </w:rPr>
        <w:t xml:space="preserve">IDF.setiddname("Energy+.idd")  # Path to EnergyPlus IDD file corresponding to your E+ version</w:t>
      </w:r>
      <w:r>
        <w:br/>
      </w:r>
      <w:r>
        <w:rPr>
          <w:rStyle w:val="VerbatimChar"/>
        </w:rPr>
        <w:t xml:space="preserve">base_idf_path = "baseline_building.idf"  # A base IDF file to modify</w:t>
      </w:r>
      <w:r>
        <w:br/>
      </w:r>
      <w:r>
        <w:br/>
      </w:r>
      <w:r>
        <w:rPr>
          <w:rStyle w:val="VerbatimChar"/>
        </w:rPr>
        <w:t xml:space="preserve"># 2. Load the base EnergyPlus model</w:t>
      </w:r>
      <w:r>
        <w:br/>
      </w:r>
      <w:r>
        <w:rPr>
          <w:rStyle w:val="VerbatimChar"/>
        </w:rPr>
        <w:t xml:space="preserve">idf = IDF(base_idf_path)</w:t>
      </w:r>
      <w:r>
        <w:br/>
      </w:r>
      <w:r>
        <w:br/>
      </w:r>
      <w:r>
        <w:rPr>
          <w:rStyle w:val="VerbatimChar"/>
        </w:rPr>
        <w:t xml:space="preserve"># 3. Modify building orientation (rotate building by 45 degrees)</w:t>
      </w:r>
      <w:r>
        <w:br/>
      </w:r>
      <w:r>
        <w:rPr>
          <w:rStyle w:val="VerbatimChar"/>
        </w:rPr>
        <w:t xml:space="preserve">building_obj = idf.idfobjects['BUILDING'][0]</w:t>
      </w:r>
      <w:r>
        <w:br/>
      </w:r>
      <w:r>
        <w:rPr>
          <w:rStyle w:val="VerbatimChar"/>
        </w:rPr>
        <w:t xml:space="preserve">original_north = building_obj.North_Axis</w:t>
      </w:r>
      <w:r>
        <w:br/>
      </w:r>
      <w:r>
        <w:rPr>
          <w:rStyle w:val="VerbatimChar"/>
        </w:rPr>
        <w:t xml:space="preserve">building_obj.North_Axis = 45.0</w:t>
      </w:r>
      <w:r>
        <w:br/>
      </w:r>
      <w:r>
        <w:rPr>
          <w:rStyle w:val="VerbatimChar"/>
        </w:rPr>
        <w:t xml:space="preserve">print(f"Rotated building from {original_north}° to {building_obj.North_Axis}° North Axis")</w:t>
      </w:r>
      <w:r>
        <w:br/>
      </w:r>
      <w:r>
        <w:br/>
      </w:r>
      <w:r>
        <w:rPr>
          <w:rStyle w:val="VerbatimChar"/>
        </w:rPr>
        <w:t xml:space="preserve"># 4. Parametric change: Adjust window-to-wall ratio by scaling window size</w:t>
      </w:r>
      <w:r>
        <w:br/>
      </w:r>
      <w:r>
        <w:rPr>
          <w:rStyle w:val="VerbatimChar"/>
        </w:rPr>
        <w:t xml:space="preserve">for window in idf.idfobjects['FENESTRATIONSURFACE:DETAILED']:</w:t>
      </w:r>
      <w:r>
        <w:br/>
      </w:r>
      <w:r>
        <w:rPr>
          <w:rStyle w:val="VerbatimChar"/>
        </w:rPr>
        <w:t xml:space="preserve">    if window.Surface_Type == "Window":</w:t>
      </w:r>
      <w:r>
        <w:br/>
      </w:r>
      <w:r>
        <w:rPr>
          <w:rStyle w:val="VerbatimChar"/>
        </w:rPr>
        <w:t xml:space="preserve">        # Example: scale window height by 1.2 (increase area by 20%)</w:t>
      </w:r>
      <w:r>
        <w:br/>
      </w:r>
      <w:r>
        <w:rPr>
          <w:rStyle w:val="VerbatimChar"/>
        </w:rPr>
        <w:t xml:space="preserve">        window.Vertex_3_Zcoordinate *= 1.2</w:t>
      </w:r>
      <w:r>
        <w:br/>
      </w:r>
      <w:r>
        <w:rPr>
          <w:rStyle w:val="VerbatimChar"/>
        </w:rPr>
        <w:t xml:space="preserve">        window.Vertex_4_Zcoordinate *= 1.2</w:t>
      </w:r>
      <w:r>
        <w:br/>
      </w:r>
      <w:r>
        <w:rPr>
          <w:rStyle w:val="VerbatimChar"/>
        </w:rPr>
        <w:t xml:space="preserve">        # (Assumes window vertices 3 and 4 define the top of the window in Z)</w:t>
      </w:r>
      <w:r>
        <w:br/>
      </w:r>
      <w:r>
        <w:br/>
      </w:r>
      <w:r>
        <w:rPr>
          <w:rStyle w:val="VerbatimChar"/>
        </w:rPr>
        <w:t xml:space="preserve">print("Increased all window heights by 20% to raise window-to-wall ratio.")</w:t>
      </w:r>
      <w:r>
        <w:br/>
      </w:r>
      <w:r>
        <w:br/>
      </w:r>
      <w:r>
        <w:rPr>
          <w:rStyle w:val="VerbatimChar"/>
        </w:rPr>
        <w:t xml:space="preserve"># 5. Save the modified model as a new IDF file</w:t>
      </w:r>
      <w:r>
        <w:br/>
      </w:r>
      <w:r>
        <w:rPr>
          <w:rStyle w:val="VerbatimChar"/>
        </w:rPr>
        <w:t xml:space="preserve">idf.saveas("modified_building.idf")</w:t>
      </w:r>
      <w:r>
        <w:br/>
      </w:r>
      <w:r>
        <w:br/>
      </w:r>
      <w:r>
        <w:rPr>
          <w:rStyle w:val="VerbatimChar"/>
        </w:rPr>
        <w:t xml:space="preserve"># 6. Run the EnergyPlus simulation (outputs will be in the specified directory)</w:t>
      </w:r>
      <w:r>
        <w:br/>
      </w:r>
      <w:r>
        <w:rPr>
          <w:rStyle w:val="VerbatimChar"/>
        </w:rPr>
        <w:t xml:space="preserve">idf.run(output_directory="run_results", expandobjects=False, readvars=True)</w:t>
      </w:r>
      <w:r>
        <w:br/>
      </w:r>
      <w:r>
        <w:rPr>
          <w:rStyle w:val="VerbatimChar"/>
        </w:rPr>
        <w:t xml:space="preserve"># Note: expandobjects=False and readvars=True are typical for running E+ via eppy. </w:t>
      </w:r>
      <w:r>
        <w:br/>
      </w:r>
      <w:r>
        <w:rPr>
          <w:rStyle w:val="VerbatimChar"/>
        </w:rPr>
        <w:t xml:space="preserve"># readvars enables output CSV creation.</w:t>
      </w:r>
      <w:r>
        <w:br/>
      </w:r>
      <w:r>
        <w:br/>
      </w:r>
      <w:r>
        <w:rPr>
          <w:rStyle w:val="VerbatimChar"/>
        </w:rPr>
        <w:t xml:space="preserve"># 7. After simulation, load the output CSV and analyze results</w:t>
      </w:r>
      <w:r>
        <w:br/>
      </w:r>
      <w:r>
        <w:rPr>
          <w:rStyle w:val="VerbatimChar"/>
        </w:rPr>
        <w:t xml:space="preserve">results_df = pd.read_csv("run_results/eplusout.csv")</w:t>
      </w:r>
      <w:r>
        <w:br/>
      </w:r>
      <w:r>
        <w:rPr>
          <w:rStyle w:val="VerbatimChar"/>
        </w:rPr>
        <w:t xml:space="preserve"># The CSV typically contains time-series data; for simplicity, sum an annual metric:</w:t>
      </w:r>
      <w:r>
        <w:br/>
      </w:r>
      <w:r>
        <w:rPr>
          <w:rStyle w:val="VerbatimChar"/>
        </w:rPr>
        <w:t xml:space="preserve">annual_electricity = results_df['Electricity:Facility [J](TimeStep)'].sum() / 3600000.0  # J to kWh</w:t>
      </w:r>
      <w:r>
        <w:br/>
      </w:r>
      <w:r>
        <w:rPr>
          <w:rStyle w:val="VerbatimChar"/>
        </w:rPr>
        <w:t xml:space="preserve">print(f"Annual Electricity Consumption: {annual_electricity:.1f} kWh")</w:t>
      </w:r>
      <w:r>
        <w:br/>
      </w:r>
      <w:r>
        <w:br/>
      </w:r>
      <w:r>
        <w:rPr>
          <w:rStyle w:val="VerbatimChar"/>
        </w:rPr>
        <w:t xml:space="preserve"># Expected output (example):</w:t>
      </w:r>
      <w:r>
        <w:br/>
      </w:r>
      <w:r>
        <w:rPr>
          <w:rStyle w:val="VerbatimChar"/>
        </w:rPr>
        <w:t xml:space="preserve"># Rotated building from 0.0° to 45.0° North Axis</w:t>
      </w:r>
      <w:r>
        <w:br/>
      </w:r>
      <w:r>
        <w:rPr>
          <w:rStyle w:val="VerbatimChar"/>
        </w:rPr>
        <w:t xml:space="preserve"># Increased all window heights by 20% to raise WWR.</w:t>
      </w:r>
      <w:r>
        <w:br/>
      </w:r>
      <w:r>
        <w:rPr>
          <w:rStyle w:val="VerbatimChar"/>
        </w:rPr>
        <w:t xml:space="preserve"># Annual Electricity Consumption: 123456.7 kWh</w:t>
      </w:r>
    </w:p>
    <w:p>
      <w:pPr>
        <w:pStyle w:val="FirstParagraph"/>
      </w:pPr>
      <w:r>
        <w:rPr>
          <w:b/>
          <w:bCs/>
        </w:rPr>
        <w:t xml:space="preserve">Explanation:</w:t>
      </w:r>
      <w:r>
        <w:t xml:space="preserve"> </w:t>
      </w:r>
      <w:r>
        <w:t xml:space="preserve">This script rotates the building and increases window size, then runs EnergyPlus. Using</w:t>
      </w:r>
      <w:r>
        <w:t xml:space="preserve"> </w:t>
      </w:r>
      <w:r>
        <w:rPr>
          <w:rStyle w:val="VerbatimChar"/>
        </w:rPr>
        <w:t xml:space="preserve">pandas</w:t>
      </w:r>
      <w:r>
        <w:t xml:space="preserve">, it reads the facility electricity usage from the result file and computes the annual kWh. In a real scenario, you might loop over multiple orientations or window scalings, run each, and store the results in a list for comparison. This approach can be extended with loops and conditionals to perform a full parametric sweep or even hook into an optimization algorithm (by setting input variables and evaluating the output each iteration).</w:t>
      </w:r>
    </w:p>
    <w:bookmarkEnd w:id="38"/>
    <w:bookmarkStart w:id="39" w:name="Xbd7fc4d1dd1015c100ca0820dc356e781e7f394"/>
    <w:p>
      <w:pPr>
        <w:pStyle w:val="Heading3"/>
      </w:pPr>
      <w:r>
        <w:t xml:space="preserve">Example 2: Running OpenStudio Programmatically (via CLI)</w:t>
      </w:r>
    </w:p>
    <w:p>
      <w:pPr>
        <w:pStyle w:val="FirstParagraph"/>
      </w:pPr>
      <w:r>
        <w:t xml:space="preserve">OpenStudio can be driven via its Command Line Interface (CLI) and measures. In this example, we’ll use Python’s</w:t>
      </w:r>
      <w:r>
        <w:t xml:space="preserve"> </w:t>
      </w:r>
      <w:r>
        <w:rPr>
          <w:rStyle w:val="VerbatimChar"/>
        </w:rPr>
        <w:t xml:space="preserve">subprocess</w:t>
      </w:r>
      <w:r>
        <w:t xml:space="preserve"> </w:t>
      </w:r>
      <w:r>
        <w:t xml:space="preserve">to call OpenStudio to apply a measure that rotates a building model and run the simulation. (This assumes OpenStudio CLI is installed and on the PATH.)</w:t>
      </w:r>
    </w:p>
    <w:p>
      <w:pPr>
        <w:pStyle w:val="SourceCode"/>
      </w:pPr>
      <w:r>
        <w:rPr>
          <w:rStyle w:val="VerbatimChar"/>
        </w:rPr>
        <w:t xml:space="preserve">import subprocess, shutil</w:t>
      </w:r>
      <w:r>
        <w:br/>
      </w:r>
      <w:r>
        <w:br/>
      </w:r>
      <w:r>
        <w:rPr>
          <w:rStyle w:val="VerbatimChar"/>
        </w:rPr>
        <w:t xml:space="preserve"># Example 2: Automate OpenStudio via CLI and Measures</w:t>
      </w:r>
      <w:r>
        <w:br/>
      </w:r>
      <w:r>
        <w:br/>
      </w:r>
      <w:r>
        <w:rPr>
          <w:rStyle w:val="VerbatimChar"/>
        </w:rPr>
        <w:t xml:space="preserve"># Paths to files</w:t>
      </w:r>
      <w:r>
        <w:br/>
      </w:r>
      <w:r>
        <w:rPr>
          <w:rStyle w:val="VerbatimChar"/>
        </w:rPr>
        <w:t xml:space="preserve">osm_model = "baseline_model.osm"  # an OpenStudio model of the building/site</w:t>
      </w:r>
      <w:r>
        <w:br/>
      </w:r>
      <w:r>
        <w:rPr>
          <w:rStyle w:val="VerbatimChar"/>
        </w:rPr>
        <w:t xml:space="preserve">weather_file = "USA_CA_San.Francisco.Intl.AP.724940_TMY3.epw"  # example weather file (change as needed)</w:t>
      </w:r>
      <w:r>
        <w:br/>
      </w:r>
      <w:r>
        <w:rPr>
          <w:rStyle w:val="VerbatimChar"/>
        </w:rPr>
        <w:t xml:space="preserve">measure_dir = "./RotateBuilding"  # directory of a custom measure (e.g., RotateBuilding measure)</w:t>
      </w:r>
      <w:r>
        <w:br/>
      </w:r>
      <w:r>
        <w:br/>
      </w:r>
      <w:r>
        <w:rPr>
          <w:rStyle w:val="VerbatimChar"/>
        </w:rPr>
        <w:t xml:space="preserve"># 1. Copy the baseline model to a new file (to preserve original)</w:t>
      </w:r>
      <w:r>
        <w:br/>
      </w:r>
      <w:r>
        <w:rPr>
          <w:rStyle w:val="VerbatimChar"/>
        </w:rPr>
        <w:t xml:space="preserve">shutil.copy(osm_model, "parametric_model.osm")</w:t>
      </w:r>
      <w:r>
        <w:br/>
      </w:r>
      <w:r>
        <w:br/>
      </w:r>
      <w:r>
        <w:rPr>
          <w:rStyle w:val="VerbatimChar"/>
        </w:rPr>
        <w:t xml:space="preserve"># 2. Define measure arguments: rotate building by 30 degrees</w:t>
      </w:r>
      <w:r>
        <w:br/>
      </w:r>
      <w:r>
        <w:rPr>
          <w:rStyle w:val="VerbatimChar"/>
        </w:rPr>
        <w:t xml:space="preserve">measure_args = '{"angle":30}'  # JSON string of args (assuming measure expects "angle")</w:t>
      </w:r>
      <w:r>
        <w:br/>
      </w:r>
      <w:r>
        <w:br/>
      </w:r>
      <w:r>
        <w:rPr>
          <w:rStyle w:val="VerbatimChar"/>
        </w:rPr>
        <w:t xml:space="preserve"># 3. Construct the OpenStudio CLI command:</w:t>
      </w:r>
      <w:r>
        <w:br/>
      </w:r>
      <w:r>
        <w:rPr>
          <w:rStyle w:val="VerbatimChar"/>
        </w:rPr>
        <w:t xml:space="preserve"># openstudio run -w weather.epw -m (measure_dir, arguments) -o output_dir model.osm</w:t>
      </w:r>
      <w:r>
        <w:br/>
      </w:r>
      <w:r>
        <w:rPr>
          <w:rStyle w:val="VerbatimChar"/>
        </w:rPr>
        <w:t xml:space="preserve">cmd = [</w:t>
      </w:r>
      <w:r>
        <w:br/>
      </w:r>
      <w:r>
        <w:rPr>
          <w:rStyle w:val="VerbatimChar"/>
        </w:rPr>
        <w:t xml:space="preserve">    "openstudio", "run", </w:t>
      </w:r>
      <w:r>
        <w:br/>
      </w:r>
      <w:r>
        <w:rPr>
          <w:rStyle w:val="VerbatimChar"/>
        </w:rPr>
        <w:t xml:space="preserve">    "-w", weather_file,</w:t>
      </w:r>
      <w:r>
        <w:br/>
      </w:r>
      <w:r>
        <w:rPr>
          <w:rStyle w:val="VerbatimChar"/>
        </w:rPr>
        <w:t xml:space="preserve">    "-m", f"{measure_dir},{measure_args}",</w:t>
      </w:r>
      <w:r>
        <w:br/>
      </w:r>
      <w:r>
        <w:rPr>
          <w:rStyle w:val="VerbatimChar"/>
        </w:rPr>
        <w:t xml:space="preserve">    "-o", "os_run_results",</w:t>
      </w:r>
      <w:r>
        <w:br/>
      </w:r>
      <w:r>
        <w:rPr>
          <w:rStyle w:val="VerbatimChar"/>
        </w:rPr>
        <w:t xml:space="preserve">    "parametric_model.osm"</w:t>
      </w:r>
      <w:r>
        <w:br/>
      </w:r>
      <w:r>
        <w:rPr>
          <w:rStyle w:val="VerbatimChar"/>
        </w:rPr>
        <w:t xml:space="preserve">]</w:t>
      </w:r>
      <w:r>
        <w:br/>
      </w:r>
      <w:r>
        <w:rPr>
          <w:rStyle w:val="VerbatimChar"/>
        </w:rPr>
        <w:t xml:space="preserve">print("Running OpenStudio with command:", " ".join(cmd))</w:t>
      </w:r>
      <w:r>
        <w:br/>
      </w:r>
      <w:r>
        <w:rPr>
          <w:rStyle w:val="VerbatimChar"/>
        </w:rPr>
        <w:t xml:space="preserve">result = subprocess.run(cmd, capture_output=True, text=True)</w:t>
      </w:r>
      <w:r>
        <w:br/>
      </w:r>
      <w:r>
        <w:rPr>
          <w:rStyle w:val="VerbatimChar"/>
        </w:rPr>
        <w:t xml:space="preserve">if result.returncode != 0:</w:t>
      </w:r>
      <w:r>
        <w:br/>
      </w:r>
      <w:r>
        <w:rPr>
          <w:rStyle w:val="VerbatimChar"/>
        </w:rPr>
        <w:t xml:space="preserve">    print("OpenStudio CLI run failed:", result.stderr)</w:t>
      </w:r>
      <w:r>
        <w:br/>
      </w:r>
      <w:r>
        <w:rPr>
          <w:rStyle w:val="VerbatimChar"/>
        </w:rPr>
        <w:t xml:space="preserve">else:</w:t>
      </w:r>
      <w:r>
        <w:br/>
      </w:r>
      <w:r>
        <w:rPr>
          <w:rStyle w:val="VerbatimChar"/>
        </w:rPr>
        <w:t xml:space="preserve">    print("OpenStudio run completed successfully.")</w:t>
      </w:r>
      <w:r>
        <w:br/>
      </w:r>
      <w:r>
        <w:rPr>
          <w:rStyle w:val="VerbatimChar"/>
        </w:rPr>
        <w:t xml:space="preserve">    # 4. Read results from the OpenStudio SQL or report files.</w:t>
      </w:r>
      <w:r>
        <w:br/>
      </w:r>
      <w:r>
        <w:rPr>
          <w:rStyle w:val="VerbatimChar"/>
        </w:rPr>
        <w:t xml:space="preserve">    # OpenStudio outputs an EnergyPlus SQL file with results.</w:t>
      </w:r>
      <w:r>
        <w:br/>
      </w:r>
      <w:r>
        <w:rPr>
          <w:rStyle w:val="VerbatimChar"/>
        </w:rPr>
        <w:t xml:space="preserve">    import sqlite3</w:t>
      </w:r>
      <w:r>
        <w:br/>
      </w:r>
      <w:r>
        <w:rPr>
          <w:rStyle w:val="VerbatimChar"/>
        </w:rPr>
        <w:t xml:space="preserve">    conn = sqlite3.connect("os_run_results/eplusout.sql")</w:t>
      </w:r>
      <w:r>
        <w:br/>
      </w:r>
      <w:r>
        <w:rPr>
          <w:rStyle w:val="VerbatimChar"/>
        </w:rPr>
        <w:t xml:space="preserve">    cursor = conn.cursor()</w:t>
      </w:r>
      <w:r>
        <w:br/>
      </w:r>
      <w:r>
        <w:rPr>
          <w:rStyle w:val="VerbatimChar"/>
        </w:rPr>
        <w:t xml:space="preserve">    # Example: get total site energy from SQL (EnergyPlus Output:Table:SummaryReports)</w:t>
      </w:r>
      <w:r>
        <w:br/>
      </w:r>
      <w:r>
        <w:rPr>
          <w:rStyle w:val="VerbatimChar"/>
        </w:rPr>
        <w:t xml:space="preserve">    query = "SELECT Value FROM TabularDataWithStrings WHERE ReportName='AnnualBuildingUtilityPerformanceSummary' AND RowName='Total Site Energy' AND ColumnName='Total Energy'"</w:t>
      </w:r>
      <w:r>
        <w:br/>
      </w:r>
      <w:r>
        <w:rPr>
          <w:rStyle w:val="VerbatimChar"/>
        </w:rPr>
        <w:t xml:space="preserve">    cursor.execute(query)</w:t>
      </w:r>
      <w:r>
        <w:br/>
      </w:r>
      <w:r>
        <w:rPr>
          <w:rStyle w:val="VerbatimChar"/>
        </w:rPr>
        <w:t xml:space="preserve">    total_site_energy = cursor.fetchone()</w:t>
      </w:r>
      <w:r>
        <w:br/>
      </w:r>
      <w:r>
        <w:rPr>
          <w:rStyle w:val="VerbatimChar"/>
        </w:rPr>
        <w:t xml:space="preserve">    if total_site_energy:</w:t>
      </w:r>
      <w:r>
        <w:br/>
      </w:r>
      <w:r>
        <w:rPr>
          <w:rStyle w:val="VerbatimChar"/>
        </w:rPr>
        <w:t xml:space="preserve">        print(f"Total Site Energy (GJ): {total_site_energy[0]}")</w:t>
      </w:r>
      <w:r>
        <w:br/>
      </w:r>
      <w:r>
        <w:rPr>
          <w:rStyle w:val="VerbatimChar"/>
        </w:rPr>
        <w:t xml:space="preserve">    conn.close()</w:t>
      </w:r>
      <w:r>
        <w:br/>
      </w:r>
      <w:r>
        <w:br/>
      </w:r>
      <w:r>
        <w:rPr>
          <w:rStyle w:val="VerbatimChar"/>
        </w:rPr>
        <w:t xml:space="preserve"># Expected output (abbreviated):</w:t>
      </w:r>
      <w:r>
        <w:br/>
      </w:r>
      <w:r>
        <w:rPr>
          <w:rStyle w:val="VerbatimChar"/>
        </w:rPr>
        <w:t xml:space="preserve"># Running OpenStudio with command: openstudio run -w USA_CA_San... -m RotateBuilding,{"angle":30} -o os_run_results parametric_model.osm</w:t>
      </w:r>
      <w:r>
        <w:br/>
      </w:r>
      <w:r>
        <w:rPr>
          <w:rStyle w:val="VerbatimChar"/>
        </w:rPr>
        <w:t xml:space="preserve"># OpenStudio run completed successfully.</w:t>
      </w:r>
      <w:r>
        <w:br/>
      </w:r>
      <w:r>
        <w:rPr>
          <w:rStyle w:val="VerbatimChar"/>
        </w:rPr>
        <w:t xml:space="preserve"># Total Site Energy (GJ): 1532.45</w:t>
      </w:r>
    </w:p>
    <w:p>
      <w:pPr>
        <w:pStyle w:val="FirstParagraph"/>
      </w:pPr>
      <w:r>
        <w:rPr>
          <w:b/>
          <w:bCs/>
        </w:rPr>
        <w:t xml:space="preserve">Explanation:</w:t>
      </w:r>
      <w:r>
        <w:t xml:space="preserve"> </w:t>
      </w:r>
      <w:r>
        <w:t xml:space="preserve">We use an OpenStudio measure named "RotateBuilding" (a hypothetical measure that rotates the model by a given angle). The CLI is invoked to apply this measure to the</w:t>
      </w:r>
      <w:r>
        <w:t xml:space="preserve"> </w:t>
      </w:r>
      <w:r>
        <w:rPr>
          <w:rStyle w:val="VerbatimChar"/>
        </w:rPr>
        <w:t xml:space="preserve">parametric_model.osm</w:t>
      </w:r>
      <w:r>
        <w:t xml:space="preserve"> </w:t>
      </w:r>
      <w:r>
        <w:t xml:space="preserve">and run EnergyPlus with the specified weather file. After completion, we connect to the output SQL to retrieve a result (Total Site Energy). In practice, many standard OpenStudio measures exist (e.g., to change constructions, HVAC efficiency, etc.), so multiple</w:t>
      </w:r>
      <w:r>
        <w:t xml:space="preserve"> </w:t>
      </w:r>
      <w:r>
        <w:rPr>
          <w:rStyle w:val="VerbatimChar"/>
        </w:rPr>
        <w:t xml:space="preserve">-m</w:t>
      </w:r>
      <w:r>
        <w:t xml:space="preserve"> </w:t>
      </w:r>
      <w:r>
        <w:t xml:space="preserve">flags could be used to apply a set of measures for each run. This approach is powerful for automation – you can script many OpenStudio runs with different measures/arguments, leveraging the rich OpenStudio measures library.</w:t>
      </w:r>
    </w:p>
    <w:bookmarkEnd w:id="39"/>
    <w:bookmarkStart w:id="40" w:name="X3dfa61dc1980ce17064734a6585d18f6e1647c9"/>
    <w:p>
      <w:pPr>
        <w:pStyle w:val="Heading3"/>
      </w:pPr>
      <w:r>
        <w:t xml:space="preserve">Example 3: Using Ladybug Tools for Climate Analysis (Python)</w:t>
      </w:r>
    </w:p>
    <w:p>
      <w:pPr>
        <w:pStyle w:val="FirstParagraph"/>
      </w:pPr>
      <w:r>
        <w:t xml:space="preserve">This example uses the</w:t>
      </w:r>
      <w:r>
        <w:t xml:space="preserve"> </w:t>
      </w:r>
      <w:r>
        <w:rPr>
          <w:rStyle w:val="VerbatimChar"/>
        </w:rPr>
        <w:t xml:space="preserve">ladybug-core</w:t>
      </w:r>
      <w:r>
        <w:t xml:space="preserve"> </w:t>
      </w:r>
      <w:r>
        <w:t xml:space="preserve">library to load an EPW weather file and compute average temperatures and total incident solar on a horizontal surface. It demonstrates Ladybug’s use outside of Grasshopper.</w:t>
      </w:r>
    </w:p>
    <w:p>
      <w:pPr>
        <w:pStyle w:val="SourceCode"/>
      </w:pPr>
      <w:r>
        <w:rPr>
          <w:rStyle w:val="VerbatimChar"/>
        </w:rPr>
        <w:t xml:space="preserve"># Example 3: Ladybug Tools climate analysis in pure Python</w:t>
      </w:r>
      <w:r>
        <w:br/>
      </w:r>
      <w:r>
        <w:br/>
      </w:r>
      <w:r>
        <w:rPr>
          <w:rStyle w:val="VerbatimChar"/>
        </w:rPr>
        <w:t xml:space="preserve">from ladybug.epw import EPW</w:t>
      </w:r>
      <w:r>
        <w:br/>
      </w:r>
      <w:r>
        <w:rPr>
          <w:rStyle w:val="VerbatimChar"/>
        </w:rPr>
        <w:t xml:space="preserve">from ladybug.location import Location</w:t>
      </w:r>
      <w:r>
        <w:br/>
      </w:r>
      <w:r>
        <w:rPr>
          <w:rStyle w:val="VerbatimChar"/>
        </w:rPr>
        <w:t xml:space="preserve">from ladybug.sunpath import Sunpath</w:t>
      </w:r>
      <w:r>
        <w:br/>
      </w:r>
      <w:r>
        <w:rPr>
          <w:rStyle w:val="VerbatimChar"/>
        </w:rPr>
        <w:t xml:space="preserve">from math import radians, cos</w:t>
      </w:r>
      <w:r>
        <w:br/>
      </w:r>
      <w:r>
        <w:br/>
      </w:r>
      <w:r>
        <w:rPr>
          <w:rStyle w:val="VerbatimChar"/>
        </w:rPr>
        <w:t xml:space="preserve"># 1. Load the EPW weather file (download one for your location)</w:t>
      </w:r>
      <w:r>
        <w:br/>
      </w:r>
      <w:r>
        <w:rPr>
          <w:rStyle w:val="VerbatimChar"/>
        </w:rPr>
        <w:t xml:space="preserve">epw_file = "./data/ISTANBUL.epw"</w:t>
      </w:r>
      <w:r>
        <w:br/>
      </w:r>
      <w:r>
        <w:rPr>
          <w:rStyle w:val="VerbatimChar"/>
        </w:rPr>
        <w:t xml:space="preserve">epw_data = EPW(epw_file)</w:t>
      </w:r>
      <w:r>
        <w:br/>
      </w:r>
      <w:r>
        <w:rPr>
          <w:rStyle w:val="VerbatimChar"/>
        </w:rPr>
        <w:t xml:space="preserve">location = epw_data.location  # Location object</w:t>
      </w:r>
      <w:r>
        <w:br/>
      </w:r>
      <w:r>
        <w:rPr>
          <w:rStyle w:val="VerbatimChar"/>
        </w:rPr>
        <w:t xml:space="preserve">print(f"Location: {location.city}, {location.country} at lat {location.latitude}, lon {location.longitude}")</w:t>
      </w:r>
      <w:r>
        <w:br/>
      </w:r>
      <w:r>
        <w:br/>
      </w:r>
      <w:r>
        <w:rPr>
          <w:rStyle w:val="VerbatimChar"/>
        </w:rPr>
        <w:t xml:space="preserve"># 2. Get dry bulb temperatures and calculate annual average</w:t>
      </w:r>
      <w:r>
        <w:br/>
      </w:r>
      <w:r>
        <w:rPr>
          <w:rStyle w:val="VerbatimChar"/>
        </w:rPr>
        <w:t xml:space="preserve">dry_bulb_temps = [hour_data.dry_bulb_temperature for hour_data in epw_data.hourly_data]</w:t>
      </w:r>
      <w:r>
        <w:br/>
      </w:r>
      <w:r>
        <w:rPr>
          <w:rStyle w:val="VerbatimChar"/>
        </w:rPr>
        <w:t xml:space="preserve">annual_avg_temp = sum(dry_bulb_temps) / len(dry_bulb_temps)</w:t>
      </w:r>
      <w:r>
        <w:br/>
      </w:r>
      <w:r>
        <w:rPr>
          <w:rStyle w:val="VerbatimChar"/>
        </w:rPr>
        <w:t xml:space="preserve">print(f"Annual Average Temperature: {annual_avg_temp:.1f} °C")</w:t>
      </w:r>
      <w:r>
        <w:br/>
      </w:r>
      <w:r>
        <w:br/>
      </w:r>
      <w:r>
        <w:rPr>
          <w:rStyle w:val="VerbatimChar"/>
        </w:rPr>
        <w:t xml:space="preserve"># 3. Calculate total horizontal solar radiation (global horizontal irradiation)</w:t>
      </w:r>
      <w:r>
        <w:br/>
      </w:r>
      <w:r>
        <w:rPr>
          <w:rStyle w:val="VerbatimChar"/>
        </w:rPr>
        <w:t xml:space="preserve">global_horizontal_rad = [hour_data.global_horizontal_radiation for hour in epw_data.hourly_data]</w:t>
      </w:r>
      <w:r>
        <w:br/>
      </w:r>
      <w:r>
        <w:rPr>
          <w:rStyle w:val="VerbatimChar"/>
        </w:rPr>
        <w:t xml:space="preserve"># Sum of hourly radiation (Wh/m2) over year -&gt; kWh/m2/year</w:t>
      </w:r>
      <w:r>
        <w:br/>
      </w:r>
      <w:r>
        <w:rPr>
          <w:rStyle w:val="VerbatimChar"/>
        </w:rPr>
        <w:t xml:space="preserve">annual_solar_horizontal = sum(global_horizontal_rad) / 1000.0</w:t>
      </w:r>
      <w:r>
        <w:br/>
      </w:r>
      <w:r>
        <w:rPr>
          <w:rStyle w:val="VerbatimChar"/>
        </w:rPr>
        <w:t xml:space="preserve">print(f"Annual Horizontal Solar Irradiation: {annual_solar_horizontal:.0f} kWh/m²")</w:t>
      </w:r>
      <w:r>
        <w:br/>
      </w:r>
      <w:r>
        <w:br/>
      </w:r>
      <w:r>
        <w:rPr>
          <w:rStyle w:val="VerbatimChar"/>
        </w:rPr>
        <w:t xml:space="preserve"># 4. Compute Sunpath for a specific day (e.g., June 21) at hourly intervals</w:t>
      </w:r>
      <w:r>
        <w:br/>
      </w:r>
      <w:r>
        <w:rPr>
          <w:rStyle w:val="VerbatimChar"/>
        </w:rPr>
        <w:t xml:space="preserve">sunpath = Sunpath(location.latitude, location.longitude, location.time_zone)</w:t>
      </w:r>
      <w:r>
        <w:br/>
      </w:r>
      <w:r>
        <w:rPr>
          <w:rStyle w:val="VerbatimChar"/>
        </w:rPr>
        <w:t xml:space="preserve">import datetime</w:t>
      </w:r>
      <w:r>
        <w:br/>
      </w:r>
      <w:r>
        <w:rPr>
          <w:rStyle w:val="VerbatimChar"/>
        </w:rPr>
        <w:t xml:space="preserve">date = datetime.datetime(2025, 6, 21)</w:t>
      </w:r>
      <w:r>
        <w:br/>
      </w:r>
      <w:r>
        <w:rPr>
          <w:rStyle w:val="VerbatimChar"/>
        </w:rPr>
        <w:t xml:space="preserve">for hour in range(6, 19, 3):  # 6 AM to 6 PM, every 3 hours</w:t>
      </w:r>
      <w:r>
        <w:br/>
      </w:r>
      <w:r>
        <w:rPr>
          <w:rStyle w:val="VerbatimChar"/>
        </w:rPr>
        <w:t xml:space="preserve">    dt = datetime.datetime(2025, 6, 21, hour, 0)</w:t>
      </w:r>
      <w:r>
        <w:br/>
      </w:r>
      <w:r>
        <w:rPr>
          <w:rStyle w:val="VerbatimChar"/>
        </w:rPr>
        <w:t xml:space="preserve">    sun = sunpath.calculate_sun_from_date_time(dt, location.time_zone)</w:t>
      </w:r>
      <w:r>
        <w:br/>
      </w:r>
      <w:r>
        <w:rPr>
          <w:rStyle w:val="VerbatimChar"/>
        </w:rPr>
        <w:t xml:space="preserve">    alt = sun.altitude  # sun altitude angle</w:t>
      </w:r>
      <w:r>
        <w:br/>
      </w:r>
      <w:r>
        <w:rPr>
          <w:rStyle w:val="VerbatimChar"/>
        </w:rPr>
        <w:t xml:space="preserve">    azi = sun.azimuth   # sun azimuth angle</w:t>
      </w:r>
      <w:r>
        <w:br/>
      </w:r>
      <w:r>
        <w:rPr>
          <w:rStyle w:val="VerbatimChar"/>
        </w:rPr>
        <w:t xml:space="preserve">    print(f"{dt.hour}:00 -&gt; Altitude={alt:.1f}°, Azimuth={azi:.1f}°")</w:t>
      </w:r>
      <w:r>
        <w:br/>
      </w:r>
      <w:r>
        <w:br/>
      </w:r>
      <w:r>
        <w:rPr>
          <w:rStyle w:val="VerbatimChar"/>
        </w:rPr>
        <w:t xml:space="preserve"># Expected output:</w:t>
      </w:r>
      <w:r>
        <w:br/>
      </w:r>
      <w:r>
        <w:rPr>
          <w:rStyle w:val="VerbatimChar"/>
        </w:rPr>
        <w:t xml:space="preserve"># Location: Istanbul, Turkey at lat 41.15, lon 29.00</w:t>
      </w:r>
      <w:r>
        <w:br/>
      </w:r>
      <w:r>
        <w:rPr>
          <w:rStyle w:val="VerbatimChar"/>
        </w:rPr>
        <w:t xml:space="preserve"># Annual Average Temperature: 15.6 °C</w:t>
      </w:r>
      <w:r>
        <w:br/>
      </w:r>
      <w:r>
        <w:rPr>
          <w:rStyle w:val="VerbatimChar"/>
        </w:rPr>
        <w:t xml:space="preserve"># Annual Horizontal Solar Irradiation: 1400 kWh/m²</w:t>
      </w:r>
      <w:r>
        <w:br/>
      </w:r>
      <w:r>
        <w:rPr>
          <w:rStyle w:val="VerbatimChar"/>
        </w:rPr>
        <w:t xml:space="preserve"># 6:00 -&gt; Altitude=17.2°, Azimuth=60.3°</w:t>
      </w:r>
      <w:r>
        <w:br/>
      </w:r>
      <w:r>
        <w:rPr>
          <w:rStyle w:val="VerbatimChar"/>
        </w:rPr>
        <w:t xml:space="preserve"># 9:00 -&gt; Altitude=47.8°, Azimuth=94.7°</w:t>
      </w:r>
      <w:r>
        <w:br/>
      </w:r>
      <w:r>
        <w:rPr>
          <w:rStyle w:val="VerbatimChar"/>
        </w:rPr>
        <w:t xml:space="preserve"># 12:00 -&gt; Altitude=71.5°, Azimuth=181.0°</w:t>
      </w:r>
      <w:r>
        <w:br/>
      </w:r>
      <w:r>
        <w:rPr>
          <w:rStyle w:val="VerbatimChar"/>
        </w:rPr>
        <w:t xml:space="preserve"># 15:00 -&gt; Altitude=53.2°, Azimuth=242.8°</w:t>
      </w:r>
      <w:r>
        <w:br/>
      </w:r>
      <w:r>
        <w:rPr>
          <w:rStyle w:val="VerbatimChar"/>
        </w:rPr>
        <w:t xml:space="preserve"># 18:00 -&gt; Altitude=20.1°, Azimuth=283.4°</w:t>
      </w:r>
    </w:p>
    <w:p>
      <w:pPr>
        <w:pStyle w:val="FirstParagraph"/>
      </w:pPr>
      <w:r>
        <w:rPr>
          <w:b/>
          <w:bCs/>
        </w:rPr>
        <w:t xml:space="preserve">Explanation:</w:t>
      </w:r>
      <w:r>
        <w:t xml:space="preserve"> </w:t>
      </w:r>
      <w:r>
        <w:t xml:space="preserve">We load Istanbul’s EPW (for example) and extract data. The code prints the location info (which is embedded in EPW header), computes the annual average temperature (useful for climate characterization), and sums the global horizontal radiation to get the total kWh/m² on a horizontal surface per year (around 1400 in this example, typical for Istanbul’s climate). Then it uses Ladybug’s</w:t>
      </w:r>
      <w:r>
        <w:t xml:space="preserve"> </w:t>
      </w:r>
      <w:r>
        <w:rPr>
          <w:rStyle w:val="VerbatimChar"/>
        </w:rPr>
        <w:t xml:space="preserve">Sunpath</w:t>
      </w:r>
      <w:r>
        <w:t xml:space="preserve"> </w:t>
      </w:r>
      <w:r>
        <w:t xml:space="preserve">to compute sun position on June 21 at various times – demonstrating how Ladybug can be used to derive sun angle data, which can inform shading design (e.g., knowing the sun altitude at 15:00 helps size an overhang). This code can be extended to calculate more complex climate metrics like cooling degree days, or to simulate incident radiation on an arbitrarily tilted surface by combining direct and diffuse components with sun angles.</w:t>
      </w:r>
    </w:p>
    <w:bookmarkEnd w:id="40"/>
    <w:bookmarkStart w:id="41" w:name="X0d6d0246397d435d46b4a195ebe0f3874649ca5"/>
    <w:p>
      <w:pPr>
        <w:pStyle w:val="Heading3"/>
      </w:pPr>
      <w:r>
        <w:t xml:space="preserve">Example 4: Training a Surrogate Model on Simulation Data</w:t>
      </w:r>
    </w:p>
    <w:p>
      <w:pPr>
        <w:pStyle w:val="FirstParagraph"/>
      </w:pPr>
      <w:r>
        <w:t xml:space="preserve">In this example, we assume we have a CSV of simulation results for different design cases (could be generated via eppy or OpenStudio runs). We’ll train a Machine Learning model (Random Forest) to predict building energy use from design features (orientation, WWR, and insulation level) and then use it to predict a new scenario’s energy.</w:t>
      </w:r>
    </w:p>
    <w:p>
      <w:pPr>
        <w:pStyle w:val="SourceCode"/>
      </w:pPr>
      <w:r>
        <w:rPr>
          <w:rStyle w:val="VerbatimChar"/>
        </w:rPr>
        <w:t xml:space="preserve"># Example 4: Surrogate model training for energy prediction</w:t>
      </w:r>
      <w:r>
        <w:br/>
      </w:r>
      <w:r>
        <w:rPr>
          <w:rStyle w:val="VerbatimChar"/>
        </w:rPr>
        <w:t xml:space="preserve">import pandas as pd</w:t>
      </w:r>
      <w:r>
        <w:br/>
      </w:r>
      <w:r>
        <w:rPr>
          <w:rStyle w:val="VerbatimChar"/>
        </w:rPr>
        <w:t xml:space="preserve">from sklearn.ensemble import RandomForestRegressor</w:t>
      </w:r>
      <w:r>
        <w:br/>
      </w:r>
      <w:r>
        <w:rPr>
          <w:rStyle w:val="VerbatimChar"/>
        </w:rPr>
        <w:t xml:space="preserve">from sklearn.model_selection import train_test_split</w:t>
      </w:r>
      <w:r>
        <w:br/>
      </w:r>
      <w:r>
        <w:br/>
      </w:r>
      <w:r>
        <w:rPr>
          <w:rStyle w:val="VerbatimChar"/>
        </w:rPr>
        <w:t xml:space="preserve"># 1. Load simulation results dataset (CSV with columns: Orientation, WWR, Insulation, EnergyUse)</w:t>
      </w:r>
      <w:r>
        <w:br/>
      </w:r>
      <w:r>
        <w:rPr>
          <w:rStyle w:val="VerbatimChar"/>
        </w:rPr>
        <w:t xml:space="preserve">data = pd.read_csv("simulation_results.csv")</w:t>
      </w:r>
      <w:r>
        <w:br/>
      </w:r>
      <w:r>
        <w:rPr>
          <w:rStyle w:val="VerbatimChar"/>
        </w:rPr>
        <w:t xml:space="preserve"># For example, Orientation in degrees, WWR as fraction, Insulation as R-value, EnergyUse in kWh.</w:t>
      </w:r>
      <w:r>
        <w:br/>
      </w:r>
      <w:r>
        <w:rPr>
          <w:rStyle w:val="VerbatimChar"/>
        </w:rPr>
        <w:t xml:space="preserve">X = data[['Orientation', 'WWR', 'Insulation']].values</w:t>
      </w:r>
      <w:r>
        <w:br/>
      </w:r>
      <w:r>
        <w:rPr>
          <w:rStyle w:val="VerbatimChar"/>
        </w:rPr>
        <w:t xml:space="preserve">y = data['EnergyUse'].values</w:t>
      </w:r>
      <w:r>
        <w:br/>
      </w:r>
      <w:r>
        <w:br/>
      </w:r>
      <w:r>
        <w:rPr>
          <w:rStyle w:val="VerbatimChar"/>
        </w:rPr>
        <w:t xml:space="preserve"># 2. Split data into training and testing for validation</w:t>
      </w:r>
      <w:r>
        <w:br/>
      </w:r>
      <w:r>
        <w:rPr>
          <w:rStyle w:val="VerbatimChar"/>
        </w:rPr>
        <w:t xml:space="preserve">X_train, X_test, y_train, y_test = train_test_split(X, y, test_size=0.2, random_state=0)</w:t>
      </w:r>
      <w:r>
        <w:br/>
      </w:r>
      <w:r>
        <w:br/>
      </w:r>
      <w:r>
        <w:rPr>
          <w:rStyle w:val="VerbatimChar"/>
        </w:rPr>
        <w:t xml:space="preserve"># 3. Train a Random Forest Regressor</w:t>
      </w:r>
      <w:r>
        <w:br/>
      </w:r>
      <w:r>
        <w:rPr>
          <w:rStyle w:val="VerbatimChar"/>
        </w:rPr>
        <w:t xml:space="preserve">model = RandomForestRegressor(n_estimators=100, max_depth=5, random_state=0)</w:t>
      </w:r>
      <w:r>
        <w:br/>
      </w:r>
      <w:r>
        <w:rPr>
          <w:rStyle w:val="VerbatimChar"/>
        </w:rPr>
        <w:t xml:space="preserve">model.fit(X_train, y_train)</w:t>
      </w:r>
      <w:r>
        <w:br/>
      </w:r>
      <w:r>
        <w:rPr>
          <w:rStyle w:val="VerbatimChar"/>
        </w:rPr>
        <w:t xml:space="preserve">print("Surrogate model training complete.")</w:t>
      </w:r>
      <w:r>
        <w:br/>
      </w:r>
      <w:r>
        <w:br/>
      </w:r>
      <w:r>
        <w:rPr>
          <w:rStyle w:val="VerbatimChar"/>
        </w:rPr>
        <w:t xml:space="preserve"># 4. Evaluate model accuracy on test set</w:t>
      </w:r>
      <w:r>
        <w:br/>
      </w:r>
      <w:r>
        <w:rPr>
          <w:rStyle w:val="VerbatimChar"/>
        </w:rPr>
        <w:t xml:space="preserve">r2_score = model.score(X_test, y_test)</w:t>
      </w:r>
      <w:r>
        <w:br/>
      </w:r>
      <w:r>
        <w:rPr>
          <w:rStyle w:val="VerbatimChar"/>
        </w:rPr>
        <w:t xml:space="preserve">print(f"R^2 on test data: {r2_score:.2f}")</w:t>
      </w:r>
      <w:r>
        <w:br/>
      </w:r>
      <w:r>
        <w:rPr>
          <w:rStyle w:val="VerbatimChar"/>
        </w:rPr>
        <w:t xml:space="preserve"># Optionally, check one prediction vs actual</w:t>
      </w:r>
      <w:r>
        <w:br/>
      </w:r>
      <w:r>
        <w:rPr>
          <w:rStyle w:val="VerbatimChar"/>
        </w:rPr>
        <w:t xml:space="preserve">sample_idx = 0</w:t>
      </w:r>
      <w:r>
        <w:br/>
      </w:r>
      <w:r>
        <w:rPr>
          <w:rStyle w:val="VerbatimChar"/>
        </w:rPr>
        <w:t xml:space="preserve">pred = model.predict([X_test[sample_idx]])[0]</w:t>
      </w:r>
      <w:r>
        <w:br/>
      </w:r>
      <w:r>
        <w:rPr>
          <w:rStyle w:val="VerbatimChar"/>
        </w:rPr>
        <w:t xml:space="preserve">actual = y_test[sample_idx]</w:t>
      </w:r>
      <w:r>
        <w:br/>
      </w:r>
      <w:r>
        <w:rPr>
          <w:rStyle w:val="VerbatimChar"/>
        </w:rPr>
        <w:t xml:space="preserve">print(f"Predicted vs Actual for sample {sample_idx}: {pred:.1f} kWh vs {actual:.1f} kWh")</w:t>
      </w:r>
      <w:r>
        <w:br/>
      </w:r>
      <w:r>
        <w:br/>
      </w:r>
      <w:r>
        <w:rPr>
          <w:rStyle w:val="VerbatimChar"/>
        </w:rPr>
        <w:t xml:space="preserve"># 5. Use the surrogate model for a new design scenario</w:t>
      </w:r>
      <w:r>
        <w:br/>
      </w:r>
      <w:r>
        <w:rPr>
          <w:rStyle w:val="VerbatimChar"/>
        </w:rPr>
        <w:t xml:space="preserve">new_design = [[30, 0.25, 3.5]]  # e.g., 30° orientation, 25% WWR, R-3.5 (SI units) wall insulation</w:t>
      </w:r>
      <w:r>
        <w:br/>
      </w:r>
      <w:r>
        <w:rPr>
          <w:rStyle w:val="VerbatimChar"/>
        </w:rPr>
        <w:t xml:space="preserve">pred_energy = model.predict(new_design)[0]</w:t>
      </w:r>
      <w:r>
        <w:br/>
      </w:r>
      <w:r>
        <w:rPr>
          <w:rStyle w:val="VerbatimChar"/>
        </w:rPr>
        <w:t xml:space="preserve">print(f"Predicted annual energy for new design {new_design}: {pred_energy:.1f} kWh")</w:t>
      </w:r>
      <w:r>
        <w:br/>
      </w:r>
      <w:r>
        <w:br/>
      </w:r>
      <w:r>
        <w:rPr>
          <w:rStyle w:val="VerbatimChar"/>
        </w:rPr>
        <w:t xml:space="preserve"># Expected output (example):</w:t>
      </w:r>
      <w:r>
        <w:br/>
      </w:r>
      <w:r>
        <w:rPr>
          <w:rStyle w:val="VerbatimChar"/>
        </w:rPr>
        <w:t xml:space="preserve"># Surrogate model training complete.</w:t>
      </w:r>
      <w:r>
        <w:br/>
      </w:r>
      <w:r>
        <w:rPr>
          <w:rStyle w:val="VerbatimChar"/>
        </w:rPr>
        <w:t xml:space="preserve"># R^2 on test data: 0.94</w:t>
      </w:r>
      <w:r>
        <w:br/>
      </w:r>
      <w:r>
        <w:rPr>
          <w:rStyle w:val="VerbatimChar"/>
        </w:rPr>
        <w:t xml:space="preserve"># Predicted vs Actual for sample 0: 5023.4 kWh vs 5190.0 kWh</w:t>
      </w:r>
      <w:r>
        <w:br/>
      </w:r>
      <w:r>
        <w:rPr>
          <w:rStyle w:val="VerbatimChar"/>
        </w:rPr>
        <w:t xml:space="preserve"># Predicted annual energy for new design [[30, 0.25, 3.5]]: 8765.1 kWh</w:t>
      </w:r>
    </w:p>
    <w:p>
      <w:pPr>
        <w:pStyle w:val="FirstParagraph"/>
      </w:pPr>
      <w:r>
        <w:rPr>
          <w:b/>
          <w:bCs/>
        </w:rPr>
        <w:t xml:space="preserve">Explanation:</w:t>
      </w:r>
      <w:r>
        <w:t xml:space="preserve"> </w:t>
      </w:r>
      <w:r>
        <w:t xml:space="preserve">This code uses scikit-learn to create a regression model. We simulate that</w:t>
      </w:r>
      <w:r>
        <w:t xml:space="preserve"> </w:t>
      </w:r>
      <w:r>
        <w:rPr>
          <w:rStyle w:val="VerbatimChar"/>
        </w:rPr>
        <w:t xml:space="preserve">simulation_results.csv</w:t>
      </w:r>
      <w:r>
        <w:t xml:space="preserve"> </w:t>
      </w:r>
      <w:r>
        <w:t xml:space="preserve">contains results from many EnergyPlus runs with varying design parameters. The Random Forest regressor is trained to map Orientation, Window-to-Wall Ratio, and Insulation to the building’s annual energy use. With an R² of 0.94 in this hypothetical example, the model is quite accurate. We then demonstrate using the model to predict the energy use of a new design (30° rotated, 25% WWR, medium insulation) in virtually no time. In an optimization setting, this surrogate could replace direct EnergyPlus calls for evaluating options – dramatically speeding up the search. One should note to keep the input features scaled or normalized as needed (here it’s simple enough not to). Feature importance from the Random Forest could also tell us which variable most impacts energy (e.g., insulation vs. orientation). This surrogate approach is exactly how we embed ML into the co-optimization loop described earlier.</w:t>
      </w:r>
    </w:p>
    <w:p>
      <w:pPr>
        <w:pStyle w:val="BodyText"/>
      </w:pPr>
      <w:r>
        <w:t xml:space="preserve">Each of these code examples illustrates a piece of the sustainable spatial planning puzzle: Example 1 and 2 show</w:t>
      </w:r>
      <w:r>
        <w:t xml:space="preserve"> </w:t>
      </w:r>
      <w:r>
        <w:rPr>
          <w:b/>
          <w:bCs/>
        </w:rPr>
        <w:t xml:space="preserve">automation of simulation</w:t>
      </w:r>
      <w:r>
        <w:t xml:space="preserve">, Example 3 shows</w:t>
      </w:r>
      <w:r>
        <w:t xml:space="preserve"> </w:t>
      </w:r>
      <w:r>
        <w:rPr>
          <w:b/>
          <w:bCs/>
        </w:rPr>
        <w:t xml:space="preserve">climate analysis and early design data</w:t>
      </w:r>
      <w:r>
        <w:t xml:space="preserve">, and Example 4 shows</w:t>
      </w:r>
      <w:r>
        <w:t xml:space="preserve"> </w:t>
      </w:r>
      <w:r>
        <w:rPr>
          <w:b/>
          <w:bCs/>
        </w:rPr>
        <w:t xml:space="preserve">using ML for speed</w:t>
      </w:r>
      <w:r>
        <w:t xml:space="preserve">. Combined with other libraries (for optimization, geometry, etc.), these techniques enable a fully integrated workflow where energy modeling actively guides spatial design towards sustainability.</w:t>
      </w:r>
    </w:p>
    <w:bookmarkEnd w:id="41"/>
    <w:bookmarkEnd w:id="42"/>
    <w:bookmarkStart w:id="44" w:name="tools-and-libraries-comparison"/>
    <w:p>
      <w:pPr>
        <w:pStyle w:val="Heading2"/>
      </w:pPr>
      <w:r>
        <w:t xml:space="preserve">11. Tools and Libraries Comparison</w:t>
      </w:r>
    </w:p>
    <w:p>
      <w:pPr>
        <w:pStyle w:val="FirstParagraph"/>
      </w:pPr>
      <w:r>
        <w:t xml:space="preserve">To aid in selecting the right tools for a given task, Table 1 compares key building energy modeling tools and related libraries:</w:t>
      </w:r>
    </w:p>
    <w:bookmarkStart w:id="43" w:name="Xba7a3ae5025520f7fc8f417689b488efc6948fe"/>
    <w:p>
      <w:pPr>
        <w:pStyle w:val="Heading3"/>
      </w:pPr>
      <w:r>
        <w:t xml:space="preserve">Table 1: Building Energy Modeling Tools Comparison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Tool / Library</w:t>
            </w:r>
          </w:p>
        </w:tc>
        <w:tc>
          <w:tcPr/>
          <w:p>
            <w:pPr>
              <w:pStyle w:val="Compact"/>
            </w:pPr>
            <w:r>
              <w:t xml:space="preserve">Type</w:t>
            </w:r>
          </w:p>
        </w:tc>
        <w:tc>
          <w:tcPr/>
          <w:p>
            <w:pPr>
              <w:pStyle w:val="Compact"/>
            </w:pPr>
            <w:r>
              <w:t xml:space="preserve">Cost</w:t>
            </w:r>
          </w:p>
        </w:tc>
        <w:tc>
          <w:tcPr/>
          <w:p>
            <w:pPr>
              <w:pStyle w:val="Compact"/>
            </w:pPr>
            <w:r>
              <w:t xml:space="preserve">Python API Support</w:t>
            </w:r>
          </w:p>
        </w:tc>
        <w:tc>
          <w:tcPr/>
          <w:p>
            <w:pPr>
              <w:pStyle w:val="Compact"/>
            </w:pPr>
            <w:r>
              <w:t xml:space="preserve">Best For</w:t>
            </w:r>
          </w:p>
        </w:tc>
        <w:tc>
          <w:tcPr/>
          <w:p>
            <w:pPr>
              <w:pStyle w:val="Compact"/>
            </w:pPr>
            <w:r>
              <w:t xml:space="preserve">Learning Curve</w:t>
            </w:r>
          </w:p>
        </w:tc>
        <w:tc>
          <w:tcPr/>
          <w:p>
            <w:pPr>
              <w:pStyle w:val="Compact"/>
            </w:pPr>
            <w:r>
              <w:t xml:space="preserve">Typical Runtime (annual sim)</w:t>
            </w:r>
          </w:p>
        </w:tc>
      </w:tr>
      <w:tr>
        <w:tc>
          <w:tcPr/>
          <w:p>
            <w:pPr>
              <w:pStyle w:val="Compact"/>
            </w:pPr>
            <w:r>
              <w:rPr>
                <w:b/>
                <w:bCs/>
              </w:rPr>
              <w:t xml:space="preserve">EnergyPlus</w:t>
            </w:r>
          </w:p>
        </w:tc>
        <w:tc>
          <w:tcPr/>
          <w:p>
            <w:pPr>
              <w:pStyle w:val="Compact"/>
            </w:pPr>
            <w:r>
              <w:t xml:space="preserve">Simulation Engine (Physics)</w:t>
            </w:r>
          </w:p>
        </w:tc>
        <w:tc>
          <w:tcPr/>
          <w:p>
            <w:pPr>
              <w:pStyle w:val="Compact"/>
            </w:pPr>
            <w:r>
              <w:t xml:space="preserve">Free</w:t>
            </w:r>
          </w:p>
        </w:tc>
        <w:tc>
          <w:tcPr/>
          <w:p>
            <w:pPr>
              <w:pStyle w:val="Compact"/>
            </w:pPr>
            <w:r>
              <w:t xml:space="preserve">✅ via eppy, OpenStudio</w:t>
            </w:r>
          </w:p>
        </w:tc>
        <w:tc>
          <w:tcPr/>
          <w:p>
            <w:pPr>
              <w:pStyle w:val="Compact"/>
            </w:pPr>
            <w:r>
              <w:t xml:space="preserve">Detailed whole-building simulation, HVAC</w:t>
            </w:r>
          </w:p>
        </w:tc>
        <w:tc>
          <w:tcPr/>
          <w:p>
            <w:pPr>
              <w:pStyle w:val="Compact"/>
            </w:pPr>
            <w:r>
              <w:t xml:space="preserve">Steep (text IDF)</w:t>
            </w:r>
          </w:p>
        </w:tc>
        <w:tc>
          <w:tcPr/>
          <w:p>
            <w:pPr>
              <w:pStyle w:val="Compact"/>
            </w:pPr>
            <w:r>
              <w:t xml:space="preserve">Medium to High (minutes to hours)</w:t>
            </w:r>
          </w:p>
        </w:tc>
      </w:tr>
      <w:tr>
        <w:tc>
          <w:tcPr/>
          <w:p>
            <w:pPr>
              <w:pStyle w:val="Compact"/>
            </w:pPr>
            <w:r>
              <w:rPr>
                <w:b/>
                <w:bCs/>
              </w:rPr>
              <w:t xml:space="preserve">OpenStudio</w:t>
            </w:r>
          </w:p>
        </w:tc>
        <w:tc>
          <w:tcPr/>
          <w:p>
            <w:pPr>
              <w:pStyle w:val="Compact"/>
            </w:pPr>
            <w:r>
              <w:t xml:space="preserve">SDK + GUI for EnergyPlus</w:t>
            </w:r>
          </w:p>
        </w:tc>
        <w:tc>
          <w:tcPr/>
          <w:p>
            <w:pPr>
              <w:pStyle w:val="Compact"/>
            </w:pPr>
            <w:r>
              <w:t xml:space="preserve">Free</w:t>
            </w:r>
          </w:p>
        </w:tc>
        <w:tc>
          <w:tcPr/>
          <w:p>
            <w:pPr>
              <w:pStyle w:val="Compact"/>
            </w:pPr>
            <w:r>
              <w:t xml:space="preserve">⚠️ Partial (Ruby primary)</w:t>
            </w:r>
          </w:p>
        </w:tc>
        <w:tc>
          <w:tcPr/>
          <w:p>
            <w:pPr>
              <w:pStyle w:val="Compact"/>
            </w:pPr>
            <w:r>
              <w:t xml:space="preserve">Parametric studies, workflow automation</w:t>
            </w:r>
          </w:p>
        </w:tc>
        <w:tc>
          <w:tcPr/>
          <w:p>
            <w:pPr>
              <w:pStyle w:val="Compact"/>
            </w:pPr>
            <w:r>
              <w:t xml:space="preserve">Medium</w:t>
            </w:r>
          </w:p>
        </w:tc>
        <w:tc>
          <w:tcPr/>
          <w:p>
            <w:pPr>
              <w:pStyle w:val="Compact"/>
            </w:pPr>
            <w:r>
              <w:t xml:space="preserve">Medium (adds overhead for SDK)</w:t>
            </w:r>
          </w:p>
        </w:tc>
      </w:tr>
      <w:tr>
        <w:tc>
          <w:tcPr/>
          <w:p>
            <w:pPr>
              <w:pStyle w:val="Compact"/>
            </w:pPr>
            <w:r>
              <w:rPr>
                <w:b/>
                <w:bCs/>
              </w:rPr>
              <w:t xml:space="preserve">DesignBuilder</w:t>
            </w:r>
          </w:p>
        </w:tc>
        <w:tc>
          <w:tcPr/>
          <w:p>
            <w:pPr>
              <w:pStyle w:val="Compact"/>
            </w:pPr>
            <w:r>
              <w:t xml:space="preserve">GUI Front-end (EnergyPlus)</w:t>
            </w:r>
          </w:p>
        </w:tc>
        <w:tc>
          <w:tcPr/>
          <w:p>
            <w:pPr>
              <w:pStyle w:val="Compact"/>
            </w:pPr>
            <w:r>
              <w:t xml:space="preserve">Paid $$</w:t>
            </w:r>
          </w:p>
        </w:tc>
        <w:tc>
          <w:tcPr/>
          <w:p>
            <w:pPr>
              <w:pStyle w:val="Compact"/>
            </w:pPr>
            <w:r>
              <w:t xml:space="preserve">❌ (no official Python)</w:t>
            </w:r>
          </w:p>
        </w:tc>
        <w:tc>
          <w:tcPr/>
          <w:p>
            <w:pPr>
              <w:pStyle w:val="Compact"/>
            </w:pPr>
            <w:r>
              <w:t xml:space="preserve">Quick modeling for early design, what-if</w:t>
            </w:r>
          </w:p>
        </w:tc>
        <w:tc>
          <w:tcPr/>
          <w:p>
            <w:pPr>
              <w:pStyle w:val="Compact"/>
            </w:pPr>
            <w:r>
              <w:t xml:space="preserve">Low (user-friendly)</w:t>
            </w:r>
          </w:p>
        </w:tc>
        <w:tc>
          <w:tcPr/>
          <w:p>
            <w:pPr>
              <w:pStyle w:val="Compact"/>
            </w:pPr>
            <w:r>
              <w:t xml:space="preserve">Medium (uses EnergyPlus underneath)</w:t>
            </w:r>
          </w:p>
        </w:tc>
      </w:tr>
      <w:tr>
        <w:tc>
          <w:tcPr/>
          <w:p>
            <w:pPr>
              <w:pStyle w:val="Compact"/>
            </w:pPr>
            <w:r>
              <w:rPr>
                <w:b/>
                <w:bCs/>
              </w:rPr>
              <w:t xml:space="preserve">IES VE</w:t>
            </w:r>
          </w:p>
        </w:tc>
        <w:tc>
          <w:tcPr/>
          <w:p>
            <w:pPr>
              <w:pStyle w:val="Compact"/>
            </w:pPr>
            <w:r>
              <w:t xml:space="preserve">Integrated Suite (proprietary engine)</w:t>
            </w:r>
          </w:p>
        </w:tc>
        <w:tc>
          <w:tcPr/>
          <w:p>
            <w:pPr>
              <w:pStyle w:val="Compact"/>
            </w:pPr>
            <w:r>
              <w:t xml:space="preserve">Paid $$$</w:t>
            </w:r>
          </w:p>
        </w:tc>
        <w:tc>
          <w:tcPr/>
          <w:p>
            <w:pPr>
              <w:pStyle w:val="Compact"/>
            </w:pPr>
            <w:r>
              <w:t xml:space="preserve">⚠️ (limited scripting)</w:t>
            </w:r>
          </w:p>
        </w:tc>
        <w:tc>
          <w:tcPr/>
          <w:p>
            <w:pPr>
              <w:pStyle w:val="Compact"/>
            </w:pPr>
            <w:r>
              <w:t xml:space="preserve">Compliance, HVAC/lighting detailed design</w:t>
            </w:r>
          </w:p>
        </w:tc>
        <w:tc>
          <w:tcPr/>
          <w:p>
            <w:pPr>
              <w:pStyle w:val="Compact"/>
            </w:pPr>
            <w:r>
              <w:t xml:space="preserve">Medium</w:t>
            </w:r>
          </w:p>
        </w:tc>
        <w:tc>
          <w:tcPr/>
          <w:p>
            <w:pPr>
              <w:pStyle w:val="Compact"/>
            </w:pPr>
            <w:r>
              <w:t xml:space="preserve">Medium (hours, detailed calcs)</w:t>
            </w:r>
          </w:p>
        </w:tc>
      </w:tr>
      <w:tr>
        <w:tc>
          <w:tcPr/>
          <w:p>
            <w:pPr>
              <w:pStyle w:val="Compact"/>
            </w:pPr>
            <w:r>
              <w:rPr>
                <w:b/>
                <w:bCs/>
              </w:rPr>
              <w:t xml:space="preserve">Ladybug Tools</w:t>
            </w:r>
          </w:p>
        </w:tc>
        <w:tc>
          <w:tcPr/>
          <w:p>
            <w:pPr>
              <w:pStyle w:val="Compact"/>
            </w:pPr>
            <w:r>
              <w:t xml:space="preserve">Grasshopper Plugins + Core libs</w:t>
            </w:r>
          </w:p>
        </w:tc>
        <w:tc>
          <w:tcPr/>
          <w:p>
            <w:pPr>
              <w:pStyle w:val="Compact"/>
            </w:pPr>
            <w:r>
              <w:t xml:space="preserve">Free</w:t>
            </w:r>
          </w:p>
        </w:tc>
        <w:tc>
          <w:tcPr/>
          <w:p>
            <w:pPr>
              <w:pStyle w:val="Compact"/>
            </w:pPr>
            <w:r>
              <w:t xml:space="preserve">✅ (ladybug, honeybee)**</w:t>
            </w:r>
          </w:p>
        </w:tc>
        <w:tc>
          <w:tcPr/>
          <w:p>
            <w:pPr>
              <w:pStyle w:val="Compact"/>
            </w:pPr>
            <w:r>
              <w:t xml:space="preserve">Climate analysis, parametric optimization</w:t>
            </w:r>
          </w:p>
        </w:tc>
        <w:tc>
          <w:tcPr/>
          <w:p>
            <w:pPr>
              <w:pStyle w:val="Compact"/>
            </w:pPr>
            <w:r>
              <w:t xml:space="preserve">Medium (GH skills)</w:t>
            </w:r>
          </w:p>
        </w:tc>
        <w:tc>
          <w:tcPr/>
          <w:p>
            <w:pPr>
              <w:pStyle w:val="Compact"/>
            </w:pPr>
            <w:r>
              <w:t xml:space="preserve">Varies (sec-min for climate, min-hr for E+)</w:t>
            </w:r>
          </w:p>
        </w:tc>
      </w:tr>
      <w:tr>
        <w:tc>
          <w:tcPr/>
          <w:p>
            <w:pPr>
              <w:pStyle w:val="Compact"/>
            </w:pPr>
            <w:r>
              <w:rPr>
                <w:b/>
                <w:bCs/>
              </w:rPr>
              <w:t xml:space="preserve">Honeybee (Legacy)</w:t>
            </w:r>
          </w:p>
        </w:tc>
        <w:tc>
          <w:tcPr/>
          <w:p>
            <w:pPr>
              <w:pStyle w:val="Compact"/>
            </w:pPr>
            <w:r>
              <w:t xml:space="preserve">Grasshopper to EnergyPlus/Radiance</w:t>
            </w:r>
          </w:p>
        </w:tc>
        <w:tc>
          <w:tcPr/>
          <w:p>
            <w:pPr>
              <w:pStyle w:val="Compact"/>
            </w:pPr>
            <w:r>
              <w:t xml:space="preserve">Free</w:t>
            </w:r>
          </w:p>
        </w:tc>
        <w:tc>
          <w:tcPr/>
          <w:p>
            <w:pPr>
              <w:pStyle w:val="Compact"/>
            </w:pPr>
            <w:r>
              <w:t xml:space="preserve">⚠️ (via Grasshopper only)</w:t>
            </w:r>
          </w:p>
        </w:tc>
        <w:tc>
          <w:tcPr/>
          <w:p>
            <w:pPr>
              <w:pStyle w:val="Compact"/>
            </w:pPr>
            <w:r>
              <w:t xml:space="preserve">Early-stage energy &amp; daylight in Rhino</w:t>
            </w:r>
          </w:p>
        </w:tc>
        <w:tc>
          <w:tcPr/>
          <w:p>
            <w:pPr>
              <w:pStyle w:val="Compact"/>
            </w:pPr>
            <w:r>
              <w:t xml:space="preserve">Medium</w:t>
            </w:r>
          </w:p>
        </w:tc>
        <w:tc>
          <w:tcPr/>
          <w:p>
            <w:pPr>
              <w:pStyle w:val="Compact"/>
            </w:pPr>
            <w:r>
              <w:t xml:space="preserve">Medium (calls EnergyPlus)</w:t>
            </w:r>
          </w:p>
        </w:tc>
      </w:tr>
      <w:tr>
        <w:tc>
          <w:tcPr/>
          <w:p>
            <w:pPr>
              <w:pStyle w:val="Compact"/>
            </w:pPr>
            <w:r>
              <w:rPr>
                <w:b/>
                <w:bCs/>
              </w:rPr>
              <w:t xml:space="preserve">Dragonfly</w:t>
            </w:r>
          </w:p>
        </w:tc>
        <w:tc>
          <w:tcPr/>
          <w:p>
            <w:pPr>
              <w:pStyle w:val="Compact"/>
            </w:pPr>
            <w:r>
              <w:t xml:space="preserve">Urban scale plugin (Honeybee ext.)</w:t>
            </w:r>
          </w:p>
        </w:tc>
        <w:tc>
          <w:tcPr/>
          <w:p>
            <w:pPr>
              <w:pStyle w:val="Compact"/>
            </w:pPr>
            <w:r>
              <w:t xml:space="preserve">Free</w:t>
            </w:r>
          </w:p>
        </w:tc>
        <w:tc>
          <w:tcPr/>
          <w:p>
            <w:pPr>
              <w:pStyle w:val="Compact"/>
            </w:pPr>
            <w:r>
              <w:t xml:space="preserve">⚠️ (under development)</w:t>
            </w:r>
          </w:p>
        </w:tc>
        <w:tc>
          <w:tcPr/>
          <w:p>
            <w:pPr>
              <w:pStyle w:val="Compact"/>
            </w:pPr>
            <w:r>
              <w:t xml:space="preserve">District energy, urban heat island modeling</w:t>
            </w:r>
          </w:p>
        </w:tc>
        <w:tc>
          <w:tcPr/>
          <w:p>
            <w:pPr>
              <w:pStyle w:val="Compact"/>
            </w:pPr>
            <w:r>
              <w:t xml:space="preserve">High (still evolving)</w:t>
            </w:r>
          </w:p>
        </w:tc>
        <w:tc>
          <w:tcPr/>
          <w:p>
            <w:pPr>
              <w:pStyle w:val="Compact"/>
            </w:pPr>
            <w:r>
              <w:t xml:space="preserve">High (multiple building sims)</w:t>
            </w:r>
          </w:p>
        </w:tc>
      </w:tr>
      <w:tr>
        <w:tc>
          <w:tcPr/>
          <w:p>
            <w:pPr>
              <w:pStyle w:val="Compact"/>
            </w:pPr>
            <w:r>
              <w:rPr>
                <w:b/>
                <w:bCs/>
              </w:rPr>
              <w:t xml:space="preserve">TRNSYS</w:t>
            </w:r>
          </w:p>
        </w:tc>
        <w:tc>
          <w:tcPr/>
          <w:p>
            <w:pPr>
              <w:pStyle w:val="Compact"/>
            </w:pPr>
            <w:r>
              <w:t xml:space="preserve">Simulation Engine (modular)</w:t>
            </w:r>
          </w:p>
        </w:tc>
        <w:tc>
          <w:tcPr/>
          <w:p>
            <w:pPr>
              <w:pStyle w:val="Compact"/>
            </w:pPr>
            <w:r>
              <w:t xml:space="preserve">Paid $$$</w:t>
            </w:r>
          </w:p>
        </w:tc>
        <w:tc>
          <w:tcPr/>
          <w:p>
            <w:pPr>
              <w:pStyle w:val="Compact"/>
            </w:pPr>
            <w:r>
              <w:t xml:space="preserve">❌ (uses its own studio)</w:t>
            </w:r>
          </w:p>
        </w:tc>
        <w:tc>
          <w:tcPr/>
          <w:p>
            <w:pPr>
              <w:pStyle w:val="Compact"/>
            </w:pPr>
            <w:r>
              <w:t xml:space="preserve">Specialized systems, solar-thermal, etc.</w:t>
            </w:r>
          </w:p>
        </w:tc>
        <w:tc>
          <w:tcPr/>
          <w:p>
            <w:pPr>
              <w:pStyle w:val="Compact"/>
            </w:pPr>
            <w:r>
              <w:t xml:space="preserve">Steep</w:t>
            </w:r>
          </w:p>
        </w:tc>
        <w:tc>
          <w:tcPr/>
          <w:p>
            <w:pPr>
              <w:pStyle w:val="Compact"/>
            </w:pPr>
            <w:r>
              <w:t xml:space="preserve">Medium to High (component-wise)</w:t>
            </w:r>
          </w:p>
        </w:tc>
      </w:tr>
      <w:tr>
        <w:tc>
          <w:tcPr/>
          <w:p>
            <w:pPr>
              <w:pStyle w:val="Compact"/>
            </w:pPr>
            <w:r>
              <w:rPr>
                <w:b/>
                <w:bCs/>
              </w:rPr>
              <w:t xml:space="preserve">eppy / geomeppy</w:t>
            </w:r>
          </w:p>
        </w:tc>
        <w:tc>
          <w:tcPr/>
          <w:p>
            <w:pPr>
              <w:pStyle w:val="Compact"/>
            </w:pPr>
            <w:r>
              <w:t xml:space="preserve">Python libraries for EnergyPlus</w:t>
            </w:r>
          </w:p>
        </w:tc>
        <w:tc>
          <w:tcPr/>
          <w:p>
            <w:pPr>
              <w:pStyle w:val="Compact"/>
            </w:pPr>
            <w:r>
              <w:t xml:space="preserve">Free</w:t>
            </w:r>
          </w:p>
        </w:tc>
        <w:tc>
          <w:tcPr/>
          <w:p>
            <w:pPr>
              <w:pStyle w:val="Compact"/>
            </w:pPr>
            <w:r>
              <w:t xml:space="preserve">✅ (pure Python)</w:t>
            </w:r>
          </w:p>
        </w:tc>
        <w:tc>
          <w:tcPr/>
          <w:p>
            <w:pPr>
              <w:pStyle w:val="Compact"/>
            </w:pPr>
            <w:r>
              <w:t xml:space="preserve">Scripting EnergyPlus models and geometry</w:t>
            </w:r>
          </w:p>
        </w:tc>
        <w:tc>
          <w:tcPr/>
          <w:p>
            <w:pPr>
              <w:pStyle w:val="Compact"/>
            </w:pPr>
            <w:r>
              <w:t xml:space="preserve">Medium (Python + E+)</w:t>
            </w:r>
          </w:p>
        </w:tc>
        <w:tc>
          <w:tcPr/>
          <w:p>
            <w:pPr>
              <w:pStyle w:val="Compact"/>
            </w:pPr>
            <w:r>
              <w:t xml:space="preserve">N/A (acts as pre/post, runtime per E+)</w:t>
            </w:r>
          </w:p>
        </w:tc>
      </w:tr>
      <w:tr>
        <w:tc>
          <w:tcPr/>
          <w:p>
            <w:pPr>
              <w:pStyle w:val="Compact"/>
            </w:pPr>
            <w:r>
              <w:rPr>
                <w:b/>
                <w:bCs/>
              </w:rPr>
              <w:t xml:space="preserve">URBANopt</w:t>
            </w:r>
          </w:p>
        </w:tc>
        <w:tc>
          <w:tcPr/>
          <w:p>
            <w:pPr>
              <w:pStyle w:val="Compact"/>
            </w:pPr>
            <w:r>
              <w:t xml:space="preserve">SDK for district modeling</w:t>
            </w:r>
          </w:p>
        </w:tc>
        <w:tc>
          <w:tcPr/>
          <w:p>
            <w:pPr>
              <w:pStyle w:val="Compact"/>
            </w:pPr>
            <w:r>
              <w:t xml:space="preserve">Free</w:t>
            </w:r>
          </w:p>
        </w:tc>
        <w:tc>
          <w:tcPr/>
          <w:p>
            <w:pPr>
              <w:pStyle w:val="Compact"/>
            </w:pPr>
            <w:r>
              <w:t xml:space="preserve">✅ (Python via API)</w:t>
            </w:r>
          </w:p>
        </w:tc>
        <w:tc>
          <w:tcPr/>
          <w:p>
            <w:pPr>
              <w:pStyle w:val="Compact"/>
            </w:pPr>
            <w:r>
              <w:t xml:space="preserve">District energy systems, multi-building</w:t>
            </w:r>
          </w:p>
        </w:tc>
        <w:tc>
          <w:tcPr/>
          <w:p>
            <w:pPr>
              <w:pStyle w:val="Compact"/>
            </w:pPr>
            <w:r>
              <w:t xml:space="preserve">High (advanced)</w:t>
            </w:r>
          </w:p>
        </w:tc>
        <w:tc>
          <w:tcPr/>
          <w:p>
            <w:pPr>
              <w:pStyle w:val="Compact"/>
            </w:pPr>
            <w:r>
              <w:t xml:space="preserve">High (co-sim with Modelica)</w:t>
            </w:r>
          </w:p>
        </w:tc>
      </w:tr>
      <w:tr>
        <w:tc>
          <w:tcPr/>
          <w:p>
            <w:pPr>
              <w:pStyle w:val="Compact"/>
            </w:pPr>
            <w:r>
              <w:rPr>
                <w:b/>
                <w:bCs/>
              </w:rPr>
              <w:t xml:space="preserve">Radiance</w:t>
            </w:r>
          </w:p>
        </w:tc>
        <w:tc>
          <w:tcPr/>
          <w:p>
            <w:pPr>
              <w:pStyle w:val="Compact"/>
            </w:pPr>
            <w:r>
              <w:t xml:space="preserve">Daylighting engine (lighting)</w:t>
            </w:r>
          </w:p>
        </w:tc>
        <w:tc>
          <w:tcPr/>
          <w:p>
            <w:pPr>
              <w:pStyle w:val="Compact"/>
            </w:pPr>
            <w:r>
              <w:t xml:space="preserve">Free</w:t>
            </w:r>
          </w:p>
        </w:tc>
        <w:tc>
          <w:tcPr/>
          <w:p>
            <w:pPr>
              <w:pStyle w:val="Compact"/>
            </w:pPr>
            <w:r>
              <w:t xml:space="preserve">⚠️ (via Honeybee or command line)</w:t>
            </w:r>
          </w:p>
        </w:tc>
        <w:tc>
          <w:tcPr/>
          <w:p>
            <w:pPr>
              <w:pStyle w:val="Compact"/>
            </w:pPr>
            <w:r>
              <w:t xml:space="preserve">Detailed daylight &amp; comfort analysis</w:t>
            </w:r>
          </w:p>
        </w:tc>
        <w:tc>
          <w:tcPr/>
          <w:p>
            <w:pPr>
              <w:pStyle w:val="Compact"/>
            </w:pPr>
            <w:r>
              <w:t xml:space="preserve">Steep (for full use)</w:t>
            </w:r>
          </w:p>
        </w:tc>
        <w:tc>
          <w:tcPr/>
          <w:p>
            <w:pPr>
              <w:pStyle w:val="Compact"/>
            </w:pPr>
            <w:r>
              <w:t xml:space="preserve">Medium (minutes for annual via 3-phase)</w:t>
            </w:r>
          </w:p>
        </w:tc>
      </w:tr>
    </w:tbl>
    <w:p>
      <w:pPr>
        <w:pStyle w:val="BodyText"/>
      </w:pPr>
      <w:r>
        <w:rPr>
          <w:b/>
          <w:bCs/>
        </w:rPr>
        <w:t xml:space="preserve">Legend:</w:t>
      </w:r>
      <w:r>
        <w:t xml:space="preserve"> </w:t>
      </w:r>
      <w:r>
        <w:t xml:space="preserve">✅ = Full support; ⚠️ = Partial or indirect; ❌ = Not available; $$ = moderate cost; $$$ = high cost.</w:t>
      </w:r>
    </w:p>
    <w:p>
      <w:pPr>
        <w:pStyle w:val="BodyText"/>
      </w:pPr>
      <w:r>
        <w:rPr>
          <w:i/>
          <w:iCs/>
        </w:rPr>
        <w:t xml:space="preserve">Comments on Table 1:</w:t>
      </w:r>
      <w:r>
        <w:t xml:space="preserve"> </w:t>
      </w:r>
      <w:r>
        <w:t xml:space="preserve">EnergyPlus is the core engine for most workflows – it’s free and very powerful, but not user-friendly alone. OpenStudio builds on it to provide a more accessible entry and scriptable interface. DesignBuilder and IES VE are commercial – easier to use for non-programmers but expensive and less flexible for automation (no direct Python, though IES has APIs for C#/VB). Ladybug Tools (and Honeybee) are a gem for architect-designer communities, bringing analysis into their native modeling environment; the standalone libraries now allow software developers to integrate those capabilities in custom tools. Eppy and Geomeppy (geometry extension) are lightweight ways to script E+ and are great for researchers (like PlanifyAI scenario generation). URBANopt and the emerging Spawn of EnergyPlus (for co-simulation with Modelica) cater to district systems and are cutting-edge (but require specialized knowledge).</w:t>
      </w:r>
    </w:p>
    <w:p>
      <w:pPr>
        <w:pStyle w:val="BodyText"/>
      </w:pPr>
      <w:r>
        <w:t xml:space="preserve">For PlanifyAI, a combination might be ideal: e.g., use</w:t>
      </w:r>
      <w:r>
        <w:t xml:space="preserve"> </w:t>
      </w:r>
      <w:r>
        <w:rPr>
          <w:b/>
          <w:bCs/>
        </w:rPr>
        <w:t xml:space="preserve">Honeybee (via Python)</w:t>
      </w:r>
      <w:r>
        <w:t xml:space="preserve"> </w:t>
      </w:r>
      <w:r>
        <w:t xml:space="preserve">to generate models and manage E+ runs, use</w:t>
      </w:r>
      <w:r>
        <w:t xml:space="preserve"> </w:t>
      </w:r>
      <w:r>
        <w:rPr>
          <w:b/>
          <w:bCs/>
        </w:rPr>
        <w:t xml:space="preserve">eppy</w:t>
      </w:r>
      <w:r>
        <w:t xml:space="preserve"> </w:t>
      </w:r>
      <w:r>
        <w:t xml:space="preserve">for quick custom tweaks, and possibly</w:t>
      </w:r>
      <w:r>
        <w:t xml:space="preserve"> </w:t>
      </w:r>
      <w:r>
        <w:rPr>
          <w:b/>
          <w:bCs/>
        </w:rPr>
        <w:t xml:space="preserve">OpenStudio measures</w:t>
      </w:r>
      <w:r>
        <w:t xml:space="preserve"> </w:t>
      </w:r>
      <w:r>
        <w:t xml:space="preserve">for complex tasks (like applying a code baseline). The decision also depends on team skills – if the team is comfortable in Rhino/Grasshopper, Ladybug Tools could be heavily used for prototyping; if they prefer coding, sticking to Python libraries might be better.</w:t>
      </w:r>
    </w:p>
    <w:bookmarkEnd w:id="43"/>
    <w:bookmarkEnd w:id="44"/>
    <w:bookmarkStart w:id="48" w:name="academic-papers-and-key-resources"/>
    <w:p>
      <w:pPr>
        <w:pStyle w:val="Heading2"/>
      </w:pPr>
      <w:r>
        <w:t xml:space="preserve">12. Academic Papers and Key Resources</w:t>
      </w:r>
    </w:p>
    <w:p>
      <w:pPr>
        <w:pStyle w:val="FirstParagraph"/>
      </w:pPr>
      <w:r>
        <w:t xml:space="preserve">To further ground this research in state-of-the-art, below is an annotated selection of academic papers (2015–2024) and key resources on building energy optimization and modeling integration:</w:t>
      </w:r>
    </w:p>
    <w:bookmarkStart w:id="45" w:name="core-bem-integration-papers"/>
    <w:p>
      <w:pPr>
        <w:pStyle w:val="Heading3"/>
      </w:pPr>
      <w:r>
        <w:t xml:space="preserve">Core BEM Integration Papers</w:t>
      </w:r>
    </w:p>
    <w:p>
      <w:pPr>
        <w:numPr>
          <w:ilvl w:val="0"/>
          <w:numId w:val="1004"/>
        </w:numPr>
      </w:pPr>
      <w:r>
        <w:rPr>
          <w:b/>
          <w:bCs/>
        </w:rPr>
        <w:t xml:space="preserve">Nguyen et al. (2014), Applied Energy –</w:t>
      </w:r>
      <w:r>
        <w:rPr>
          <w:b/>
          <w:bCs/>
        </w:rPr>
        <w:t xml:space="preserve"> </w:t>
      </w:r>
      <w:r>
        <w:rPr>
          <w:b/>
          <w:bCs/>
          <w:i/>
          <w:iCs/>
        </w:rPr>
        <w:t xml:space="preserve">“A review on simulation-based optimization methods applied to building performance analysis.”</w:t>
      </w:r>
      <w:r>
        <w:br/>
      </w:r>
      <w:r>
        <w:rPr>
          <w:b/>
          <w:bCs/>
        </w:rPr>
        <w:t xml:space="preserve">Key Findings:</w:t>
      </w:r>
      <w:r>
        <w:t xml:space="preserve"> </w:t>
      </w:r>
      <w:r>
        <w:t xml:space="preserve">Comprehensive review of optimization in building design, covering GA, Particle Swarm, and surrogate models. Identifies that multi-objective GA (like NSGA-II) became prominent in 2010s for exploring trade-offs between energy and comfort. Highlights the need for reducing simulation calls via metamodels.</w:t>
      </w:r>
      <w:r>
        <w:br/>
      </w:r>
      <w:r>
        <w:rPr>
          <w:b/>
          <w:bCs/>
        </w:rPr>
        <w:t xml:space="preserve">Relevance:</w:t>
      </w:r>
      <w:r>
        <w:t xml:space="preserve"> </w:t>
      </w:r>
      <w:r>
        <w:t xml:space="preserve">Provides theoretical foundation and references for coupling BEM with optimization. Useful for PlanifyAI to justify choice of algorithms and identify common pitfalls noted (e.g. convergence issues, dimensionality limits).</w:t>
      </w:r>
      <w:r>
        <w:br/>
      </w:r>
      <w:r>
        <w:rPr>
          <w:b/>
          <w:bCs/>
        </w:rPr>
        <w:t xml:space="preserve">Note:</w:t>
      </w:r>
      <w:r>
        <w:t xml:space="preserve"> </w:t>
      </w:r>
      <w:r>
        <w:t xml:space="preserve">Often cited (&gt;500 citations) – establishes baseline of what has been done up to 2014.</w:t>
      </w:r>
    </w:p>
    <w:p>
      <w:pPr>
        <w:numPr>
          <w:ilvl w:val="0"/>
          <w:numId w:val="1004"/>
        </w:numPr>
      </w:pPr>
      <w:r>
        <w:rPr>
          <w:b/>
          <w:bCs/>
        </w:rPr>
        <w:t xml:space="preserve">Ascione et al. (2015), Sustainability –</w:t>
      </w:r>
      <w:r>
        <w:rPr>
          <w:b/>
          <w:bCs/>
        </w:rPr>
        <w:t xml:space="preserve"> </w:t>
      </w:r>
      <w:r>
        <w:rPr>
          <w:b/>
          <w:bCs/>
          <w:i/>
          <w:iCs/>
        </w:rPr>
        <w:t xml:space="preserve">“Design of the building envelope: A novel multi-objective approach for optimization of energy performance and thermal comfort.”</w:t>
      </w:r>
      <w:r>
        <w:br/>
      </w:r>
      <w:r>
        <w:rPr>
          <w:b/>
          <w:bCs/>
        </w:rPr>
        <w:t xml:space="preserve">Key Finding:</w:t>
      </w:r>
      <w:r>
        <w:t xml:space="preserve"> </w:t>
      </w:r>
      <w:r>
        <w:t xml:space="preserve">Demonstrated a multi-objective optimization of a building envelope in Italy, achieving simultaneous improvement in energy use and occupant comfort. Notably used NSGA-II and found non-trivial solutions (like certain insulation distributions) that wouldn’t be obvious by intuition.</w:t>
      </w:r>
      <w:r>
        <w:br/>
      </w:r>
      <w:r>
        <w:rPr>
          <w:b/>
          <w:bCs/>
        </w:rPr>
        <w:t xml:space="preserve">Relevance:</w:t>
      </w:r>
      <w:r>
        <w:t xml:space="preserve"> </w:t>
      </w:r>
      <w:r>
        <w:t xml:space="preserve">It’s an early exemplar of multi-objective BEM optimization including comfort, aligning with PlanifyAI’s aim to incorporate more than one metric.</w:t>
      </w:r>
      <w:r>
        <w:br/>
      </w:r>
      <w:r>
        <w:rPr>
          <w:b/>
          <w:bCs/>
        </w:rPr>
        <w:t xml:space="preserve">Method:</w:t>
      </w:r>
      <w:r>
        <w:t xml:space="preserve"> </w:t>
      </w:r>
      <w:r>
        <w:t xml:space="preserve">Coupled TRNSYS (for energy sim) with an in-house optimization algorithm, illustrating that even before widespread use of EnergyPlus for this, the concept was validated.</w:t>
      </w:r>
    </w:p>
    <w:p>
      <w:pPr>
        <w:numPr>
          <w:ilvl w:val="0"/>
          <w:numId w:val="1004"/>
        </w:numPr>
      </w:pPr>
      <w:r>
        <w:rPr>
          <w:b/>
          <w:bCs/>
        </w:rPr>
        <w:t xml:space="preserve">Evins (2013), Renewable &amp; Sustainable Energy Reviews –</w:t>
      </w:r>
      <w:r>
        <w:rPr>
          <w:b/>
          <w:bCs/>
        </w:rPr>
        <w:t xml:space="preserve"> </w:t>
      </w:r>
      <w:r>
        <w:rPr>
          <w:b/>
          <w:bCs/>
          <w:i/>
          <w:iCs/>
        </w:rPr>
        <w:t xml:space="preserve">“A review of computational optimisation methods applied to sustainable building design.”</w:t>
      </w:r>
      <w:r>
        <w:br/>
      </w:r>
      <w:r>
        <w:rPr>
          <w:b/>
          <w:bCs/>
        </w:rPr>
        <w:t xml:space="preserve">Key Insight:</w:t>
      </w:r>
      <w:r>
        <w:t xml:space="preserve"> </w:t>
      </w:r>
      <w:r>
        <w:t xml:space="preserve">Summarizes dozens of studies on using optimization (GAs, simulated annealing, etc.) for building design problems – from single-building HVAC tuning to urban planning. Emphasizes the then-growing trend of applying these to early design. Identifies computational cost as the main barrier and suggests increasing use of parallel computing and surrogate models.</w:t>
      </w:r>
      <w:r>
        <w:br/>
      </w:r>
      <w:r>
        <w:rPr>
          <w:b/>
          <w:bCs/>
        </w:rPr>
        <w:t xml:space="preserve">Relevance:</w:t>
      </w:r>
      <w:r>
        <w:t xml:space="preserve"> </w:t>
      </w:r>
      <w:r>
        <w:t xml:space="preserve">Good background for PlanifyAI literature review chapter. Though slightly older, it collates various approaches and is widely cited.</w:t>
      </w:r>
    </w:p>
    <w:p>
      <w:pPr>
        <w:numPr>
          <w:ilvl w:val="0"/>
          <w:numId w:val="1004"/>
        </w:numPr>
      </w:pPr>
      <w:r>
        <w:rPr>
          <w:b/>
          <w:bCs/>
        </w:rPr>
        <w:t xml:space="preserve">Acar et al. (2021),</w:t>
      </w:r>
      <w:r>
        <w:rPr>
          <w:b/>
          <w:bCs/>
        </w:rPr>
        <w:t xml:space="preserve"> </w:t>
      </w:r>
      <w:r>
        <w:rPr>
          <w:b/>
          <w:bCs/>
          <w:i/>
          <w:iCs/>
        </w:rPr>
        <w:t xml:space="preserve">Journal of Building Engineering</w:t>
      </w:r>
      <w:r>
        <w:rPr>
          <w:b/>
          <w:bCs/>
        </w:rPr>
        <w:t xml:space="preserve"> </w:t>
      </w:r>
      <w:r>
        <w:rPr>
          <w:b/>
          <w:bCs/>
        </w:rPr>
        <w:t xml:space="preserve">– “Multi-objective optimization of building envelope components at the preliminary design stage for residential buildings in Turkey.”</w:t>
      </w:r>
      <w:r>
        <w:br/>
      </w:r>
      <w:r>
        <w:rPr>
          <w:b/>
          <w:bCs/>
        </w:rPr>
        <w:t xml:space="preserve">Key Finding:</w:t>
      </w:r>
      <w:r>
        <w:t xml:space="preserve"> </w:t>
      </w:r>
      <w:r>
        <w:t xml:space="preserve">Focused on Turkey’s climate, optimizing insulation levels, glazing, and shading for a typical residence. Achieved around 14% energy savings in a temperate climate while maintaining thermal comfort. Notably, used NSGA-II and demonstrated how local climate (coastal Izmir vs. inland Ankara) changes the optimal design (e.g., more insulation benefit in Ankara’s cold winters).</w:t>
      </w:r>
      <w:r>
        <w:br/>
      </w:r>
      <w:r>
        <w:rPr>
          <w:b/>
          <w:bCs/>
        </w:rPr>
        <w:t xml:space="preserve">Relevance:</w:t>
      </w:r>
      <w:r>
        <w:t xml:space="preserve"> </w:t>
      </w:r>
      <w:r>
        <w:t xml:space="preserve">Directly applicable as a local context example. It reinforces climate-specific strategies and can guide PlanifyAI on tailoring optimization constraints per climate zone.</w:t>
      </w:r>
      <w:r>
        <w:br/>
      </w:r>
      <w:r>
        <w:rPr>
          <w:b/>
          <w:bCs/>
        </w:rPr>
        <w:t xml:space="preserve">Tools:</w:t>
      </w:r>
      <w:r>
        <w:t xml:space="preserve"> </w:t>
      </w:r>
      <w:r>
        <w:t xml:space="preserve">EnergyPlus via jEPlus, with surrogate-assisted GA to keep simulation runs manageable.</w:t>
      </w:r>
    </w:p>
    <w:p>
      <w:pPr>
        <w:numPr>
          <w:ilvl w:val="0"/>
          <w:numId w:val="1004"/>
        </w:numPr>
      </w:pPr>
      <w:r>
        <w:rPr>
          <w:b/>
          <w:bCs/>
        </w:rPr>
        <w:t xml:space="preserve">Shirzadi et al. (2023),</w:t>
      </w:r>
      <w:r>
        <w:rPr>
          <w:b/>
          <w:bCs/>
        </w:rPr>
        <w:t xml:space="preserve"> </w:t>
      </w:r>
      <w:r>
        <w:rPr>
          <w:b/>
          <w:bCs/>
          <w:i/>
          <w:iCs/>
        </w:rPr>
        <w:t xml:space="preserve">Buildings (MDPI)</w:t>
      </w:r>
      <w:r>
        <w:rPr>
          <w:b/>
          <w:bCs/>
        </w:rPr>
        <w:t xml:space="preserve"> </w:t>
      </w:r>
      <w:r>
        <w:rPr>
          <w:b/>
          <w:bCs/>
        </w:rPr>
        <w:t xml:space="preserve">– “Surrogate Modeling for Building Design: Energy and Cost Prediction Compared to Simulation-Based Methods.”</w:t>
      </w:r>
      <w:r>
        <w:br/>
      </w:r>
      <w:r>
        <w:rPr>
          <w:b/>
          <w:bCs/>
        </w:rPr>
        <w:t xml:space="preserve">Key Finding:</w:t>
      </w:r>
      <w:r>
        <w:t xml:space="preserve"> </w:t>
      </w:r>
      <w:r>
        <w:t xml:space="preserve">Trained ML surrogates (RF, XGBoost, MLP) on 2k EnergyPlus simulations for a midrise apartment. MLP surrogate was 340× faster than EnergyPlus and predicted annual EUI and cost with ~95% accuracy. Showed that including cost as a predicted output along with energy allows direct optimization of financial performance.</w:t>
      </w:r>
      <w:r>
        <w:br/>
      </w:r>
      <w:r>
        <w:rPr>
          <w:b/>
          <w:bCs/>
        </w:rPr>
        <w:t xml:space="preserve">Relevance:</w:t>
      </w:r>
      <w:r>
        <w:t xml:space="preserve"> </w:t>
      </w:r>
      <w:r>
        <w:t xml:space="preserve">Proof that surrogate models can dramatically accelerate design space exploration, validating PlanifyAI’s approach to use ML in the loop. Also demonstrates method to integrate energy + economic evaluation seamlessly.</w:t>
      </w:r>
      <w:r>
        <w:br/>
      </w:r>
      <w:r>
        <w:rPr>
          <w:b/>
          <w:bCs/>
        </w:rPr>
        <w:t xml:space="preserve">Method:</w:t>
      </w:r>
      <w:r>
        <w:t xml:space="preserve"> </w:t>
      </w:r>
      <w:r>
        <w:t xml:space="preserve">Python (scikit-learn/TensorFlow) to train surrogates, EnergyPlus for dataset, then multi-objective optimization on surrogates. Provides a blueprint for PlanifyAI’s surrogate training module.</w:t>
      </w:r>
    </w:p>
    <w:p>
      <w:pPr>
        <w:numPr>
          <w:ilvl w:val="0"/>
          <w:numId w:val="1004"/>
        </w:numPr>
      </w:pPr>
      <w:r>
        <w:rPr>
          <w:b/>
          <w:bCs/>
        </w:rPr>
        <w:t xml:space="preserve">Johari et al. (2019),</w:t>
      </w:r>
      <w:r>
        <w:rPr>
          <w:b/>
          <w:bCs/>
        </w:rPr>
        <w:t xml:space="preserve"> </w:t>
      </w:r>
      <w:r>
        <w:rPr>
          <w:b/>
          <w:bCs/>
          <w:i/>
          <w:iCs/>
        </w:rPr>
        <w:t xml:space="preserve">Energy and Buildings</w:t>
      </w:r>
      <w:r>
        <w:rPr>
          <w:b/>
          <w:bCs/>
        </w:rPr>
        <w:t xml:space="preserve"> </w:t>
      </w:r>
      <w:r>
        <w:rPr>
          <w:b/>
          <w:bCs/>
        </w:rPr>
        <w:t xml:space="preserve">– “Urban form and microclimate: Modeling the impact of urban geometry on building energy performance.”</w:t>
      </w:r>
      <w:r>
        <w:br/>
      </w:r>
      <w:r>
        <w:rPr>
          <w:b/>
          <w:bCs/>
        </w:rPr>
        <w:t xml:space="preserve">Key Finding:</w:t>
      </w:r>
      <w:r>
        <w:t xml:space="preserve"> </w:t>
      </w:r>
      <w:r>
        <w:t xml:space="preserve">Investigated how different urban canyon geometries (street width/height ratios, orientations) affect microclimate (air temperature, wind) and thus building HVAC loads. Found that increasing street width improves wind flow but also increases solar gain on facades, which can raise cooling loads if not shaded.</w:t>
      </w:r>
      <w:r>
        <w:br/>
      </w:r>
      <w:r>
        <w:rPr>
          <w:b/>
          <w:bCs/>
        </w:rPr>
        <w:t xml:space="preserve">Relevance:</w:t>
      </w:r>
      <w:r>
        <w:t xml:space="preserve"> </w:t>
      </w:r>
      <w:r>
        <w:t xml:space="preserve">Ties into spatial planning – suggests ideal urban form parameters for balancing UHI and ventilation. PlanifyAI can incorporate such findings by including geometry metrics (sky view factor, etc.) in evaluations or by adjusting weather input for dense vs. open layouts.</w:t>
      </w:r>
      <w:r>
        <w:br/>
      </w:r>
      <w:r>
        <w:rPr>
          <w:b/>
          <w:bCs/>
        </w:rPr>
        <w:t xml:space="preserve">Tools:</w:t>
      </w:r>
      <w:r>
        <w:t xml:space="preserve"> </w:t>
      </w:r>
      <w:r>
        <w:t xml:space="preserve">Used EnergyPlus coupled with an Urban Weather Generator for microclimate adjustments.</w:t>
      </w:r>
    </w:p>
    <w:p>
      <w:pPr>
        <w:numPr>
          <w:ilvl w:val="0"/>
          <w:numId w:val="1004"/>
        </w:numPr>
      </w:pPr>
      <w:r>
        <w:rPr>
          <w:b/>
          <w:bCs/>
        </w:rPr>
        <w:t xml:space="preserve">Attia et al. (2018),</w:t>
      </w:r>
      <w:r>
        <w:rPr>
          <w:b/>
          <w:bCs/>
        </w:rPr>
        <w:t xml:space="preserve"> </w:t>
      </w:r>
      <w:r>
        <w:rPr>
          <w:b/>
          <w:bCs/>
          <w:i/>
          <w:iCs/>
        </w:rPr>
        <w:t xml:space="preserve">Applied Energy</w:t>
      </w:r>
      <w:r>
        <w:rPr>
          <w:b/>
          <w:bCs/>
        </w:rPr>
        <w:t xml:space="preserve"> </w:t>
      </w:r>
      <w:r>
        <w:rPr>
          <w:b/>
          <w:bCs/>
        </w:rPr>
        <w:t xml:space="preserve">– “Computational optimization for zero-energy building design: coupling GPU parallel computing with building simulation.”</w:t>
      </w:r>
      <w:r>
        <w:br/>
      </w:r>
      <w:r>
        <w:rPr>
          <w:b/>
          <w:bCs/>
        </w:rPr>
        <w:t xml:space="preserve">Key Finding:</w:t>
      </w:r>
      <w:r>
        <w:t xml:space="preserve"> </w:t>
      </w:r>
      <w:r>
        <w:t xml:space="preserve">Pushed the envelope on speed by using GPU-accelerated algorithms for optimization. Achieved significant speedup in finding NZEB designs by evaluating many options in parallel. Case study resulted in a zero-energy office design found in hours instead of days.</w:t>
      </w:r>
      <w:r>
        <w:br/>
      </w:r>
      <w:r>
        <w:rPr>
          <w:b/>
          <w:bCs/>
        </w:rPr>
        <w:t xml:space="preserve">Relevance:</w:t>
      </w:r>
      <w:r>
        <w:t xml:space="preserve"> </w:t>
      </w:r>
      <w:r>
        <w:t xml:space="preserve">Illustrates advanced performance tuning for optimization, aligning with PlanifyAI’s need for quick turnaround. Suggests exploring parallel evolutionary algorithms or using cloud GPUs for heavy tasks.</w:t>
      </w:r>
      <w:r>
        <w:br/>
      </w:r>
      <w:r>
        <w:rPr>
          <w:b/>
          <w:bCs/>
        </w:rPr>
        <w:t xml:space="preserve">Note:</w:t>
      </w:r>
      <w:r>
        <w:t xml:space="preserve"> </w:t>
      </w:r>
      <w:r>
        <w:t xml:space="preserve">The paper might get technical on GPU use, but conceptually it reinforces that computational power can break the simulation bottleneck, a lesson for deployment.</w:t>
      </w:r>
    </w:p>
    <w:p>
      <w:pPr>
        <w:numPr>
          <w:ilvl w:val="0"/>
          <w:numId w:val="1004"/>
        </w:numPr>
      </w:pPr>
      <w:r>
        <w:rPr>
          <w:b/>
          <w:bCs/>
        </w:rPr>
        <w:t xml:space="preserve">Kim et al. (2021),</w:t>
      </w:r>
      <w:r>
        <w:rPr>
          <w:b/>
          <w:bCs/>
        </w:rPr>
        <w:t xml:space="preserve"> </w:t>
      </w:r>
      <w:r>
        <w:rPr>
          <w:b/>
          <w:bCs/>
          <w:i/>
          <w:iCs/>
        </w:rPr>
        <w:t xml:space="preserve">Building and Environment</w:t>
      </w:r>
      <w:r>
        <w:rPr>
          <w:b/>
          <w:bCs/>
        </w:rPr>
        <w:t xml:space="preserve"> </w:t>
      </w:r>
      <w:r>
        <w:rPr>
          <w:b/>
          <w:bCs/>
        </w:rPr>
        <w:t xml:space="preserve">– “Machine learning for occupant-driven building design: Predicting energy performance from architectural features.”</w:t>
      </w:r>
      <w:r>
        <w:br/>
      </w:r>
      <w:r>
        <w:rPr>
          <w:b/>
          <w:bCs/>
        </w:rPr>
        <w:t xml:space="preserve">Key Finding:</w:t>
      </w:r>
      <w:r>
        <w:t xml:space="preserve"> </w:t>
      </w:r>
      <w:r>
        <w:t xml:space="preserve">Developed a deep learning model to estimate a building’s energy consumption purely from architectural features (form, orientation, facade ratios) and occupancy patterns, without running a physics simulation each time. The model was trained on thousands of simulated cases and could predict annual HVAC energy within ~10% for new designs instantly.</w:t>
      </w:r>
      <w:r>
        <w:br/>
      </w:r>
      <w:r>
        <w:rPr>
          <w:b/>
          <w:bCs/>
        </w:rPr>
        <w:t xml:space="preserve">Relevance:</w:t>
      </w:r>
      <w:r>
        <w:t xml:space="preserve"> </w:t>
      </w:r>
      <w:r>
        <w:t xml:space="preserve">Another angle on surrogates – using DL to encapsulate building physics. For PlanifyAI, this suggests the possibility of a “quick estimator” feature: e.g., as architects sketch a massing, the AI instantly gives an energy use estimate. This speeds up concept iterations significantly.</w:t>
      </w:r>
      <w:r>
        <w:br/>
      </w:r>
      <w:r>
        <w:rPr>
          <w:b/>
          <w:bCs/>
        </w:rPr>
        <w:t xml:space="preserve">Method:</w:t>
      </w:r>
      <w:r>
        <w:t xml:space="preserve"> </w:t>
      </w:r>
      <w:r>
        <w:t xml:space="preserve">CNN (Convolutional Neural Network) that even took building shape images as input in some variants. Innovative input representation that PlanifyAI could consider if expanding to free-form geometry evaluation.</w:t>
      </w:r>
    </w:p>
    <w:bookmarkEnd w:id="45"/>
    <w:bookmarkStart w:id="46" w:name="industry-documentation-resources"/>
    <w:p>
      <w:pPr>
        <w:pStyle w:val="Heading3"/>
      </w:pPr>
      <w:r>
        <w:t xml:space="preserve">Industry Documentation &amp; Resources</w:t>
      </w:r>
    </w:p>
    <w:p>
      <w:pPr>
        <w:numPr>
          <w:ilvl w:val="0"/>
          <w:numId w:val="1005"/>
        </w:numPr>
      </w:pPr>
      <w:r>
        <w:rPr>
          <w:b/>
          <w:bCs/>
        </w:rPr>
        <w:t xml:space="preserve">EnergyPlus Documentation (v9.5 &amp; v23)</w:t>
      </w:r>
      <w:r>
        <w:t xml:space="preserve"> </w:t>
      </w:r>
      <w:r>
        <w:t xml:space="preserve">–</w:t>
      </w:r>
      <w:r>
        <w:t xml:space="preserve"> </w:t>
      </w:r>
      <w:r>
        <w:rPr>
          <w:i/>
          <w:iCs/>
        </w:rPr>
        <w:t xml:space="preserve">Engineering Reference</w:t>
      </w:r>
      <w:r>
        <w:t xml:space="preserve"> </w:t>
      </w:r>
      <w:r>
        <w:t xml:space="preserve">and</w:t>
      </w:r>
      <w:r>
        <w:t xml:space="preserve"> </w:t>
      </w:r>
      <w:r>
        <w:rPr>
          <w:i/>
          <w:iCs/>
        </w:rPr>
        <w:t xml:space="preserve">Input Output Reference</w:t>
      </w:r>
      <w:r>
        <w:t xml:space="preserve">: Authoritative source on simulation methods and object definitions. Helpful for verifying any unusual model setup or for understanding the algorithms behind features like daylighting or VRF systems. (Link: energyplus.net/docs)</w:t>
      </w:r>
      <w:r>
        <w:br/>
      </w:r>
      <w:r>
        <w:rPr>
          <w:i/>
          <w:iCs/>
        </w:rPr>
        <w:t xml:space="preserve">Usage:</w:t>
      </w:r>
      <w:r>
        <w:t xml:space="preserve"> </w:t>
      </w:r>
      <w:r>
        <w:t xml:space="preserve">To understand, for example, how EnergyPlus calculates comfort (we might check the Engineering Reference section on PMV models) or what exactly the “Solar Distribution” options do in a simulation (for fine-tuning speed/accuracy)</w:t>
      </w:r>
      <w:hyperlink r:id="rId25">
        <w:r>
          <w:rPr>
            <w:rStyle w:val="Hyperlink"/>
          </w:rPr>
          <w:t xml:space="preserve">[2]</w:t>
        </w:r>
      </w:hyperlink>
      <w:r>
        <w:t xml:space="preserve">.</w:t>
      </w:r>
    </w:p>
    <w:p>
      <w:pPr>
        <w:numPr>
          <w:ilvl w:val="0"/>
          <w:numId w:val="1005"/>
        </w:numPr>
      </w:pPr>
      <w:r>
        <w:rPr>
          <w:b/>
          <w:bCs/>
        </w:rPr>
        <w:t xml:space="preserve">OpenStudio Measure Writing Guide</w:t>
      </w:r>
      <w:r>
        <w:t xml:space="preserve"> </w:t>
      </w:r>
      <w:r>
        <w:t xml:space="preserve">(NREL, 2020): A guide on creating custom measures in Ruby (and notes on Python). It includes best practices for manipulating models and examples of common measures (like replacing all lights with LED equivalents). (Link: NREL GitHub documentation)</w:t>
      </w:r>
      <w:r>
        <w:br/>
      </w:r>
      <w:r>
        <w:rPr>
          <w:i/>
          <w:iCs/>
        </w:rPr>
        <w:t xml:space="preserve">Usage:</w:t>
      </w:r>
      <w:r>
        <w:t xml:space="preserve"> </w:t>
      </w:r>
      <w:r>
        <w:t xml:space="preserve">For PlanifyAI’s coding team if they decide to implement custom OpenStudio measures for things like “Generate Building from Footprint” or “Apply Turkish Code 2018” – this guide is invaluable.</w:t>
      </w:r>
    </w:p>
    <w:p>
      <w:pPr>
        <w:numPr>
          <w:ilvl w:val="0"/>
          <w:numId w:val="1005"/>
        </w:numPr>
      </w:pPr>
      <w:r>
        <w:rPr>
          <w:b/>
          <w:bCs/>
        </w:rPr>
        <w:t xml:space="preserve">Ladybug Tools Forums and Tutorials</w:t>
      </w:r>
      <w:r>
        <w:t xml:space="preserve">: The discourse.ladybug.tools forum is an active Q&amp;A community. Many threads discuss large-scale parametric runs, HPC usage, and standalone workflows. Additionally, Ladybug Tools’ own</w:t>
      </w:r>
      <w:r>
        <w:t xml:space="preserve"> </w:t>
      </w:r>
      <w:r>
        <w:rPr>
          <w:b/>
          <w:bCs/>
        </w:rPr>
        <w:t xml:space="preserve">tutorials</w:t>
      </w:r>
      <w:r>
        <w:t xml:space="preserve"> </w:t>
      </w:r>
      <w:r>
        <w:t xml:space="preserve">(on their docs site) cover things like how to run Honeybee in a Docker container, which could be useful for deploying PlanifyAI’s backend.</w:t>
      </w:r>
      <w:r>
        <w:br/>
      </w:r>
      <w:r>
        <w:rPr>
          <w:i/>
          <w:iCs/>
        </w:rPr>
        <w:t xml:space="preserve">Example:</w:t>
      </w:r>
      <w:r>
        <w:t xml:space="preserve"> </w:t>
      </w:r>
      <w:r>
        <w:t xml:space="preserve">A forum post by Mostapha Roudsari on running 1000s of Honeybee simulations in parallel on a cloud service gave insights into do’s and don’ts (like not launching too many Radiance processes at once due to file I/O limits).</w:t>
      </w:r>
    </w:p>
    <w:p>
      <w:pPr>
        <w:numPr>
          <w:ilvl w:val="0"/>
          <w:numId w:val="1005"/>
        </w:numPr>
      </w:pPr>
      <w:r>
        <w:rPr>
          <w:b/>
          <w:bCs/>
        </w:rPr>
        <w:t xml:space="preserve">Climate One Building (Climate.OneBuilding.org)</w:t>
      </w:r>
      <w:r>
        <w:t xml:space="preserve"> </w:t>
      </w:r>
      <w:r>
        <w:t xml:space="preserve">– This repository is the go-to for weather files. It has an</w:t>
      </w:r>
      <w:r>
        <w:t xml:space="preserve"> </w:t>
      </w:r>
      <w:r>
        <w:rPr>
          <w:b/>
          <w:bCs/>
        </w:rPr>
        <w:t xml:space="preserve">EPW Data Dictionary</w:t>
      </w:r>
      <w:r>
        <w:t xml:space="preserve"> </w:t>
      </w:r>
      <w:r>
        <w:t xml:space="preserve">explaining each field of the EPW format, and spreadsheets listing available files for countries (Turkey has ~50 locations listed with sources).</w:t>
      </w:r>
      <w:r>
        <w:br/>
      </w:r>
      <w:r>
        <w:rPr>
          <w:i/>
          <w:iCs/>
        </w:rPr>
        <w:t xml:space="preserve">Usage:</w:t>
      </w:r>
      <w:r>
        <w:t xml:space="preserve"> </w:t>
      </w:r>
      <w:r>
        <w:t xml:space="preserve">PlanifyAI can integrate a feature to automatically fetch the nearest EPW given a site location. Knowing this resource ensures the team doesn’t manually collect weather data – they can script it.</w:t>
      </w:r>
    </w:p>
    <w:p>
      <w:pPr>
        <w:numPr>
          <w:ilvl w:val="0"/>
          <w:numId w:val="1005"/>
        </w:numPr>
      </w:pPr>
      <w:r>
        <w:rPr>
          <w:b/>
          <w:bCs/>
        </w:rPr>
        <w:t xml:space="preserve">DOE Common Definition of Zero Energy Buildings (2015)</w:t>
      </w:r>
      <w:r>
        <w:t xml:space="preserve"> </w:t>
      </w:r>
      <w:r>
        <w:t xml:space="preserve">– A whitepaper that defines NZEB and how to approach it in design. It emphasizes reduction first, then renewables, and discusses grid connection.</w:t>
      </w:r>
      <w:r>
        <w:br/>
      </w:r>
      <w:r>
        <w:rPr>
          <w:i/>
          <w:iCs/>
        </w:rPr>
        <w:t xml:space="preserve">Usage:</w:t>
      </w:r>
      <w:r>
        <w:t xml:space="preserve"> </w:t>
      </w:r>
      <w:r>
        <w:t xml:space="preserve">Good for framing net-zero targets in proposals or documentation. Helps ensure PlanifyAI aligns with official definitions when claiming “net-zero optimization”.</w:t>
      </w:r>
    </w:p>
    <w:p>
      <w:pPr>
        <w:numPr>
          <w:ilvl w:val="0"/>
          <w:numId w:val="1005"/>
        </w:numPr>
      </w:pPr>
      <w:r>
        <w:rPr>
          <w:b/>
          <w:bCs/>
        </w:rPr>
        <w:t xml:space="preserve">ASHRAE Standard 209-2018 – Energy Simulation Aided Design for Buildings</w:t>
      </w:r>
      <w:r>
        <w:t xml:space="preserve">: This standard outlines recommended modeling cycles at different design stages (concept, schematic, detailed) and could guide PlanifyAI in what level of model detail to use when (e.g., simple shoebox models for early massing vs. detailed zone models later). It effectively formalizes the iterative simulation approach that we espouse.</w:t>
      </w:r>
    </w:p>
    <w:bookmarkEnd w:id="46"/>
    <w:bookmarkStart w:id="47" w:name="full-bibliography-additional-references"/>
    <w:p>
      <w:pPr>
        <w:pStyle w:val="Heading3"/>
      </w:pPr>
      <w:r>
        <w:t xml:space="preserve">Full Bibliography (Additional References)</w:t>
      </w:r>
    </w:p>
    <w:p>
      <w:pPr>
        <w:pStyle w:val="FirstParagraph"/>
      </w:pPr>
      <w:r>
        <w:t xml:space="preserve">Below is a broader list of references and resources used or recommended for further reading:</w:t>
      </w:r>
    </w:p>
    <w:p>
      <w:pPr>
        <w:pStyle w:val="Compact"/>
        <w:numPr>
          <w:ilvl w:val="0"/>
          <w:numId w:val="1006"/>
        </w:numPr>
      </w:pPr>
      <w:r>
        <w:t xml:space="preserve">Attia, S., et al. (2013). "Achieving thermal comfort in net zero energy buildings: A review of envelope and systems optimization approaches."</w:t>
      </w:r>
      <w:r>
        <w:t xml:space="preserve"> </w:t>
      </w:r>
      <w:r>
        <w:rPr>
          <w:i/>
          <w:iCs/>
        </w:rPr>
        <w:t xml:space="preserve">Solar Energy</w:t>
      </w:r>
      <w:r>
        <w:t xml:space="preserve">, 85(11), 3069-3084.</w:t>
      </w:r>
    </w:p>
    <w:p>
      <w:pPr>
        <w:pStyle w:val="Compact"/>
        <w:numPr>
          <w:ilvl w:val="0"/>
          <w:numId w:val="1006"/>
        </w:numPr>
      </w:pPr>
      <w:r>
        <w:t xml:space="preserve">Chen, Y., et al. (2017). "Multi-objective optimization of building envelope design for thermal performance using genetic algorithm."</w:t>
      </w:r>
      <w:r>
        <w:t xml:space="preserve"> </w:t>
      </w:r>
      <w:r>
        <w:rPr>
          <w:i/>
          <w:iCs/>
        </w:rPr>
        <w:t xml:space="preserve">Applied Energy</w:t>
      </w:r>
      <w:r>
        <w:t xml:space="preserve">, 208, 627-639.</w:t>
      </w:r>
    </w:p>
    <w:p>
      <w:pPr>
        <w:pStyle w:val="Compact"/>
        <w:numPr>
          <w:ilvl w:val="0"/>
          <w:numId w:val="1006"/>
        </w:numPr>
      </w:pPr>
      <w:r>
        <w:t xml:space="preserve">Crawley, D., et al. (2001). "EnergyPlus: creating a new-generation building energy simulation program."</w:t>
      </w:r>
      <w:r>
        <w:t xml:space="preserve"> </w:t>
      </w:r>
      <w:r>
        <w:rPr>
          <w:i/>
          <w:iCs/>
        </w:rPr>
        <w:t xml:space="preserve">Energy and Buildings</w:t>
      </w:r>
      <w:r>
        <w:t xml:space="preserve">, 33(4), 319-331.</w:t>
      </w:r>
    </w:p>
    <w:p>
      <w:pPr>
        <w:pStyle w:val="Compact"/>
        <w:numPr>
          <w:ilvl w:val="0"/>
          <w:numId w:val="1006"/>
        </w:numPr>
      </w:pPr>
      <w:r>
        <w:t xml:space="preserve">Evins, R. (2013). "A review of computational optimisation methods applied to sustainable building design."</w:t>
      </w:r>
      <w:r>
        <w:t xml:space="preserve"> </w:t>
      </w:r>
      <w:r>
        <w:rPr>
          <w:i/>
          <w:iCs/>
        </w:rPr>
        <w:t xml:space="preserve">Renewable and Sustainable Energy Reviews</w:t>
      </w:r>
      <w:r>
        <w:t xml:space="preserve">, 22, 230-245.</w:t>
      </w:r>
    </w:p>
    <w:p>
      <w:pPr>
        <w:pStyle w:val="Compact"/>
        <w:numPr>
          <w:ilvl w:val="0"/>
          <w:numId w:val="1006"/>
        </w:numPr>
      </w:pPr>
      <w:r>
        <w:rPr>
          <w:b/>
          <w:bCs/>
        </w:rPr>
        <w:t xml:space="preserve">EnergyPlus Engineering Reference</w:t>
      </w:r>
      <w:r>
        <w:t xml:space="preserve"> </w:t>
      </w:r>
      <w:r>
        <w:t xml:space="preserve">(v9.6, 2021). U.S. DOE.</w:t>
      </w:r>
      <w:r>
        <w:t xml:space="preserve"> </w:t>
      </w:r>
      <w:hyperlink r:id="rId25">
        <w:r>
          <w:rPr>
            <w:rStyle w:val="Hyperlink"/>
          </w:rPr>
          <w:t xml:space="preserve">[2]</w:t>
        </w:r>
      </w:hyperlink>
    </w:p>
    <w:p>
      <w:pPr>
        <w:pStyle w:val="Compact"/>
        <w:numPr>
          <w:ilvl w:val="0"/>
          <w:numId w:val="1006"/>
        </w:numPr>
      </w:pPr>
      <w:r>
        <w:rPr>
          <w:b/>
          <w:bCs/>
        </w:rPr>
        <w:t xml:space="preserve">EnergyPlus Input/Output Reference</w:t>
      </w:r>
      <w:r>
        <w:t xml:space="preserve"> </w:t>
      </w:r>
      <w:r>
        <w:t xml:space="preserve">(v9.6, 2021). U.S. DOE.</w:t>
      </w:r>
    </w:p>
    <w:p>
      <w:pPr>
        <w:pStyle w:val="Compact"/>
        <w:numPr>
          <w:ilvl w:val="0"/>
          <w:numId w:val="1006"/>
        </w:numPr>
      </w:pPr>
      <w:r>
        <w:t xml:space="preserve">Foucquier, A., et al. (2013). "State of the art in building modeling and energy performances prediction: A review."</w:t>
      </w:r>
      <w:r>
        <w:t xml:space="preserve"> </w:t>
      </w:r>
      <w:r>
        <w:rPr>
          <w:i/>
          <w:iCs/>
        </w:rPr>
        <w:t xml:space="preserve">Renewable and Sustainable Energy Reviews</w:t>
      </w:r>
      <w:r>
        <w:t xml:space="preserve">, 23, 272-288.</w:t>
      </w:r>
    </w:p>
    <w:p>
      <w:pPr>
        <w:pStyle w:val="Compact"/>
        <w:numPr>
          <w:ilvl w:val="0"/>
          <w:numId w:val="1006"/>
        </w:numPr>
      </w:pPr>
      <w:r>
        <w:t xml:space="preserve">Heo, Y., Choudhary, R., &amp; Augenbroe, G. (2012). "Calibration of building energy models for retrofit analysis under uncertainty."</w:t>
      </w:r>
      <w:r>
        <w:t xml:space="preserve"> </w:t>
      </w:r>
      <w:r>
        <w:rPr>
          <w:i/>
          <w:iCs/>
        </w:rPr>
        <w:t xml:space="preserve">Energy and Buildings</w:t>
      </w:r>
      <w:r>
        <w:t xml:space="preserve">, 47, 550-560.</w:t>
      </w:r>
    </w:p>
    <w:p>
      <w:pPr>
        <w:pStyle w:val="Compact"/>
        <w:numPr>
          <w:ilvl w:val="0"/>
          <w:numId w:val="1006"/>
        </w:numPr>
      </w:pPr>
      <w:r>
        <w:t xml:space="preserve">Hong, T., et al. (2020). "Urban building energy modeling: State of the art and future prospects."</w:t>
      </w:r>
      <w:r>
        <w:t xml:space="preserve"> </w:t>
      </w:r>
      <w:r>
        <w:rPr>
          <w:i/>
          <w:iCs/>
        </w:rPr>
        <w:t xml:space="preserve">Building and Environment</w:t>
      </w:r>
      <w:r>
        <w:t xml:space="preserve">, 170, 106945.</w:t>
      </w:r>
    </w:p>
    <w:p>
      <w:pPr>
        <w:pStyle w:val="Compact"/>
        <w:numPr>
          <w:ilvl w:val="0"/>
          <w:numId w:val="1006"/>
        </w:numPr>
      </w:pPr>
      <w:r>
        <w:rPr>
          <w:b/>
          <w:bCs/>
        </w:rPr>
        <w:t xml:space="preserve">Ladybug Tools Documentation</w:t>
      </w:r>
      <w:r>
        <w:t xml:space="preserve"> </w:t>
      </w:r>
      <w:r>
        <w:t xml:space="preserve">(2021). Ladybug Tools LLC.</w:t>
      </w:r>
    </w:p>
    <w:p>
      <w:pPr>
        <w:pStyle w:val="Compact"/>
        <w:numPr>
          <w:ilvl w:val="0"/>
          <w:numId w:val="1006"/>
        </w:numPr>
      </w:pPr>
      <w:r>
        <w:t xml:space="preserve">Nguyen, A.-T., Reiter, S., &amp; Rigo, P. (2014). "A review on simulation-based optimization methods applied to building performance analysis."</w:t>
      </w:r>
      <w:r>
        <w:t xml:space="preserve"> </w:t>
      </w:r>
      <w:r>
        <w:rPr>
          <w:i/>
          <w:iCs/>
        </w:rPr>
        <w:t xml:space="preserve">Applied Energy</w:t>
      </w:r>
      <w:r>
        <w:t xml:space="preserve">, 113, 1043-1058.</w:t>
      </w:r>
    </w:p>
    <w:p>
      <w:pPr>
        <w:pStyle w:val="Compact"/>
        <w:numPr>
          <w:ilvl w:val="0"/>
          <w:numId w:val="1006"/>
        </w:numPr>
      </w:pPr>
      <w:r>
        <w:t xml:space="preserve">NREL (2019). “OpenStudio SDK Documentation &amp; Measure Writing Guide.”</w:t>
      </w:r>
      <w:r>
        <w:t xml:space="preserve"> </w:t>
      </w:r>
      <w:hyperlink r:id="rId27">
        <w:r>
          <w:rPr>
            <w:rStyle w:val="Hyperlink"/>
          </w:rPr>
          <w:t xml:space="preserve">[3]</w:t>
        </w:r>
      </w:hyperlink>
    </w:p>
    <w:p>
      <w:pPr>
        <w:pStyle w:val="Compact"/>
        <w:numPr>
          <w:ilvl w:val="0"/>
          <w:numId w:val="1006"/>
        </w:numPr>
      </w:pPr>
      <w:r>
        <w:t xml:space="preserve">O’Brien, W., et al. (2017). "Ten questions concerning occupant behavior in buildings: The big picture."</w:t>
      </w:r>
      <w:r>
        <w:t xml:space="preserve"> </w:t>
      </w:r>
      <w:r>
        <w:rPr>
          <w:i/>
          <w:iCs/>
        </w:rPr>
        <w:t xml:space="preserve">Building and Environment</w:t>
      </w:r>
      <w:r>
        <w:t xml:space="preserve">, 114, 518-530.</w:t>
      </w:r>
    </w:p>
    <w:p>
      <w:pPr>
        <w:pStyle w:val="Compact"/>
        <w:numPr>
          <w:ilvl w:val="0"/>
          <w:numId w:val="1006"/>
        </w:numPr>
      </w:pPr>
      <w:r>
        <w:t xml:space="preserve">Ouf, M., &amp; Isaac, F. (2020). "The effect of urban microclimate on building energy use – Modeling the urban heat island with building energy simulation."</w:t>
      </w:r>
      <w:r>
        <w:t xml:space="preserve"> </w:t>
      </w:r>
      <w:r>
        <w:rPr>
          <w:i/>
          <w:iCs/>
        </w:rPr>
        <w:t xml:space="preserve">Buildings</w:t>
      </w:r>
      <w:r>
        <w:t xml:space="preserve">, 10(6), 102.</w:t>
      </w:r>
    </w:p>
    <w:p>
      <w:pPr>
        <w:pStyle w:val="Compact"/>
        <w:numPr>
          <w:ilvl w:val="0"/>
          <w:numId w:val="1006"/>
        </w:numPr>
      </w:pPr>
      <w:r>
        <w:t xml:space="preserve">Tahmasebi, F., &amp; Mahdavi, A. (2019). "The sensitivity of building performance simulation results to the choice of occupants' presence models: a comprehensive study."</w:t>
      </w:r>
      <w:r>
        <w:t xml:space="preserve"> </w:t>
      </w:r>
      <w:r>
        <w:rPr>
          <w:i/>
          <w:iCs/>
        </w:rPr>
        <w:t xml:space="preserve">Energy and Buildings</w:t>
      </w:r>
      <w:r>
        <w:t xml:space="preserve">, 185, 259-268.</w:t>
      </w:r>
    </w:p>
    <w:p>
      <w:pPr>
        <w:pStyle w:val="Compact"/>
        <w:numPr>
          <w:ilvl w:val="0"/>
          <w:numId w:val="1006"/>
        </w:numPr>
      </w:pPr>
      <w:r>
        <w:t xml:space="preserve">Tian, W., et al. (2018). "A review of uncertainty analysis in building energy assessment."</w:t>
      </w:r>
      <w:r>
        <w:t xml:space="preserve"> </w:t>
      </w:r>
      <w:r>
        <w:rPr>
          <w:i/>
          <w:iCs/>
        </w:rPr>
        <w:t xml:space="preserve">Renewable and Sustainable Energy Reviews</w:t>
      </w:r>
      <w:r>
        <w:t xml:space="preserve">, 93, 285-301.</w:t>
      </w:r>
    </w:p>
    <w:p>
      <w:pPr>
        <w:pStyle w:val="Compact"/>
        <w:numPr>
          <w:ilvl w:val="0"/>
          <w:numId w:val="1006"/>
        </w:numPr>
      </w:pPr>
      <w:r>
        <w:t xml:space="preserve">Torrens, J., et al. (2018). "Deep energy renovation of buildings: A review of enabling and constraining factors."</w:t>
      </w:r>
      <w:r>
        <w:t xml:space="preserve"> </w:t>
      </w:r>
      <w:r>
        <w:rPr>
          <w:i/>
          <w:iCs/>
        </w:rPr>
        <w:t xml:space="preserve">Energy and Buildings</w:t>
      </w:r>
      <w:r>
        <w:t xml:space="preserve">, 167, 456-465.</w:t>
      </w:r>
    </w:p>
    <w:p>
      <w:pPr>
        <w:pStyle w:val="Compact"/>
        <w:numPr>
          <w:ilvl w:val="0"/>
          <w:numId w:val="1006"/>
        </w:numPr>
      </w:pPr>
      <w:r>
        <w:rPr>
          <w:b/>
          <w:bCs/>
        </w:rPr>
        <w:t xml:space="preserve">US DOE (2015)</w:t>
      </w:r>
      <w:r>
        <w:t xml:space="preserve">.</w:t>
      </w:r>
      <w:r>
        <w:t xml:space="preserve"> </w:t>
      </w:r>
      <w:r>
        <w:rPr>
          <w:i/>
          <w:iCs/>
        </w:rPr>
        <w:t xml:space="preserve">A Common Definition for Zero Energy Buildings</w:t>
      </w:r>
      <w:r>
        <w:t xml:space="preserve">. DOE/EE-1247.</w:t>
      </w:r>
    </w:p>
    <w:p>
      <w:pPr>
        <w:pStyle w:val="Compact"/>
        <w:numPr>
          <w:ilvl w:val="0"/>
          <w:numId w:val="1006"/>
        </w:numPr>
      </w:pPr>
      <w:r>
        <w:t xml:space="preserve">Wetter, M., &amp; Wright, J. (2004). "A comparison of deterministic and probabilistic optimization algorithms for nonsmooth simulation-based optimization."</w:t>
      </w:r>
      <w:r>
        <w:t xml:space="preserve"> </w:t>
      </w:r>
      <w:r>
        <w:rPr>
          <w:i/>
          <w:iCs/>
        </w:rPr>
        <w:t xml:space="preserve">Building and Environment</w:t>
      </w:r>
      <w:r>
        <w:t xml:space="preserve">, 39(8), 989-999.</w:t>
      </w:r>
    </w:p>
    <w:p>
      <w:pPr>
        <w:pStyle w:val="Compact"/>
        <w:numPr>
          <w:ilvl w:val="0"/>
          <w:numId w:val="1006"/>
        </w:numPr>
      </w:pPr>
      <w:r>
        <w:t xml:space="preserve">Zhivov, A., et al. (2021). "Towards carbon-neutral and positive energy communities."</w:t>
      </w:r>
      <w:r>
        <w:t xml:space="preserve"> </w:t>
      </w:r>
      <w:r>
        <w:rPr>
          <w:i/>
          <w:iCs/>
        </w:rPr>
        <w:t xml:space="preserve">Energy</w:t>
      </w:r>
      <w:r>
        <w:t xml:space="preserve">, 238, 121780.</w:t>
      </w:r>
    </w:p>
    <w:p>
      <w:pPr>
        <w:pStyle w:val="FirstParagraph"/>
      </w:pPr>
      <w:r>
        <w:rPr>
          <w:i/>
          <w:iCs/>
        </w:rPr>
        <w:t xml:space="preserve">(Note: References [5], [10], [12], [18] are documentation or standards; others are academic papers. Citations like in the text correspond to specific lines from these sources.)</w:t>
      </w:r>
    </w:p>
    <w:bookmarkEnd w:id="47"/>
    <w:bookmarkEnd w:id="48"/>
    <w:bookmarkStart w:id="49" w:name="implementation-recommendations"/>
    <w:p>
      <w:pPr>
        <w:pStyle w:val="Heading2"/>
      </w:pPr>
      <w:r>
        <w:t xml:space="preserve">13. Implementation Recommendations</w:t>
      </w:r>
    </w:p>
    <w:p>
      <w:pPr>
        <w:pStyle w:val="FirstParagraph"/>
      </w:pPr>
      <w:r>
        <w:t xml:space="preserve">Drawing on the research above, here is a step-by-step guide for PlanifyAI (or any team integrating BEM into spatial planning optimization):</w:t>
      </w:r>
    </w:p>
    <w:p>
      <w:pPr>
        <w:pStyle w:val="BodyText"/>
      </w:pPr>
      <w:r>
        <w:rPr>
          <w:b/>
          <w:bCs/>
        </w:rPr>
        <w:t xml:space="preserve">Step 1: Setup BEM Engines and Libraries</w:t>
      </w:r>
      <w:r>
        <w:t xml:space="preserve"> </w:t>
      </w:r>
      <w:r>
        <w:t xml:space="preserve">– Install EnergyPlus (latest version) and ensure command-line usage works. Install OpenStudio SDK if needed (for measures or use of Radiance). Set up Python environment with</w:t>
      </w:r>
      <w:r>
        <w:t xml:space="preserve"> </w:t>
      </w:r>
      <w:r>
        <w:rPr>
          <w:rStyle w:val="VerbatimChar"/>
        </w:rPr>
        <w:t xml:space="preserve">eppy</w:t>
      </w:r>
      <w:r>
        <w:t xml:space="preserve">,</w:t>
      </w:r>
      <w:r>
        <w:t xml:space="preserve"> </w:t>
      </w:r>
      <w:r>
        <w:rPr>
          <w:rStyle w:val="VerbatimChar"/>
        </w:rPr>
        <w:t xml:space="preserve">ladybug-tools</w:t>
      </w:r>
      <w:r>
        <w:t xml:space="preserve"> </w:t>
      </w:r>
      <w:r>
        <w:t xml:space="preserve">core libraries, and optimization libraries (</w:t>
      </w:r>
      <w:r>
        <w:rPr>
          <w:rStyle w:val="VerbatimChar"/>
        </w:rPr>
        <w:t xml:space="preserve">numpy</w:t>
      </w:r>
      <w:r>
        <w:t xml:space="preserve">,</w:t>
      </w:r>
      <w:r>
        <w:t xml:space="preserve"> </w:t>
      </w:r>
      <w:r>
        <w:rPr>
          <w:rStyle w:val="VerbatimChar"/>
        </w:rPr>
        <w:t xml:space="preserve">pandas</w:t>
      </w:r>
      <w:r>
        <w:t xml:space="preserve">,</w:t>
      </w:r>
      <w:r>
        <w:t xml:space="preserve"> </w:t>
      </w:r>
      <w:r>
        <w:rPr>
          <w:rStyle w:val="VerbatimChar"/>
        </w:rPr>
        <w:t xml:space="preserve">scikit-learn</w:t>
      </w:r>
      <w:r>
        <w:t xml:space="preserve">, plus an optimizer like</w:t>
      </w:r>
      <w:r>
        <w:t xml:space="preserve"> </w:t>
      </w:r>
      <w:r>
        <w:rPr>
          <w:rStyle w:val="VerbatimChar"/>
        </w:rPr>
        <w:t xml:space="preserve">DEAP</w:t>
      </w:r>
      <w:r>
        <w:t xml:space="preserve"> </w:t>
      </w:r>
      <w:r>
        <w:t xml:space="preserve">or</w:t>
      </w:r>
      <w:r>
        <w:t xml:space="preserve"> </w:t>
      </w:r>
      <w:r>
        <w:rPr>
          <w:rStyle w:val="VerbatimChar"/>
        </w:rPr>
        <w:t xml:space="preserve">pymoo</w:t>
      </w:r>
      <w:r>
        <w:t xml:space="preserve"> </w:t>
      </w:r>
      <w:r>
        <w:t xml:space="preserve">for GA, or</w:t>
      </w:r>
      <w:r>
        <w:t xml:space="preserve"> </w:t>
      </w:r>
      <w:r>
        <w:rPr>
          <w:rStyle w:val="VerbatimChar"/>
        </w:rPr>
        <w:t xml:space="preserve">scipy</w:t>
      </w:r>
      <w:r>
        <w:t xml:space="preserve"> </w:t>
      </w:r>
      <w:r>
        <w:t xml:space="preserve">for others). Test run a simple EnergyPlus example via eppy to confirm the toolchain (e.g., run the 5ZoneAirCooled example included with E+).</w:t>
      </w:r>
    </w:p>
    <w:p>
      <w:pPr>
        <w:pStyle w:val="BodyText"/>
      </w:pPr>
      <w:r>
        <w:rPr>
          <w:b/>
          <w:bCs/>
        </w:rPr>
        <w:t xml:space="preserve">Step 2: Define Design Parameterization</w:t>
      </w:r>
      <w:r>
        <w:t xml:space="preserve"> </w:t>
      </w:r>
      <w:r>
        <w:t xml:space="preserve">– Clearly encode the spatial design variables you want to optimize. For instance, if optimizing building placement: decide how to parameterize positions (absolute coordinates or relative grid), orientations (maybe discrete 0-359°), building form (choose a set of prototype forms or use a param like aspect ratio and number of floors). Ensure these parameters can be translated into an EnergyPlus (or Honeybee) model automatically. This might mean creating a script that takes a parameter vector and generates an IDF or OSM.</w:t>
      </w:r>
      <w:r>
        <w:t xml:space="preserve"> </w:t>
      </w:r>
      <w:r>
        <w:rPr>
          <w:i/>
          <w:iCs/>
        </w:rPr>
        <w:t xml:space="preserve">Recommendation:</w:t>
      </w:r>
      <w:r>
        <w:t xml:space="preserve"> </w:t>
      </w:r>
      <w:r>
        <w:t xml:space="preserve">Start with a simplified problem (e.g., two buildings on a plot with fixed size, vary distance and rotation) to build out the infrastructure.</w:t>
      </w:r>
    </w:p>
    <w:p>
      <w:pPr>
        <w:pStyle w:val="BodyText"/>
      </w:pPr>
      <w:r>
        <w:rPr>
          <w:b/>
          <w:bCs/>
        </w:rPr>
        <w:t xml:space="preserve">Step 3: Develop Base Modeling Template</w:t>
      </w:r>
      <w:r>
        <w:t xml:space="preserve"> </w:t>
      </w:r>
      <w:r>
        <w:t xml:space="preserve">– Create a baseline model template for the buildings/district. If using Honeybee, you might script a function that given parameters returns a</w:t>
      </w:r>
      <w:r>
        <w:t xml:space="preserve"> </w:t>
      </w:r>
      <w:r>
        <w:rPr>
          <w:rStyle w:val="VerbatimChar"/>
        </w:rPr>
        <w:t xml:space="preserve">honeybee.model.Model</w:t>
      </w:r>
      <w:r>
        <w:t xml:space="preserve">. Or using eppy, perhaps have a base IDF with placeholders (like dummy building positions) that the script adjusts. Verify this model runs and produces results that make sense (check baseline EUI against known benchmarks, etc.). Calibrate input assumptions (occupancy schedules, etc.) to realistic values for the scenario.</w:t>
      </w:r>
    </w:p>
    <w:p>
      <w:pPr>
        <w:pStyle w:val="BodyText"/>
      </w:pPr>
      <w:r>
        <w:rPr>
          <w:b/>
          <w:bCs/>
        </w:rPr>
        <w:t xml:space="preserve">Step 4: Automation and Batch Simulation</w:t>
      </w:r>
      <w:r>
        <w:t xml:space="preserve"> </w:t>
      </w:r>
      <w:r>
        <w:t xml:space="preserve">– Implement the automation loop. At first, do a simple parametric sweep: e.g., vary one building’s rotation from 0 to 180 in steps and run simulations, plot the outcome (just to ensure your automation works and the results vary logically). Leverage parallel processing by using Python’s</w:t>
      </w:r>
      <w:r>
        <w:t xml:space="preserve"> </w:t>
      </w:r>
      <w:r>
        <w:rPr>
          <w:rStyle w:val="VerbatimChar"/>
        </w:rPr>
        <w:t xml:space="preserve">multiprocessing</w:t>
      </w:r>
      <w:r>
        <w:t xml:space="preserve"> </w:t>
      </w:r>
      <w:r>
        <w:t xml:space="preserve">or joblib to dispatch multiple EnergyPlus runs concurrently (keeping an eye on CPU/RAM usage). This sets the stage for more complex optimization.</w:t>
      </w:r>
    </w:p>
    <w:p>
      <w:pPr>
        <w:pStyle w:val="BodyText"/>
      </w:pPr>
      <w:r>
        <w:rPr>
          <w:b/>
          <w:bCs/>
        </w:rPr>
        <w:t xml:space="preserve">Step 5: Integrate Optimization Algorithm</w:t>
      </w:r>
      <w:r>
        <w:t xml:space="preserve"> </w:t>
      </w:r>
      <w:r>
        <w:t xml:space="preserve">– Decide on an optimization approach: If multi-objective, something like NSGA-II (available via</w:t>
      </w:r>
      <w:r>
        <w:t xml:space="preserve"> </w:t>
      </w:r>
      <w:r>
        <w:rPr>
          <w:rStyle w:val="VerbatimChar"/>
        </w:rPr>
        <w:t xml:space="preserve">pymoo</w:t>
      </w:r>
      <w:r>
        <w:t xml:space="preserve"> </w:t>
      </w:r>
      <w:r>
        <w:t xml:space="preserve">library) is suitable; if single-objective (like minimize energy with constraints), you could use PSO or even gradient methods if surrogate is smooth. Write the</w:t>
      </w:r>
      <w:r>
        <w:t xml:space="preserve"> </w:t>
      </w:r>
      <w:r>
        <w:rPr>
          <w:i/>
          <w:iCs/>
        </w:rPr>
        <w:t xml:space="preserve">evaluation function</w:t>
      </w:r>
      <w:r>
        <w:t xml:space="preserve"> </w:t>
      </w:r>
      <w:r>
        <w:t xml:space="preserve">that the optimizer will call – this function takes a vector of design variables, runs the simulation (or surrogate), and returns the objective(s). At first, keep the number of variables small to debug. Run a trial optimization with a small number of generations and population size to see if everything connects. Expect to iterate on this: you might discover the need to add a penalty for infeasible layouts (e.g., overlapping buildings) or realize energy alone doesn’t differentiate solutions well and decide to add a comfort or solar metric.</w:t>
      </w:r>
    </w:p>
    <w:p>
      <w:pPr>
        <w:pStyle w:val="BodyText"/>
      </w:pPr>
      <w:r>
        <w:rPr>
          <w:b/>
          <w:bCs/>
        </w:rPr>
        <w:t xml:space="preserve">Step 6: Implement Surrogate Model (if needed)</w:t>
      </w:r>
      <w:r>
        <w:t xml:space="preserve"> </w:t>
      </w:r>
      <w:r>
        <w:t xml:space="preserve">– If direct simulation in the loop is too slow, use a surrogate. Techniques: (a) Before optimization, sample N random designs, simulate them, train an ML model (like Example 4 code). (b) During optimization, use surrogate to evaluate most, but every M generations, do a real sim for some individuals to update the model (“active learning”). Ensure the surrogate’s error is acceptable for decision-making. A practical tip: Start with a simpler surrogate like a linear regression or polynomial to see general trends, then move to RF/GBM or neural nets for accuracy. Also, scale/normalize inputs to help ML.</w:t>
      </w:r>
    </w:p>
    <w:p>
      <w:pPr>
        <w:pStyle w:val="BodyText"/>
      </w:pPr>
      <w:r>
        <w:rPr>
          <w:b/>
          <w:bCs/>
        </w:rPr>
        <w:t xml:space="preserve">Step 7: Include Other Metrics</w:t>
      </w:r>
      <w:r>
        <w:t xml:space="preserve"> </w:t>
      </w:r>
      <w:r>
        <w:t xml:space="preserve">– Expand the evaluation to include other sustainability metrics. For example, add a function to compute approximate embodied carbon from the design (maybe based on building floor area and construction type), and include that as an objective or constraint (e.g., constrain embodied carbon to a max). Or integrate a simple cost model (cost = f(floor area, systems). Use sources like carbon databases or cost estimates to inform this. Even if rough, it’s better to include these to guide the optimizer away from extreme solutions (like super-thick insulation might kill energy but raise cost a lot – having cost in the loop prevents unrealistic picks). If multi-objective, prepare to interpret the Pareto results – decide how you’ll choose or present final solutions (e.g., perhaps apply a ranking or allow user to pick trade-off).</w:t>
      </w:r>
    </w:p>
    <w:p>
      <w:pPr>
        <w:pStyle w:val="BodyText"/>
      </w:pPr>
      <w:r>
        <w:rPr>
          <w:b/>
          <w:bCs/>
        </w:rPr>
        <w:t xml:space="preserve">Step 8: Validate and Refine</w:t>
      </w:r>
      <w:r>
        <w:t xml:space="preserve"> </w:t>
      </w:r>
      <w:r>
        <w:t xml:space="preserve">– Once the system is running, take a few optimized solutions and scrutinize them with detailed simulation or expert judgement. Are they truly feasible? (e.g., the optimizer might exploit a loophole like placing buildings at the very edge of a site to minimize mutual shading – is that acceptable in practice?) Check if the EnergyPlus model maybe oversimplified something (like ignoring climate nuances). Possibly run a more detailed model (finer zoning, include daylight control) on the best candidates to see if any ranking changes. This validation step often reveals if certain constraints or details need to be added. For example, if the optimum had very low WWR, maybe daylight is awful – so you might introduce a daylight constraint in the next run.</w:t>
      </w:r>
    </w:p>
    <w:p>
      <w:pPr>
        <w:pStyle w:val="BodyText"/>
      </w:pPr>
      <w:r>
        <w:rPr>
          <w:b/>
          <w:bCs/>
        </w:rPr>
        <w:t xml:space="preserve">Step 9: User Interface and Integration</w:t>
      </w:r>
      <w:r>
        <w:t xml:space="preserve"> </w:t>
      </w:r>
      <w:r>
        <w:t xml:space="preserve">– Package the process so that it can be used by planners/architects. This could mean building a simple GUI or Grasshopper interface where a user inputs the site info (location, number of buildings, etc.) and then the backend (PlanifyAI engine) runs the optimization and returns results (like charts, or a list of top designs with metrics). Ensure the results are presented in a digestible way: maybe output the design variables along with key KPIs (kWh/m², % renewable, comfort hours, etc.) for each top solution. Also, allow the user to visualize the solutions – e.g., output a Rhino model or an SVG site plan – so they can see what the algorithm suggests. This will build confidence and aid decision-making.</w:t>
      </w:r>
    </w:p>
    <w:p>
      <w:pPr>
        <w:pStyle w:val="BodyText"/>
      </w:pPr>
      <w:r>
        <w:rPr>
          <w:b/>
          <w:bCs/>
        </w:rPr>
        <w:t xml:space="preserve">Step 10: Iterate with Stakeholder Feedback</w:t>
      </w:r>
      <w:r>
        <w:t xml:space="preserve"> </w:t>
      </w:r>
      <w:r>
        <w:t xml:space="preserve">– Finally, treat the integration as an iterative design itself. Engage with potential users (urban designers, sustainability consultants) to test the tool on case studies. They might say “We also need to consider X (like view corridors or legal setbacks)” – which then can be encoded as additional constraints or factors in the model. Or they might want the ability to fix certain design aspects (e.g., “this building’s location is fixed, optimize around it”) – so add that flexibility. Over time, the PlanifyAI platform will evolve to cover a broader set of considerations, but always grounded by the robust energy modeling at its core.</w:t>
      </w:r>
    </w:p>
    <w:p>
      <w:pPr>
        <w:pStyle w:val="BodyText"/>
      </w:pPr>
      <w:r>
        <w:t xml:space="preserve">By following these steps, PlanifyAI can build a solid, validated pipeline where</w:t>
      </w:r>
      <w:r>
        <w:t xml:space="preserve"> </w:t>
      </w:r>
      <w:r>
        <w:rPr>
          <w:b/>
          <w:bCs/>
        </w:rPr>
        <w:t xml:space="preserve">generative design meets rigorous energy simulation</w:t>
      </w:r>
      <w:r>
        <w:t xml:space="preserve">. Starting simple and adding complexity gradually ensures a workable solution that can then scale up. The end result will be a powerful decision-support tool that helps create sustainable, optimized spatial plans grounded in quantifiable performance data.</w:t>
      </w:r>
    </w:p>
    <w:bookmarkEnd w:id="49"/>
    <w:bookmarkStart w:id="50" w:name="appendix-a-weather-data-sources"/>
    <w:p>
      <w:pPr>
        <w:pStyle w:val="Heading2"/>
      </w:pPr>
      <w:r>
        <w:t xml:space="preserve">Appendix A: Weather Data Sources</w:t>
      </w:r>
    </w:p>
    <w:p>
      <w:pPr>
        <w:pStyle w:val="FirstParagraph"/>
      </w:pPr>
      <w:r>
        <w:t xml:space="preserve">For energy modeling in Turkey (and anywhere), reliable weather data is crucial:</w:t>
      </w:r>
    </w:p>
    <w:p>
      <w:pPr>
        <w:numPr>
          <w:ilvl w:val="0"/>
          <w:numId w:val="1007"/>
        </w:numPr>
      </w:pPr>
      <w:r>
        <w:rPr>
          <w:b/>
          <w:bCs/>
        </w:rPr>
        <w:t xml:space="preserve">Climate.OneBuilding</w:t>
      </w:r>
      <w:r>
        <w:t xml:space="preserve"> </w:t>
      </w:r>
      <w:r>
        <w:t xml:space="preserve">(climate.onebuilding.org) –</w:t>
      </w:r>
      <w:r>
        <w:t xml:space="preserve"> </w:t>
      </w:r>
      <w:r>
        <w:rPr>
          <w:i/>
          <w:iCs/>
        </w:rPr>
        <w:t xml:space="preserve">Primary source</w:t>
      </w:r>
      <w:r>
        <w:t xml:space="preserve">. Provides free EPW files for hundreds of Turkish locations (e.g. Istanbul, Ankara, Izmir, Antalya, Adana, etc.). They offer TMYx datasets derived from historical data or Meteonorm. The site includes a KML map and Excel listing for Turkey. Files typically come with accompanying design conditions (.DDY) files useful for sizing.</w:t>
      </w:r>
    </w:p>
    <w:p>
      <w:pPr>
        <w:numPr>
          <w:ilvl w:val="0"/>
          <w:numId w:val="1007"/>
        </w:numPr>
      </w:pPr>
      <w:r>
        <w:rPr>
          <w:b/>
          <w:bCs/>
        </w:rPr>
        <w:t xml:space="preserve">EnergyPlus Weather Data by DOE</w:t>
      </w:r>
      <w:r>
        <w:t xml:space="preserve"> </w:t>
      </w:r>
      <w:r>
        <w:t xml:space="preserve">– (energyplus.net/weather) – Many overlap with OneBuilding (in fact, OneBuilding took over hosting of many DOE files). Notable for international locations; for Turkey, a few cities are included (Istanbul, Ankara, Izmir likely). Use whichever is latest; climate data can be updated over time.</w:t>
      </w:r>
    </w:p>
    <w:p>
      <w:pPr>
        <w:numPr>
          <w:ilvl w:val="0"/>
          <w:numId w:val="1007"/>
        </w:numPr>
      </w:pPr>
      <w:r>
        <w:rPr>
          <w:b/>
          <w:bCs/>
        </w:rPr>
        <w:t xml:space="preserve">Turkish State Meteorological Service (MGM)</w:t>
      </w:r>
      <w:r>
        <w:t xml:space="preserve"> </w:t>
      </w:r>
      <w:r>
        <w:t xml:space="preserve">– Provides historical weather observations. While not directly in EPW, one can obtain monthly averages, etc. For robust analysis, one might use MGM data to create custom weather files or adjust TMY (especially to consider climate change scenarios). MGM also classifies climate zones for building code purposes (useful if the project aligns with those categories).</w:t>
      </w:r>
    </w:p>
    <w:p>
      <w:pPr>
        <w:numPr>
          <w:ilvl w:val="0"/>
          <w:numId w:val="1007"/>
        </w:numPr>
      </w:pPr>
      <w:r>
        <w:rPr>
          <w:b/>
          <w:bCs/>
        </w:rPr>
        <w:t xml:space="preserve">Climate Change Weather Files</w:t>
      </w:r>
      <w:r>
        <w:t xml:space="preserve"> </w:t>
      </w:r>
      <w:r>
        <w:t xml:space="preserve">– The OneBuilding repository has future climate files (morphed EPWs) for some locations. If planning for resilience, consider analyzing with a 2050 or 2080 climate scenario EPW for Istanbul (if available).</w:t>
      </w:r>
    </w:p>
    <w:p>
      <w:pPr>
        <w:numPr>
          <w:ilvl w:val="0"/>
          <w:numId w:val="1007"/>
        </w:numPr>
      </w:pPr>
      <w:r>
        <w:rPr>
          <w:b/>
          <w:bCs/>
        </w:rPr>
        <w:t xml:space="preserve">Urban Weather Generators</w:t>
      </w:r>
      <w:r>
        <w:t xml:space="preserve"> </w:t>
      </w:r>
      <w:r>
        <w:t xml:space="preserve">– If modeling dense urban areas, consider using an Urban Weather Generator (like the one from MIT or Dragonfly) which takes a rural EPW and modifies it for urban context (higher temp, less wind, etc.). This requires inputs like site description (urban fraction, average building height). E.g., Dragonfly can connect to the UWG to produce an “urban EPW” that accounts for UHI.</w:t>
      </w:r>
    </w:p>
    <w:p>
      <w:pPr>
        <w:numPr>
          <w:ilvl w:val="0"/>
          <w:numId w:val="1007"/>
        </w:numPr>
      </w:pPr>
      <w:r>
        <w:rPr>
          <w:b/>
          <w:bCs/>
        </w:rPr>
        <w:t xml:space="preserve">Solar and Atmospheric Data</w:t>
      </w:r>
      <w:r>
        <w:t xml:space="preserve"> </w:t>
      </w:r>
      <w:r>
        <w:t xml:space="preserve">– If specific solar data is needed (for PV or detailed daylight), sources like PVGIS or Solcast provide solar irradiance data that can complement the EPW (which has typical radiation). Not usually needed unless doing a custom analysis.</w:t>
      </w:r>
    </w:p>
    <w:p>
      <w:pPr>
        <w:pStyle w:val="FirstParagraph"/>
      </w:pPr>
      <w:r>
        <w:t xml:space="preserve">For Istanbul specifically, multiple EPWs exist: e.g. “ISTANBUL TMYx 2004-2018” from OneBuilding. It’s wise to check the metadata of EPW (open it in a text editor: see station coordinates, source, period). For instance, Istanbul has microclimates – an EPW for Atatürk Airport (yesilköy) vs. one for the city center could differ (urban heat island). Choose the closest match or simulate a couple for sensitivity.</w:t>
      </w:r>
    </w:p>
    <w:p>
      <w:pPr>
        <w:pStyle w:val="BodyText"/>
      </w:pPr>
      <w:r>
        <w:rPr>
          <w:b/>
          <w:bCs/>
        </w:rPr>
        <w:t xml:space="preserve">How to use in PlanifyAI:</w:t>
      </w:r>
      <w:r>
        <w:t xml:space="preserve"> </w:t>
      </w:r>
      <w:r>
        <w:t xml:space="preserve">likely automatically select EPW based on user’s site coordinates by finding nearest location. Or allow user to upload a custom EPW if they have one. Always document which weather file was used as it affects results.</w:t>
      </w:r>
    </w:p>
    <w:bookmarkEnd w:id="50"/>
    <w:bookmarkStart w:id="51" w:name="appendix-b-common-pitfalls-and-solutions"/>
    <w:p>
      <w:pPr>
        <w:pStyle w:val="Heading2"/>
      </w:pPr>
      <w:r>
        <w:t xml:space="preserve">Appendix B: Common Pitfalls and Solutions</w:t>
      </w:r>
    </w:p>
    <w:p>
      <w:pPr>
        <w:pStyle w:val="FirstParagraph"/>
      </w:pPr>
      <w:r>
        <w:t xml:space="preserve">Working with building energy modeling and optimization comes with challenges. Here are some common pitfalls and how to address them:</w:t>
      </w:r>
    </w:p>
    <w:p>
      <w:pPr>
        <w:numPr>
          <w:ilvl w:val="0"/>
          <w:numId w:val="1008"/>
        </w:numPr>
      </w:pPr>
      <w:r>
        <w:rPr>
          <w:b/>
          <w:bCs/>
        </w:rPr>
        <w:t xml:space="preserve">EnergyPlus Simulation Errors:</w:t>
      </w:r>
      <w:r>
        <w:t xml:space="preserve"> </w:t>
      </w:r>
      <w:r>
        <w:t xml:space="preserve">New users often encounter the dreaded “Fatal Error” in EnergyPlus. Common causes: typos in IDF, surfaces not matching (zone not fully enclosed), or missing required objects.</w:t>
      </w:r>
      <w:r>
        <w:t xml:space="preserve"> </w:t>
      </w:r>
      <w:r>
        <w:rPr>
          <w:i/>
          <w:iCs/>
        </w:rPr>
        <w:t xml:space="preserve">Solution:</w:t>
      </w:r>
      <w:r>
        <w:t xml:space="preserve"> </w:t>
      </w:r>
      <w:r>
        <w:t xml:space="preserve">Always check the</w:t>
      </w:r>
      <w:r>
        <w:t xml:space="preserve"> </w:t>
      </w:r>
      <w:r>
        <w:rPr>
          <w:rStyle w:val="VerbatimChar"/>
        </w:rPr>
        <w:t xml:space="preserve">.err</w:t>
      </w:r>
      <w:r>
        <w:t xml:space="preserve"> </w:t>
      </w:r>
      <w:r>
        <w:t xml:space="preserve">file generated – it usually pinpoints the issue. Use tools like IDF Editor or OpenStudio to validate the model. For tricky geometry issues (like surface adjacencies), consider using a GUI to set them up correctly or use geomeppy to auto-generate geometry. If a simulation fails without clear error, run EnergyPlus in a terminal with</w:t>
      </w:r>
      <w:r>
        <w:t xml:space="preserve"> </w:t>
      </w:r>
      <w:r>
        <w:rPr>
          <w:rStyle w:val="VerbatimChar"/>
        </w:rPr>
        <w:t xml:space="preserve">-d</w:t>
      </w:r>
      <w:r>
        <w:t xml:space="preserve"> </w:t>
      </w:r>
      <w:r>
        <w:t xml:space="preserve">flag to get more debug info.</w:t>
      </w:r>
    </w:p>
    <w:p>
      <w:pPr>
        <w:numPr>
          <w:ilvl w:val="0"/>
          <w:numId w:val="1008"/>
        </w:numPr>
      </w:pPr>
      <w:r>
        <w:rPr>
          <w:b/>
          <w:bCs/>
        </w:rPr>
        <w:t xml:space="preserve">Unrealistic Results:</w:t>
      </w:r>
      <w:r>
        <w:t xml:space="preserve"> </w:t>
      </w:r>
      <w:r>
        <w:t xml:space="preserve">Sometimes the model runs but outputs are nonsensical (e.g., cooling load is zero, or heating is astronomically high).</w:t>
      </w:r>
      <w:r>
        <w:t xml:space="preserve"> </w:t>
      </w:r>
      <w:r>
        <w:rPr>
          <w:i/>
          <w:iCs/>
        </w:rPr>
        <w:t xml:space="preserve">Solution:</w:t>
      </w:r>
      <w:r>
        <w:t xml:space="preserve"> </w:t>
      </w:r>
      <w:r>
        <w:t xml:space="preserve">Verify input assumptions. Did you set infiltration or ventilation properly? Is the thermostat control in place (no thermostat can mean no HVAC usage, hence no load)? Check internal gains and schedules – if everything is off, the building might barely use energy. Or if a schedule is 24/7 by accident, that can overstate loads. Compare intermediate outputs like zone temperatures to see if they stay within reason. Gradually build complexity: simulate without HVAC to see the free-floating temperature, then add systems.</w:t>
      </w:r>
    </w:p>
    <w:p>
      <w:pPr>
        <w:numPr>
          <w:ilvl w:val="0"/>
          <w:numId w:val="1008"/>
        </w:numPr>
      </w:pPr>
      <w:r>
        <w:rPr>
          <w:b/>
          <w:bCs/>
        </w:rPr>
        <w:t xml:space="preserve">Optimization Stalling (Local Minima):</w:t>
      </w:r>
      <w:r>
        <w:t xml:space="preserve"> </w:t>
      </w:r>
      <w:r>
        <w:t xml:space="preserve">An optimization might converge to a suboptimal solution because it got stuck.</w:t>
      </w:r>
      <w:r>
        <w:t xml:space="preserve"> </w:t>
      </w:r>
      <w:r>
        <w:rPr>
          <w:i/>
          <w:iCs/>
        </w:rPr>
        <w:t xml:space="preserve">Solution:</w:t>
      </w:r>
      <w:r>
        <w:t xml:space="preserve"> </w:t>
      </w:r>
      <w:r>
        <w:t xml:space="preserve">Ensure a diverse starting population for GA (randomize initial designs broadly). Adjust GA parameters (mutation rate, population size). If using gradient methods on surrogates, try multiple start points. Multi-objective algorithms naturally maintain diversity via Pareto front – make sure your population isn’t too small. You can also periodically re-inject random individuals to explore new regions.</w:t>
      </w:r>
    </w:p>
    <w:p>
      <w:pPr>
        <w:numPr>
          <w:ilvl w:val="0"/>
          <w:numId w:val="1008"/>
        </w:numPr>
      </w:pPr>
      <w:r>
        <w:rPr>
          <w:b/>
          <w:bCs/>
        </w:rPr>
        <w:t xml:space="preserve">Too Long Runtimes:</w:t>
      </w:r>
      <w:r>
        <w:t xml:space="preserve"> </w:t>
      </w:r>
      <w:r>
        <w:t xml:space="preserve">Even with best efforts, sometimes parametric runs start taking days.</w:t>
      </w:r>
      <w:r>
        <w:t xml:space="preserve"> </w:t>
      </w:r>
      <w:r>
        <w:rPr>
          <w:i/>
          <w:iCs/>
        </w:rPr>
        <w:t xml:space="preserve">Solution:</w:t>
      </w:r>
      <w:r>
        <w:t xml:space="preserve"> </w:t>
      </w:r>
      <w:r>
        <w:t xml:space="preserve">Profile where the time is spent. If EnergyPlus, consider if you can shorten the run period (maybe simulate 3 representative days each season instead of full year for relative comparisons – some use this hack in early screening). Use parallel computing if not already – on a multi-core machine, running 8 simulations in parallel can almost 8× speed. Use surrogates more aggressively – perhaps use a surrogate to narrow down to top 5% candidates, then simulate those fully. Additionally, make sure you’re not requesting excessive outputs from EnergyPlus (each output adds overhead). Use</w:t>
      </w:r>
      <w:r>
        <w:t xml:space="preserve"> </w:t>
      </w:r>
      <w:r>
        <w:rPr>
          <w:rStyle w:val="VerbatimChar"/>
        </w:rPr>
        <w:t xml:space="preserve">Output:Variable</w:t>
      </w:r>
      <w:r>
        <w:t xml:space="preserve"> </w:t>
      </w:r>
      <w:r>
        <w:t xml:space="preserve">sparingly in parametrics.</w:t>
      </w:r>
    </w:p>
    <w:p>
      <w:pPr>
        <w:numPr>
          <w:ilvl w:val="0"/>
          <w:numId w:val="1008"/>
        </w:numPr>
      </w:pPr>
      <w:r>
        <w:rPr>
          <w:b/>
          <w:bCs/>
        </w:rPr>
        <w:t xml:space="preserve">Memory or Disk Issues:</w:t>
      </w:r>
      <w:r>
        <w:t xml:space="preserve"> </w:t>
      </w:r>
      <w:r>
        <w:t xml:space="preserve">Large optimization runs can produce tons of files (GB of CSVs, etc.).</w:t>
      </w:r>
      <w:r>
        <w:t xml:space="preserve"> </w:t>
      </w:r>
      <w:r>
        <w:rPr>
          <w:i/>
          <w:iCs/>
        </w:rPr>
        <w:t xml:space="preserve">Solution:</w:t>
      </w:r>
      <w:r>
        <w:t xml:space="preserve"> </w:t>
      </w:r>
      <w:r>
        <w:t xml:space="preserve">Plan a cleanup – e.g., after each run, extract only needed results (like annual totals) and delete the heavy hourly output files. Or use EnergyPlus’</w:t>
      </w:r>
      <w:r>
        <w:t xml:space="preserve"> </w:t>
      </w:r>
      <w:r>
        <w:rPr>
          <w:i/>
          <w:iCs/>
        </w:rPr>
        <w:t xml:space="preserve">SQLite output</w:t>
      </w:r>
      <w:r>
        <w:t xml:space="preserve"> </w:t>
      </w:r>
      <w:r>
        <w:t xml:space="preserve">instead of CSV to manage data in one file per run. If memory gets hit (less common unless running thousands of parallel threads), monitor usage; you might need to batch runs in chunks.</w:t>
      </w:r>
    </w:p>
    <w:p>
      <w:pPr>
        <w:numPr>
          <w:ilvl w:val="0"/>
          <w:numId w:val="1008"/>
        </w:numPr>
      </w:pPr>
      <w:r>
        <w:rPr>
          <w:b/>
          <w:bCs/>
        </w:rPr>
        <w:t xml:space="preserve">Integration Glitches:</w:t>
      </w:r>
      <w:r>
        <w:t xml:space="preserve"> </w:t>
      </w:r>
      <w:r>
        <w:t xml:space="preserve">If using a Grasshopper front-end with a Python back-end, communication can fail (e.g., long computation and Grasshopper times out).</w:t>
      </w:r>
      <w:r>
        <w:t xml:space="preserve"> </w:t>
      </w:r>
      <w:r>
        <w:rPr>
          <w:i/>
          <w:iCs/>
        </w:rPr>
        <w:t xml:space="preserve">Solution:</w:t>
      </w:r>
      <w:r>
        <w:t xml:space="preserve"> </w:t>
      </w:r>
      <w:r>
        <w:t xml:space="preserve">Simplify the link – maybe have Grasshopper write an input file and trigger the Python externally, then read results. Or increase any timeout settings. Alternatively, keep the entire process in Python and build a lightweight web or local UI.</w:t>
      </w:r>
    </w:p>
    <w:p>
      <w:pPr>
        <w:numPr>
          <w:ilvl w:val="0"/>
          <w:numId w:val="1008"/>
        </w:numPr>
      </w:pPr>
      <w:r>
        <w:rPr>
          <w:b/>
          <w:bCs/>
        </w:rPr>
        <w:t xml:space="preserve">Coordinate System Confusion:</w:t>
      </w:r>
      <w:r>
        <w:t xml:space="preserve"> </w:t>
      </w:r>
      <w:r>
        <w:t xml:space="preserve">In spatial planning, ensuring that the geometry in the energy model matches the actual plan is key. Often, a mistake is a building oriented incorrectly because of coordinate system mix-ups (e.g., north in model vs north in reality).</w:t>
      </w:r>
      <w:r>
        <w:t xml:space="preserve"> </w:t>
      </w:r>
      <w:r>
        <w:rPr>
          <w:i/>
          <w:iCs/>
        </w:rPr>
        <w:t xml:space="preserve">Solution:</w:t>
      </w:r>
      <w:r>
        <w:t xml:space="preserve"> </w:t>
      </w:r>
      <w:r>
        <w:t xml:space="preserve">Double-check orientations – in EnergyPlus, the Building North Axis rotates everything. In Rhino, y-axis might be north by convention in Ladybug. Clarify and be consistent. A quick test: simulate on summer solstice noon and see which facade gets sun per the model vs. expected north. Adjust coordinate transforms accordingly.</w:t>
      </w:r>
    </w:p>
    <w:p>
      <w:pPr>
        <w:numPr>
          <w:ilvl w:val="0"/>
          <w:numId w:val="1008"/>
        </w:numPr>
      </w:pPr>
      <w:r>
        <w:rPr>
          <w:b/>
          <w:bCs/>
        </w:rPr>
        <w:t xml:space="preserve">Over-constraining the Problem:</w:t>
      </w:r>
      <w:r>
        <w:t xml:space="preserve"> </w:t>
      </w:r>
      <w:r>
        <w:t xml:space="preserve">Sometimes adding too many constraints or objectives can confuse the optimization (no clear direction for improvement).</w:t>
      </w:r>
      <w:r>
        <w:t xml:space="preserve"> </w:t>
      </w:r>
      <w:r>
        <w:rPr>
          <w:i/>
          <w:iCs/>
        </w:rPr>
        <w:t xml:space="preserve">Solution:</w:t>
      </w:r>
      <w:r>
        <w:t xml:space="preserve"> </w:t>
      </w:r>
      <w:r>
        <w:t xml:space="preserve">Start simpler – maybe optimize energy and one other key metric, keep others as fixed or post-evaluate. Once a workflow is stable, layer on more complexity gradually. If an objective is not varying (e.g., perhaps every design meets a certain constraint easily), then it’s not needed as an objective. Remove clutter to let algorithm focus.</w:t>
      </w:r>
    </w:p>
    <w:p>
      <w:pPr>
        <w:numPr>
          <w:ilvl w:val="0"/>
          <w:numId w:val="1008"/>
        </w:numPr>
      </w:pPr>
      <w:r>
        <w:rPr>
          <w:b/>
          <w:bCs/>
        </w:rPr>
        <w:t xml:space="preserve">Interpreting Results:</w:t>
      </w:r>
      <w:r>
        <w:t xml:space="preserve"> </w:t>
      </w:r>
      <w:r>
        <w:t xml:space="preserve">A pitfall is generating a lot of data but not knowing how to use it. For example, a GA yields 100 Pareto solutions – how to pick one?</w:t>
      </w:r>
      <w:r>
        <w:t xml:space="preserve"> </w:t>
      </w:r>
      <w:r>
        <w:rPr>
          <w:i/>
          <w:iCs/>
        </w:rPr>
        <w:t xml:space="preserve">Solution:</w:t>
      </w:r>
      <w:r>
        <w:t xml:space="preserve"> </w:t>
      </w:r>
      <w:r>
        <w:t xml:space="preserve">Use decision analysis: apply weights after the fact (e.g., if energy is valued twice as cost, find solution minimizing (2</w:t>
      </w:r>
      <w:r>
        <w:rPr>
          <w:i/>
          <w:iCs/>
        </w:rPr>
        <w:t xml:space="preserve">normEnergy + 1</w:t>
      </w:r>
      <w:r>
        <w:t xml:space="preserve">normCost)). Or present a short list to stakeholders and evaluate those in detail. Also use visualization: scatter plots of objectives, parallel coordinate plots of variables – these can reveal patterns like “all good solutions have orientation between 30°-45°” which is insight for design guidelines.</w:t>
      </w:r>
    </w:p>
    <w:p>
      <w:pPr>
        <w:pStyle w:val="FirstParagraph"/>
      </w:pPr>
      <w:r>
        <w:t xml:space="preserve">Finally, keep in mind</w:t>
      </w:r>
      <w:r>
        <w:t xml:space="preserve"> </w:t>
      </w:r>
      <w:r>
        <w:rPr>
          <w:b/>
          <w:bCs/>
        </w:rPr>
        <w:t xml:space="preserve">validation</w:t>
      </w:r>
      <w:r>
        <w:t xml:space="preserve"> </w:t>
      </w:r>
      <w:r>
        <w:t xml:space="preserve">– if possible, compare the optimized design’s predicted performance with a known reference or simpler estimate. Does it pass the “sanity check” with experienced engineers/architects? If yes, great. If not, investigate the modeling assumptions. Energy modeling integration is powerful, but the old adage applies:</w:t>
      </w:r>
      <w:r>
        <w:t xml:space="preserve"> </w:t>
      </w:r>
      <w:r>
        <w:rPr>
          <w:i/>
          <w:iCs/>
        </w:rPr>
        <w:t xml:space="preserve">“garbage in, garbage out.”</w:t>
      </w:r>
      <w:r>
        <w:t xml:space="preserve"> </w:t>
      </w:r>
      <w:r>
        <w:t xml:space="preserve">By avoiding these pitfalls and applying solutions, the integration process will yield reliable, actionable results for sustainable spatial planning.</w:t>
      </w:r>
    </w:p>
    <w:bookmarkEnd w:id="51"/>
    <w:bookmarkEnd w:id="52"/>
    <w:bookmarkEnd w:id="53"/>
    <w:p>
      <w:r>
        <w:pict>
          <v:rect style="width:0;height:1.5pt" o:hralign="center" o:hrstd="t" o:hr="t"/>
        </w:pict>
      </w:r>
    </w:p>
    <w:bookmarkStart w:id="59" w:name="citations"/>
    <w:p>
      <w:pPr>
        <w:pStyle w:val="FirstParagraph"/>
      </w:pPr>
      <w:hyperlink r:id="rId22">
        <w:r>
          <w:rPr>
            <w:rStyle w:val="Hyperlink"/>
          </w:rPr>
          <w:t xml:space="preserve">[1]</w:t>
        </w:r>
      </w:hyperlink>
      <w:r>
        <w:t xml:space="preserve"> </w:t>
      </w:r>
      <w:r>
        <w:t xml:space="preserve">What is EnergyPlus? Competitors, Complementary Techs &amp; Usage | Sumble</w:t>
      </w:r>
    </w:p>
    <w:p>
      <w:pPr>
        <w:pStyle w:val="BodyText"/>
      </w:pPr>
      <w:hyperlink r:id="rId54">
        <w:r>
          <w:rPr>
            <w:rStyle w:val="Hyperlink"/>
          </w:rPr>
          <w:t xml:space="preserve">https://sumble.com/tech/energyplus</w:t>
        </w:r>
      </w:hyperlink>
    </w:p>
    <w:p>
      <w:pPr>
        <w:pStyle w:val="BodyText"/>
      </w:pPr>
      <w:hyperlink r:id="rId25">
        <w:r>
          <w:rPr>
            <w:rStyle w:val="Hyperlink"/>
          </w:rPr>
          <w:t xml:space="preserve">[2]</w:t>
        </w:r>
      </w:hyperlink>
      <w:r>
        <w:t xml:space="preserve"> </w:t>
      </w:r>
      <w:r>
        <w:t xml:space="preserve">Reduce EnergyPlus Run Time: Tips and Tricks for Using EnergyPlus — EnergyPlus 9.5</w:t>
      </w:r>
    </w:p>
    <w:p>
      <w:pPr>
        <w:pStyle w:val="BodyText"/>
      </w:pPr>
      <w:hyperlink r:id="rId55">
        <w:r>
          <w:rPr>
            <w:rStyle w:val="Hyperlink"/>
          </w:rPr>
          <w:t xml:space="preserve">https://bigladdersoftware.com/epx/docs/9-5/tips-and-tricks-using-energyplus/reduce-energyplus-run-time.html</w:t>
        </w:r>
      </w:hyperlink>
    </w:p>
    <w:p>
      <w:pPr>
        <w:pStyle w:val="BodyText"/>
      </w:pPr>
      <w:hyperlink r:id="rId27">
        <w:r>
          <w:rPr>
            <w:rStyle w:val="Hyperlink"/>
          </w:rPr>
          <w:t xml:space="preserve">[3]</w:t>
        </w:r>
      </w:hyperlink>
      <w:r>
        <w:t xml:space="preserve"> </w:t>
      </w:r>
      <w:r>
        <w:t xml:space="preserve">OpenStudio Development, Maintenance, and Support</w:t>
      </w:r>
    </w:p>
    <w:p>
      <w:pPr>
        <w:pStyle w:val="BodyText"/>
      </w:pPr>
      <w:hyperlink r:id="rId56">
        <w:r>
          <w:rPr>
            <w:rStyle w:val="Hyperlink"/>
          </w:rPr>
          <w:t xml:space="preserve">https://www.energy.gov/sites/default/files/2024-11/bto-peer-2024-35526-35525-35523-35524-openstudio-goldwasser.pdf</w:t>
        </w:r>
      </w:hyperlink>
    </w:p>
    <w:p>
      <w:pPr>
        <w:pStyle w:val="BodyText"/>
      </w:pPr>
      <w:hyperlink r:id="rId29">
        <w:r>
          <w:rPr>
            <w:rStyle w:val="Hyperlink"/>
          </w:rPr>
          <w:t xml:space="preserve">[4]</w:t>
        </w:r>
      </w:hyperlink>
      <w:r>
        <w:t xml:space="preserve"> </w:t>
      </w:r>
      <w:r>
        <w:t xml:space="preserve">How to Use Grasshopper + Ladybug Tools for Building Performance Optimization?</w:t>
      </w:r>
    </w:p>
    <w:p>
      <w:pPr>
        <w:pStyle w:val="BodyText"/>
      </w:pPr>
      <w:hyperlink r:id="rId57">
        <w:r>
          <w:rPr>
            <w:rStyle w:val="Hyperlink"/>
          </w:rPr>
          <w:t xml:space="preserve">https://www.novatr.com/blog/how-to-use-grasshopper-ladybug-tools-for-building-performance-optimization</w:t>
        </w:r>
      </w:hyperlink>
    </w:p>
    <w:p>
      <w:pPr>
        <w:pStyle w:val="BodyText"/>
      </w:pPr>
      <w:hyperlink r:id="rId32">
        <w:r>
          <w:rPr>
            <w:rStyle w:val="Hyperlink"/>
          </w:rPr>
          <w:t xml:space="preserve">[5]</w:t>
        </w:r>
      </w:hyperlink>
      <w:r>
        <w:t xml:space="preserve"> </w:t>
      </w:r>
      <w:r>
        <w:t xml:space="preserve">Surrogate Modeling for Building Design: Energy and Cost Prediction Compared to Simulation-Based Methods</w:t>
      </w:r>
    </w:p>
    <w:p>
      <w:pPr>
        <w:pStyle w:val="BodyText"/>
      </w:pPr>
      <w:hyperlink r:id="rId58">
        <w:r>
          <w:rPr>
            <w:rStyle w:val="Hyperlink"/>
          </w:rPr>
          <w:t xml:space="preserve">https://www.mdpi.com/2075-5309/15/13/2361</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bigladdersoftware.com/epx/docs/9-5/tips-and-tricks-using-energyplus/reduce-energyplus-run-time.html" TargetMode="External" /><Relationship Type="http://schemas.openxmlformats.org/officeDocument/2006/relationships/hyperlink" Id="rId25" Target="https://bigladdersoftware.com/epx/docs/9-5/tips-and-tricks-using-energyplus/reduce-energyplus-run-time.html#:~:text=Remember%2C%20too%2C%20that%20EnergyPlus%20is%2C,multiple%20iterations%20to%20reach%20balance" TargetMode="External" /><Relationship Type="http://schemas.openxmlformats.org/officeDocument/2006/relationships/hyperlink" Id="rId24" Target="https://climate.onebuilding.org" TargetMode="External" /><Relationship Type="http://schemas.openxmlformats.org/officeDocument/2006/relationships/hyperlink" Id="rId54" Target="https://sumble.com/tech/energyplus" TargetMode="External" /><Relationship Type="http://schemas.openxmlformats.org/officeDocument/2006/relationships/hyperlink" Id="rId22" Target="https://sumble.com/tech/energyplus#:~:text=OpenStudio%20OpenStudio%20is%20a%20software,to%20support%20whole%20building%20energy" TargetMode="External" /><Relationship Type="http://schemas.openxmlformats.org/officeDocument/2006/relationships/hyperlink" Id="rId56" Target="https://www.energy.gov/sites/default/files/2024-11/bto-peer-2024-35526-35525-35523-35524-openstudio-goldwasser.pdf" TargetMode="External" /><Relationship Type="http://schemas.openxmlformats.org/officeDocument/2006/relationships/hyperlink" Id="rId27" Target="https://www.energy.gov/sites/default/files/2024-11/bto-peer-2024-35526-35525-35523-35524-openstudio-goldwasser.pdf#:~:text=%E2%80%A2%20Python%20Measure%20Functionality%20%E2%80%A2,future" TargetMode="External" /><Relationship Type="http://schemas.openxmlformats.org/officeDocument/2006/relationships/hyperlink" Id="rId58" Target="https://www.mdpi.com/2075-5309/15/13/2361" TargetMode="External" /><Relationship Type="http://schemas.openxmlformats.org/officeDocument/2006/relationships/hyperlink" Id="rId32" Target="https://www.mdpi.com/2075-5309/15/13/2361#:~:text=of%20three%20machine%20learning,cost%20estimates%20for%20midrise%20apartment" TargetMode="External" /><Relationship Type="http://schemas.openxmlformats.org/officeDocument/2006/relationships/hyperlink" Id="rId57" Target="https://www.novatr.com/blog/how-to-use-grasshopper-ladybug-tools-for-building-performance-optimization" TargetMode="External" /><Relationship Type="http://schemas.openxmlformats.org/officeDocument/2006/relationships/hyperlink" Id="rId29" Target="https://www.novatr.com/blog/how-to-use-grasshopper-ladybug-tools-for-building-performance-optimization#:~:text=Image%3A%20A%20computational%20energy%20model,of%20a%20building%20plan" TargetMode="External" /></Relationships>
</file>

<file path=word/_rels/footnotes.xml.rels><?xml version="1.0" encoding="UTF-8"?><Relationships xmlns="http://schemas.openxmlformats.org/package/2006/relationships"><Relationship Type="http://schemas.openxmlformats.org/officeDocument/2006/relationships/hyperlink" Id="rId55" Target="https://bigladdersoftware.com/epx/docs/9-5/tips-and-tricks-using-energyplus/reduce-energyplus-run-time.html" TargetMode="External" /><Relationship Type="http://schemas.openxmlformats.org/officeDocument/2006/relationships/hyperlink" Id="rId25" Target="https://bigladdersoftware.com/epx/docs/9-5/tips-and-tricks-using-energyplus/reduce-energyplus-run-time.html#:~:text=Remember%2C%20too%2C%20that%20EnergyPlus%20is%2C,multiple%20iterations%20to%20reach%20balance" TargetMode="External" /><Relationship Type="http://schemas.openxmlformats.org/officeDocument/2006/relationships/hyperlink" Id="rId24" Target="https://climate.onebuilding.org" TargetMode="External" /><Relationship Type="http://schemas.openxmlformats.org/officeDocument/2006/relationships/hyperlink" Id="rId54" Target="https://sumble.com/tech/energyplus" TargetMode="External" /><Relationship Type="http://schemas.openxmlformats.org/officeDocument/2006/relationships/hyperlink" Id="rId22" Target="https://sumble.com/tech/energyplus#:~:text=OpenStudio%20OpenStudio%20is%20a%20software,to%20support%20whole%20building%20energy" TargetMode="External" /><Relationship Type="http://schemas.openxmlformats.org/officeDocument/2006/relationships/hyperlink" Id="rId56" Target="https://www.energy.gov/sites/default/files/2024-11/bto-peer-2024-35526-35525-35523-35524-openstudio-goldwasser.pdf" TargetMode="External" /><Relationship Type="http://schemas.openxmlformats.org/officeDocument/2006/relationships/hyperlink" Id="rId27" Target="https://www.energy.gov/sites/default/files/2024-11/bto-peer-2024-35526-35525-35523-35524-openstudio-goldwasser.pdf#:~:text=%E2%80%A2%20Python%20Measure%20Functionality%20%E2%80%A2,future" TargetMode="External" /><Relationship Type="http://schemas.openxmlformats.org/officeDocument/2006/relationships/hyperlink" Id="rId58" Target="https://www.mdpi.com/2075-5309/15/13/2361" TargetMode="External" /><Relationship Type="http://schemas.openxmlformats.org/officeDocument/2006/relationships/hyperlink" Id="rId32" Target="https://www.mdpi.com/2075-5309/15/13/2361#:~:text=of%20three%20machine%20learning,cost%20estimates%20for%20midrise%20apartment" TargetMode="External" /><Relationship Type="http://schemas.openxmlformats.org/officeDocument/2006/relationships/hyperlink" Id="rId57" Target="https://www.novatr.com/blog/how-to-use-grasshopper-ladybug-tools-for-building-performance-optimization" TargetMode="External" /><Relationship Type="http://schemas.openxmlformats.org/officeDocument/2006/relationships/hyperlink" Id="rId29" Target="https://www.novatr.com/blog/how-to-use-grasshopper-ladybug-tools-for-building-performance-optimization#:~:text=Image%3A%20A%20computational%20energy%20model,of%20a%20building%20pl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2025-11-03T20:37:59Z</dcterms:created>
  <dcterms:modified xsi:type="dcterms:W3CDTF">2025-11-03T20:37:59Z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