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pPr>
      <w:r>
        <w:t>MARS: Modal Analysis Response Solver</w:t>
      </w:r>
    </w:p>
    <w:p>
      <w:pPr>
        <w:jc w:val="center"/>
      </w:pPr>
      <w:r>
        <w:rPr>
          <w:i/>
          <w:sz w:val="32"/>
        </w:rPr>
        <w:t>Complete User Manual</w:t>
      </w:r>
    </w:p>
    <w:p/>
    <w:p/>
    <w:p>
      <w:pPr>
        <w:jc w:val="center"/>
      </w:pPr>
      <w:r>
        <w:rPr>
          <w:b/>
        </w:rPr>
        <w:t xml:space="preserve">Audience: </w:t>
      </w:r>
      <w:r>
        <w:t>Mechanical and structural engineers using MARS via the desktop GUI</w:t>
        <w:br/>
        <w:br/>
      </w:r>
      <w:r>
        <w:rPr>
          <w:b/>
        </w:rPr>
        <w:t xml:space="preserve">Format: </w:t>
      </w:r>
      <w:r>
        <w:t>Designed for print with mockup images for each section</w:t>
      </w:r>
    </w:p>
    <w:p>
      <w:r>
        <w:br w:type="page"/>
      </w:r>
    </w:p>
    <w:p>
      <w:pPr>
        <w:pStyle w:val="Heading1"/>
      </w:pPr>
      <w:r>
        <w:t>Table of Contents</w:t>
      </w:r>
    </w:p>
    <w:p>
      <w:r>
        <w:rPr>
          <w:b/>
          <w:sz w:val="20"/>
        </w:rPr>
        <w:t>PART I: INTRODUCTION AND GETTING STARTED</w:t>
      </w:r>
    </w:p>
    <w:p>
      <w:pPr>
        <w:pStyle w:val="ListBullet"/>
      </w:pPr>
      <w:r>
        <w:rPr>
          <w:sz w:val="20"/>
        </w:rPr>
        <w:t>Chapter 1 – Welcome to MARS</w:t>
      </w:r>
    </w:p>
    <w:p>
      <w:pPr>
        <w:pStyle w:val="ListBullet"/>
      </w:pPr>
      <w:r>
        <w:rPr>
          <w:sz w:val="20"/>
        </w:rPr>
        <w:t>Chapter 2 – System Requirements and Installation</w:t>
      </w:r>
    </w:p>
    <w:p>
      <w:pPr>
        <w:pStyle w:val="ListBullet"/>
      </w:pPr>
      <w:r>
        <w:rPr>
          <w:sz w:val="20"/>
        </w:rPr>
        <w:t>Chapter 3 – Interface Overview</w:t>
      </w:r>
    </w:p>
    <w:p>
      <w:r>
        <w:rPr>
          <w:b/>
          <w:sz w:val="20"/>
        </w:rPr>
        <w:t>PART II: MAIN WINDOW TAB – INPUT AND SOLVER CONFIGURATION</w:t>
      </w:r>
    </w:p>
    <w:p>
      <w:pPr>
        <w:pStyle w:val="ListBullet"/>
      </w:pPr>
      <w:r>
        <w:rPr>
          <w:sz w:val="20"/>
        </w:rPr>
        <w:t>Chapter 4 – Setting Up Your Project Directory</w:t>
      </w:r>
    </w:p>
    <w:p>
      <w:pPr>
        <w:pStyle w:val="ListBullet"/>
      </w:pPr>
      <w:r>
        <w:rPr>
          <w:sz w:val="20"/>
        </w:rPr>
        <w:t>Chapter 5 – Loading Modal Coordinate Files (.mcf)</w:t>
      </w:r>
    </w:p>
    <w:p>
      <w:pPr>
        <w:pStyle w:val="ListBullet"/>
      </w:pPr>
      <w:r>
        <w:rPr>
          <w:sz w:val="20"/>
        </w:rPr>
        <w:t>Chapter 6 – Loading Modal Stress Files (.csv)</w:t>
      </w:r>
    </w:p>
    <w:p>
      <w:pPr>
        <w:pStyle w:val="ListBullet"/>
      </w:pPr>
      <w:r>
        <w:rPr>
          <w:sz w:val="20"/>
        </w:rPr>
        <w:t>Chapter 7 – Optional: Including Steady-State Stress</w:t>
      </w:r>
    </w:p>
    <w:p>
      <w:pPr>
        <w:pStyle w:val="ListBullet"/>
      </w:pPr>
      <w:r>
        <w:rPr>
          <w:sz w:val="20"/>
        </w:rPr>
        <w:t>Chapter 8 – Optional: Including Deformations</w:t>
      </w:r>
    </w:p>
    <w:p>
      <w:pPr>
        <w:pStyle w:val="ListBullet"/>
      </w:pPr>
      <w:r>
        <w:rPr>
          <w:sz w:val="20"/>
        </w:rPr>
        <w:t>Chapter 9 – Selecting Analysis Outputs</w:t>
      </w:r>
    </w:p>
    <w:p>
      <w:pPr>
        <w:pStyle w:val="ListBullet"/>
      </w:pPr>
      <w:r>
        <w:rPr>
          <w:sz w:val="20"/>
        </w:rPr>
        <w:t>Chapter 10 – Skip First n Modes</w:t>
      </w:r>
    </w:p>
    <w:p>
      <w:pPr>
        <w:pStyle w:val="ListBullet"/>
      </w:pPr>
      <w:r>
        <w:rPr>
          <w:sz w:val="20"/>
        </w:rPr>
        <w:t>Chapter 11 – Time History Mode (Single Node Analysis)</w:t>
      </w:r>
    </w:p>
    <w:p>
      <w:pPr>
        <w:pStyle w:val="ListBullet"/>
      </w:pPr>
      <w:r>
        <w:rPr>
          <w:sz w:val="20"/>
        </w:rPr>
        <w:t>Chapter 12 – Plasticity Correction (Advanced Feature)</w:t>
      </w:r>
    </w:p>
    <w:p>
      <w:pPr>
        <w:pStyle w:val="ListBullet"/>
      </w:pPr>
      <w:r>
        <w:rPr>
          <w:sz w:val="20"/>
        </w:rPr>
        <w:t>Chapter 13 – Running the Solver</w:t>
      </w:r>
    </w:p>
    <w:p>
      <w:pPr>
        <w:pStyle w:val="ListBullet"/>
      </w:pPr>
      <w:r>
        <w:rPr>
          <w:sz w:val="20"/>
        </w:rPr>
        <w:t>Chapter 14 – Advanced Settings (Performance Tuning)</w:t>
      </w:r>
    </w:p>
    <w:p>
      <w:r>
        <w:rPr>
          <w:b/>
          <w:sz w:val="20"/>
        </w:rPr>
        <w:t>PART III: DISPLAY TAB – 3D VISUALIZATION AND ANALYSIS</w:t>
      </w:r>
    </w:p>
    <w:p>
      <w:pPr>
        <w:pStyle w:val="ListBullet"/>
      </w:pPr>
      <w:r>
        <w:rPr>
          <w:sz w:val="20"/>
        </w:rPr>
        <w:t>Chapter 15 – Display Tab Overview</w:t>
      </w:r>
    </w:p>
    <w:p>
      <w:pPr>
        <w:pStyle w:val="ListBullet"/>
      </w:pPr>
      <w:r>
        <w:rPr>
          <w:sz w:val="20"/>
        </w:rPr>
        <w:t>Chapter 16 – Visualization Controls (Detailed)</w:t>
      </w:r>
    </w:p>
    <w:p>
      <w:pPr>
        <w:pStyle w:val="ListBullet"/>
      </w:pPr>
      <w:r>
        <w:rPr>
          <w:sz w:val="20"/>
        </w:rPr>
        <w:t>Chapter 17 – Time Point Controls (Detailed)</w:t>
      </w:r>
    </w:p>
    <w:p>
      <w:pPr>
        <w:pStyle w:val="ListBullet"/>
      </w:pPr>
      <w:r>
        <w:rPr>
          <w:sz w:val="20"/>
        </w:rPr>
        <w:t>Chapter 18 – Animation Controls (Detailed)</w:t>
      </w:r>
    </w:p>
    <w:p>
      <w:pPr>
        <w:pStyle w:val="ListBullet"/>
      </w:pPr>
      <w:r>
        <w:rPr>
          <w:sz w:val="20"/>
        </w:rPr>
        <w:t>Chapter 19 – PyVista 3D Viewer Interaction</w:t>
      </w:r>
    </w:p>
    <w:p>
      <w:pPr>
        <w:pStyle w:val="ListBullet"/>
      </w:pPr>
      <w:r>
        <w:rPr>
          <w:sz w:val="20"/>
        </w:rPr>
        <w:t>Chapter 20 – Right-Click Context Menu (Complete Reference)</w:t>
      </w:r>
    </w:p>
    <w:p>
      <w:pPr>
        <w:pStyle w:val="ListBullet"/>
      </w:pPr>
      <w:r>
        <w:rPr>
          <w:sz w:val="20"/>
        </w:rPr>
        <w:t>Chapter 21 – Hotspot Analysis Workflow</w:t>
      </w:r>
    </w:p>
    <w:p>
      <w:pPr>
        <w:pStyle w:val="ListBullet"/>
      </w:pPr>
      <w:r>
        <w:rPr>
          <w:sz w:val="20"/>
        </w:rPr>
        <w:t>Chapter 22 – Animation Workflow</w:t>
      </w:r>
    </w:p>
    <w:p>
      <w:r>
        <w:rPr>
          <w:b/>
          <w:sz w:val="20"/>
        </w:rPr>
        <w:t>PART IV: EXPORT AND DATA MANAGEMENT</w:t>
      </w:r>
    </w:p>
    <w:p>
      <w:pPr>
        <w:pStyle w:val="ListBullet"/>
      </w:pPr>
      <w:r>
        <w:rPr>
          <w:sz w:val="20"/>
        </w:rPr>
        <w:t>Chapter 23 – Exporting Results to CSV</w:t>
      </w:r>
    </w:p>
    <w:p>
      <w:pPr>
        <w:pStyle w:val="ListBullet"/>
      </w:pPr>
      <w:r>
        <w:rPr>
          <w:sz w:val="20"/>
        </w:rPr>
        <w:t>Chapter 24 – APDL Initial Condition Export</w:t>
      </w:r>
    </w:p>
    <w:p>
      <w:r>
        <w:rPr>
          <w:b/>
          <w:sz w:val="20"/>
        </w:rPr>
        <w:t>PART V: TROUBLESHOOTING AND REFERENCE</w:t>
      </w:r>
    </w:p>
    <w:p>
      <w:pPr>
        <w:pStyle w:val="ListBullet"/>
      </w:pPr>
      <w:r>
        <w:rPr>
          <w:sz w:val="20"/>
        </w:rPr>
        <w:t>Chapter 25 – Troubleshooting Guide</w:t>
      </w:r>
    </w:p>
    <w:p>
      <w:pPr>
        <w:pStyle w:val="ListBullet"/>
      </w:pPr>
      <w:r>
        <w:rPr>
          <w:sz w:val="20"/>
        </w:rPr>
        <w:t>Chapter 26 – File Format Reference</w:t>
      </w:r>
    </w:p>
    <w:p>
      <w:pPr>
        <w:pStyle w:val="ListBullet"/>
      </w:pPr>
      <w:r>
        <w:rPr>
          <w:sz w:val="20"/>
        </w:rPr>
        <w:t>Chapter 27 – Keyboard and Mouse Reference</w:t>
      </w:r>
    </w:p>
    <w:p>
      <w:pPr>
        <w:pStyle w:val="ListBullet"/>
      </w:pPr>
      <w:r>
        <w:rPr>
          <w:sz w:val="20"/>
        </w:rPr>
        <w:t>Chapter 28 – FAQs</w:t>
      </w:r>
    </w:p>
    <w:p>
      <w:pPr>
        <w:pStyle w:val="ListBullet"/>
      </w:pPr>
      <w:r>
        <w:rPr>
          <w:sz w:val="20"/>
        </w:rPr>
        <w:t>Chapter 29 – Getting Help</w:t>
      </w:r>
    </w:p>
    <w:p>
      <w:r>
        <w:br w:type="page"/>
      </w:r>
    </w:p>
    <w:p>
      <w:pPr>
        <w:pStyle w:val="Heading1"/>
      </w:pPr>
      <w:r>
        <w:t>PART I: INTRODUCTION AND GETTING STARTED</w:t>
      </w:r>
    </w:p>
    <w:p/>
    <w:p>
      <w:pPr>
        <w:pStyle w:val="Heading2"/>
      </w:pPr>
      <w:r>
        <w:t>Chapter 1 – Welcome to MARS</w:t>
      </w:r>
    </w:p>
    <w:p>
      <w:r>
        <w:t>MARS (Modal Analysis Response Solver) is a desktop application designed for post-processing modal analysis results from finite element simulations. The software transforms modal coordinates and modal stress data into comprehensive engineering outputs including stress field reconstruction, time history analysis, animations, and data exports.</w:t>
      </w:r>
    </w:p>
    <w:p/>
    <w:p>
      <w:pPr>
        <w:pStyle w:val="Heading3"/>
      </w:pPr>
      <w:r>
        <w:t>What MARS Can Do For You</w:t>
      </w:r>
    </w:p>
    <w:tbl>
      <w:tblPr>
        <w:tblStyle w:val="TableGrid"/>
        <w:tblW w:type="auto" w:w="0"/>
        <w:tblLook w:firstColumn="1" w:firstRow="1" w:lastColumn="0" w:lastRow="0" w:noHBand="0" w:noVBand="1" w:val="04A0"/>
      </w:tblPr>
      <w:tblGrid>
        <w:gridCol w:w="4320"/>
        <w:gridCol w:w="4320"/>
      </w:tblGrid>
      <w:tr>
        <w:tc>
          <w:tcPr>
            <w:tcW w:type="dxa" w:w="4320"/>
            <w:shd w:fill="5B9BD5"/>
          </w:tcPr>
          <w:p>
            <w:r>
              <w:rPr>
                <w:b/>
                <w:color w:val="FFFFFF"/>
                <w:sz w:val="20"/>
              </w:rPr>
              <w:t>Capability</w:t>
            </w:r>
          </w:p>
        </w:tc>
        <w:tc>
          <w:tcPr>
            <w:tcW w:type="dxa" w:w="4320"/>
            <w:shd w:fill="5B9BD5"/>
          </w:tcPr>
          <w:p>
            <w:r>
              <w:rPr>
                <w:b/>
                <w:color w:val="FFFFFF"/>
                <w:sz w:val="20"/>
              </w:rPr>
              <w:t>Description</w:t>
            </w:r>
          </w:p>
        </w:tc>
      </w:tr>
      <w:tr>
        <w:tc>
          <w:tcPr>
            <w:tcW w:type="dxa" w:w="4320"/>
          </w:tcPr>
          <w:p>
            <w:r>
              <w:rPr>
                <w:sz w:val="20"/>
              </w:rPr>
              <w:t>Stress Reconstruction</w:t>
            </w:r>
          </w:p>
        </w:tc>
        <w:tc>
          <w:tcPr>
            <w:tcW w:type="dxa" w:w="4320"/>
          </w:tcPr>
          <w:p>
            <w:r>
              <w:rPr>
                <w:sz w:val="20"/>
              </w:rPr>
              <w:t>Combine modal coordinates with modal stress to reconstruct full stress tensor fields</w:t>
            </w:r>
          </w:p>
        </w:tc>
      </w:tr>
      <w:tr>
        <w:tc>
          <w:tcPr>
            <w:tcW w:type="dxa" w:w="4320"/>
          </w:tcPr>
          <w:p>
            <w:r>
              <w:rPr>
                <w:sz w:val="20"/>
              </w:rPr>
              <w:t>Principal Stress Analysis</w:t>
            </w:r>
          </w:p>
        </w:tc>
        <w:tc>
          <w:tcPr>
            <w:tcW w:type="dxa" w:w="4320"/>
          </w:tcPr>
          <w:p>
            <w:r>
              <w:rPr>
                <w:sz w:val="20"/>
              </w:rPr>
              <w:t>Calculate maximum and minimum principal stresses (σ₁ and σ₃)</w:t>
            </w:r>
          </w:p>
        </w:tc>
      </w:tr>
      <w:tr>
        <w:tc>
          <w:tcPr>
            <w:tcW w:type="dxa" w:w="4320"/>
          </w:tcPr>
          <w:p>
            <w:r>
              <w:rPr>
                <w:sz w:val="20"/>
              </w:rPr>
              <w:t>Von Mises Stress</w:t>
            </w:r>
          </w:p>
        </w:tc>
        <w:tc>
          <w:tcPr>
            <w:tcW w:type="dxa" w:w="4320"/>
          </w:tcPr>
          <w:p>
            <w:r>
              <w:rPr>
                <w:sz w:val="20"/>
              </w:rPr>
              <w:t>Compute equivalent von Mises stress for ductile material failure analysis</w:t>
            </w:r>
          </w:p>
        </w:tc>
      </w:tr>
      <w:tr>
        <w:tc>
          <w:tcPr>
            <w:tcW w:type="dxa" w:w="4320"/>
          </w:tcPr>
          <w:p>
            <w:r>
              <w:rPr>
                <w:sz w:val="20"/>
              </w:rPr>
              <w:t>Kinematic Analysis</w:t>
            </w:r>
          </w:p>
        </w:tc>
        <w:tc>
          <w:tcPr>
            <w:tcW w:type="dxa" w:w="4320"/>
          </w:tcPr>
          <w:p>
            <w:r>
              <w:rPr>
                <w:sz w:val="20"/>
              </w:rPr>
              <w:t>Extract deformation, velocity, and acceleration from modal displacement data</w:t>
            </w:r>
          </w:p>
        </w:tc>
      </w:tr>
      <w:tr>
        <w:tc>
          <w:tcPr>
            <w:tcW w:type="dxa" w:w="4320"/>
          </w:tcPr>
          <w:p>
            <w:r>
              <w:rPr>
                <w:sz w:val="20"/>
              </w:rPr>
              <w:t>Time History Plots</w:t>
            </w:r>
          </w:p>
        </w:tc>
        <w:tc>
          <w:tcPr>
            <w:tcW w:type="dxa" w:w="4320"/>
          </w:tcPr>
          <w:p>
            <w:r>
              <w:rPr>
                <w:sz w:val="20"/>
              </w:rPr>
              <w:t>Generate time series plots for any selected node</w:t>
            </w:r>
          </w:p>
        </w:tc>
      </w:tr>
      <w:tr>
        <w:tc>
          <w:tcPr>
            <w:tcW w:type="dxa" w:w="4320"/>
          </w:tcPr>
          <w:p>
            <w:r>
              <w:rPr>
                <w:sz w:val="20"/>
              </w:rPr>
              <w:t>3D Visualization</w:t>
            </w:r>
          </w:p>
        </w:tc>
        <w:tc>
          <w:tcPr>
            <w:tcW w:type="dxa" w:w="4320"/>
          </w:tcPr>
          <w:p>
            <w:r>
              <w:rPr>
                <w:sz w:val="20"/>
              </w:rPr>
              <w:t>Interactive PyVista-based 3D viewing with scalar field color mapping</w:t>
            </w:r>
          </w:p>
        </w:tc>
      </w:tr>
      <w:tr>
        <w:tc>
          <w:tcPr>
            <w:tcW w:type="dxa" w:w="4320"/>
          </w:tcPr>
          <w:p>
            <w:r>
              <w:rPr>
                <w:sz w:val="20"/>
              </w:rPr>
              <w:t>Animations</w:t>
            </w:r>
          </w:p>
        </w:tc>
        <w:tc>
          <w:tcPr>
            <w:tcW w:type="dxa" w:w="4320"/>
          </w:tcPr>
          <w:p>
            <w:r>
              <w:rPr>
                <w:sz w:val="20"/>
              </w:rPr>
              <w:t>Create animated visualizations showing stress or deformation evolution</w:t>
            </w:r>
          </w:p>
        </w:tc>
      </w:tr>
      <w:tr>
        <w:tc>
          <w:tcPr>
            <w:tcW w:type="dxa" w:w="4320"/>
          </w:tcPr>
          <w:p>
            <w:r>
              <w:rPr>
                <w:sz w:val="20"/>
              </w:rPr>
              <w:t>Hotspot Detection</w:t>
            </w:r>
          </w:p>
        </w:tc>
        <w:tc>
          <w:tcPr>
            <w:tcW w:type="dxa" w:w="4320"/>
          </w:tcPr>
          <w:p>
            <w:r>
              <w:rPr>
                <w:sz w:val="20"/>
              </w:rPr>
              <w:t>Automatically identify nodes with critical stress values</w:t>
            </w:r>
          </w:p>
        </w:tc>
      </w:tr>
      <w:tr>
        <w:tc>
          <w:tcPr>
            <w:tcW w:type="dxa" w:w="4320"/>
          </w:tcPr>
          <w:p>
            <w:r>
              <w:rPr>
                <w:sz w:val="20"/>
              </w:rPr>
              <w:t>Data Export</w:t>
            </w:r>
          </w:p>
        </w:tc>
        <w:tc>
          <w:tcPr>
            <w:tcW w:type="dxa" w:w="4320"/>
          </w:tcPr>
          <w:p>
            <w:r>
              <w:rPr>
                <w:sz w:val="20"/>
              </w:rPr>
              <w:t>Save results to CSV and export velocity initial conditions in APDL format</w:t>
            </w:r>
          </w:p>
        </w:tc>
      </w:tr>
      <w:tr>
        <w:tc>
          <w:tcPr>
            <w:tcW w:type="dxa" w:w="4320"/>
          </w:tcPr>
          <w:p>
            <w:r>
              <w:rPr>
                <w:sz w:val="20"/>
              </w:rPr>
              <w:t>Plasticity Correction</w:t>
            </w:r>
          </w:p>
        </w:tc>
        <w:tc>
          <w:tcPr>
            <w:tcW w:type="dxa" w:w="4320"/>
          </w:tcPr>
          <w:p>
            <w:r>
              <w:rPr>
                <w:sz w:val="20"/>
              </w:rPr>
              <w:t>Apply Neuber or Glinka correction for localized yielding</w:t>
            </w:r>
          </w:p>
        </w:tc>
      </w:tr>
    </w:tbl>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MARS main window screenshot showing the complete interface with tabs, navigator, and console</w:t>
              <w:br/>
              <w:br/>
            </w:r>
          </w:p>
        </w:tc>
      </w:tr>
    </w:tbl>
    <w:p/>
    <w:p>
      <w:r>
        <w:br w:type="page"/>
      </w:r>
    </w:p>
    <w:p>
      <w:pPr>
        <w:pStyle w:val="Heading2"/>
      </w:pPr>
      <w:r>
        <w:t>Chapter 2 – System Requirements and Installation</w:t>
      </w:r>
    </w:p>
    <w:p>
      <w:pPr>
        <w:pStyle w:val="Heading3"/>
      </w:pPr>
      <w:r>
        <w:t>Prerequisites</w:t>
      </w:r>
    </w:p>
    <w:p>
      <w:r>
        <w:rPr>
          <w:b/>
        </w:rPr>
        <w:t xml:space="preserve">• Python: </w:t>
      </w:r>
      <w:r>
        <w:t>Version 3.10 or higher</w:t>
        <w:br/>
      </w:r>
      <w:r>
        <w:rPr>
          <w:b/>
        </w:rPr>
        <w:t xml:space="preserve">• Operating System: </w:t>
      </w:r>
      <w:r>
        <w:t>Windows 10/11 (primary), Linux/macOS (compatible)</w:t>
        <w:br/>
      </w:r>
      <w:r>
        <w:rPr>
          <w:b/>
        </w:rPr>
        <w:t xml:space="preserve">• RAM: </w:t>
      </w:r>
      <w:r>
        <w:t>Minimum 8 GB; 16+ GB recommended for large models</w:t>
        <w:br/>
      </w:r>
      <w:r>
        <w:rPr>
          <w:b/>
        </w:rPr>
        <w:t xml:space="preserve">• GPU (Optional): </w:t>
      </w:r>
      <w:r>
        <w:t>NVIDIA GPU with CUDA support for acceleration</w:t>
      </w:r>
    </w:p>
    <w:p>
      <w:pPr>
        <w:pStyle w:val="Heading3"/>
      </w:pPr>
      <w:r>
        <w:t>Installation Steps</w:t>
      </w:r>
    </w:p>
    <w:p>
      <w:r>
        <w:t>1. Create a virtual environment: python -m venv .venv</w:t>
      </w:r>
    </w:p>
    <w:p>
      <w:r>
        <w:t>2. Activate the virtual environment</w:t>
      </w:r>
    </w:p>
    <w:p>
      <w:r>
        <w:t>3. Install dependencies: pip install -r requirements.txt</w:t>
      </w:r>
    </w:p>
    <w:p>
      <w:r>
        <w:t>4. Launch MARS: python -m src.main</w:t>
      </w:r>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Terminal showing successful launch of MARS application</w:t>
              <w:br/>
              <w:br/>
            </w:r>
          </w:p>
        </w:tc>
      </w:tr>
    </w:tbl>
    <w:p/>
    <w:p>
      <w:r>
        <w:br w:type="page"/>
      </w:r>
    </w:p>
    <w:p>
      <w:pPr>
        <w:pStyle w:val="Heading2"/>
      </w:pPr>
      <w:r>
        <w:t>Chapter 3 – Interface Overview</w:t>
      </w:r>
    </w:p>
    <w:p>
      <w:r>
        <w:t>The MARS interface consists of several key components that work together to provide a seamless analysis workflow.</w:t>
      </w:r>
    </w:p>
    <w:p>
      <w:pPr>
        <w:pStyle w:val="Heading3"/>
      </w:pPr>
      <w:r>
        <w:t>Main Window Components</w:t>
      </w:r>
    </w:p>
    <w:tbl>
      <w:tblPr>
        <w:tblStyle w:val="TableGrid"/>
        <w:tblW w:type="auto" w:w="0"/>
        <w:tblLook w:firstColumn="1" w:firstRow="1" w:lastColumn="0" w:lastRow="0" w:noHBand="0" w:noVBand="1" w:val="04A0"/>
      </w:tblPr>
      <w:tblGrid>
        <w:gridCol w:w="2880"/>
        <w:gridCol w:w="2880"/>
        <w:gridCol w:w="2880"/>
      </w:tblGrid>
      <w:tr>
        <w:tc>
          <w:tcPr>
            <w:tcW w:type="dxa" w:w="2880"/>
            <w:shd w:fill="5B9BD5"/>
          </w:tcPr>
          <w:p>
            <w:r>
              <w:rPr>
                <w:b/>
                <w:color w:val="FFFFFF"/>
                <w:sz w:val="20"/>
              </w:rPr>
              <w:t>Component</w:t>
            </w:r>
          </w:p>
        </w:tc>
        <w:tc>
          <w:tcPr>
            <w:tcW w:type="dxa" w:w="2880"/>
            <w:shd w:fill="5B9BD5"/>
          </w:tcPr>
          <w:p>
            <w:r>
              <w:rPr>
                <w:b/>
                <w:color w:val="FFFFFF"/>
                <w:sz w:val="20"/>
              </w:rPr>
              <w:t>Location</w:t>
            </w:r>
          </w:p>
        </w:tc>
        <w:tc>
          <w:tcPr>
            <w:tcW w:type="dxa" w:w="2880"/>
            <w:shd w:fill="5B9BD5"/>
          </w:tcPr>
          <w:p>
            <w:r>
              <w:rPr>
                <w:b/>
                <w:color w:val="FFFFFF"/>
                <w:sz w:val="20"/>
              </w:rPr>
              <w:t>Purpose</w:t>
            </w:r>
          </w:p>
        </w:tc>
      </w:tr>
      <w:tr>
        <w:tc>
          <w:tcPr>
            <w:tcW w:type="dxa" w:w="2880"/>
          </w:tcPr>
          <w:p>
            <w:r>
              <w:rPr>
                <w:sz w:val="20"/>
              </w:rPr>
              <w:t>Menu Bar</w:t>
            </w:r>
          </w:p>
        </w:tc>
        <w:tc>
          <w:tcPr>
            <w:tcW w:type="dxa" w:w="2880"/>
          </w:tcPr>
          <w:p>
            <w:r>
              <w:rPr>
                <w:sz w:val="20"/>
              </w:rPr>
              <w:t>Top</w:t>
            </w:r>
          </w:p>
        </w:tc>
        <w:tc>
          <w:tcPr>
            <w:tcW w:type="dxa" w:w="2880"/>
          </w:tcPr>
          <w:p>
            <w:r>
              <w:rPr>
                <w:sz w:val="20"/>
              </w:rPr>
              <w:t>Access File, View, and Settings menus</w:t>
            </w:r>
          </w:p>
        </w:tc>
      </w:tr>
      <w:tr>
        <w:tc>
          <w:tcPr>
            <w:tcW w:type="dxa" w:w="2880"/>
          </w:tcPr>
          <w:p>
            <w:r>
              <w:rPr>
                <w:sz w:val="20"/>
              </w:rPr>
              <w:t>Navigator Panel</w:t>
            </w:r>
          </w:p>
        </w:tc>
        <w:tc>
          <w:tcPr>
            <w:tcW w:type="dxa" w:w="2880"/>
          </w:tcPr>
          <w:p>
            <w:r>
              <w:rPr>
                <w:sz w:val="20"/>
              </w:rPr>
              <w:t>Left side</w:t>
            </w:r>
          </w:p>
        </w:tc>
        <w:tc>
          <w:tcPr>
            <w:tcW w:type="dxa" w:w="2880"/>
          </w:tcPr>
          <w:p>
            <w:r>
              <w:rPr>
                <w:sz w:val="20"/>
              </w:rPr>
              <w:t>Browse and select project files</w:t>
            </w:r>
          </w:p>
        </w:tc>
      </w:tr>
      <w:tr>
        <w:tc>
          <w:tcPr>
            <w:tcW w:type="dxa" w:w="2880"/>
          </w:tcPr>
          <w:p>
            <w:r>
              <w:rPr>
                <w:sz w:val="20"/>
              </w:rPr>
              <w:t>Main Window Tab</w:t>
            </w:r>
          </w:p>
        </w:tc>
        <w:tc>
          <w:tcPr>
            <w:tcW w:type="dxa" w:w="2880"/>
          </w:tcPr>
          <w:p>
            <w:r>
              <w:rPr>
                <w:sz w:val="20"/>
              </w:rPr>
              <w:t>Center (Tab 1)</w:t>
            </w:r>
          </w:p>
        </w:tc>
        <w:tc>
          <w:tcPr>
            <w:tcW w:type="dxa" w:w="2880"/>
          </w:tcPr>
          <w:p>
            <w:r>
              <w:rPr>
                <w:sz w:val="20"/>
              </w:rPr>
              <w:t>Load files, configure analysis, run solver</w:t>
            </w:r>
          </w:p>
        </w:tc>
      </w:tr>
      <w:tr>
        <w:tc>
          <w:tcPr>
            <w:tcW w:type="dxa" w:w="2880"/>
          </w:tcPr>
          <w:p>
            <w:r>
              <w:rPr>
                <w:sz w:val="20"/>
              </w:rPr>
              <w:t>Display Tab</w:t>
            </w:r>
          </w:p>
        </w:tc>
        <w:tc>
          <w:tcPr>
            <w:tcW w:type="dxa" w:w="2880"/>
          </w:tcPr>
          <w:p>
            <w:r>
              <w:rPr>
                <w:sz w:val="20"/>
              </w:rPr>
              <w:t>Center (Tab 2)</w:t>
            </w:r>
          </w:p>
        </w:tc>
        <w:tc>
          <w:tcPr>
            <w:tcW w:type="dxa" w:w="2880"/>
          </w:tcPr>
          <w:p>
            <w:r>
              <w:rPr>
                <w:sz w:val="20"/>
              </w:rPr>
              <w:t>3D visualization, animation, exports</w:t>
            </w:r>
          </w:p>
        </w:tc>
      </w:tr>
      <w:tr>
        <w:tc>
          <w:tcPr>
            <w:tcW w:type="dxa" w:w="2880"/>
          </w:tcPr>
          <w:p>
            <w:r>
              <w:rPr>
                <w:sz w:val="20"/>
              </w:rPr>
              <w:t>Console</w:t>
            </w:r>
          </w:p>
        </w:tc>
        <w:tc>
          <w:tcPr>
            <w:tcW w:type="dxa" w:w="2880"/>
          </w:tcPr>
          <w:p>
            <w:r>
              <w:rPr>
                <w:sz w:val="20"/>
              </w:rPr>
              <w:t>Bottom of Main Window</w:t>
            </w:r>
          </w:p>
        </w:tc>
        <w:tc>
          <w:tcPr>
            <w:tcW w:type="dxa" w:w="2880"/>
          </w:tcPr>
          <w:p>
            <w:r>
              <w:rPr>
                <w:sz w:val="20"/>
              </w:rPr>
              <w:t>View status messages and processing logs</w:t>
            </w:r>
          </w:p>
        </w:tc>
      </w:tr>
    </w:tbl>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Annotated interface image with numbered callouts:</w:t>
              <w:br/>
              <w:t>1. Menu Bar  2. Navigator Panel  3. Tab Buttons</w:t>
              <w:br/>
              <w:t>4. File Input Section  5. Output Options Section</w:t>
              <w:br/>
              <w:t>6. Console/Plot Tabs  7. Progress Bar  8. SOLVE Button</w:t>
              <w:br/>
              <w:br/>
            </w:r>
          </w:p>
        </w:tc>
      </w:tr>
    </w:tbl>
    <w:p/>
    <w:p>
      <w:r>
        <w:br w:type="page"/>
      </w:r>
    </w:p>
    <w:p>
      <w:pPr>
        <w:pStyle w:val="Heading1"/>
      </w:pPr>
      <w:r>
        <w:t>PART II: MAIN WINDOW TAB – INPUT AND SOLVER CONFIGURATION</w:t>
      </w:r>
    </w:p>
    <w:p/>
    <w:p>
      <w:pPr>
        <w:pStyle w:val="Heading2"/>
      </w:pPr>
      <w:r>
        <w:t>Chapter 4 – Setting Up Your Project Directory</w:t>
      </w:r>
    </w:p>
    <w:p>
      <w:r>
        <w:t>The Navigator panel provides quick access to your project files. MARS automatically filters the view to show only relevant file types.</w:t>
      </w:r>
    </w:p>
    <w:p>
      <w:pPr>
        <w:pStyle w:val="Heading3"/>
      </w:pPr>
      <w:r>
        <w:t>Selecting a Project Directory</w:t>
      </w:r>
    </w:p>
    <w:p>
      <w:r>
        <w:t>1. Click File → Select Project Directory from the menu bar</w:t>
      </w:r>
    </w:p>
    <w:p>
      <w:r>
        <w:t>2. Navigate to the folder containing your analysis files</w:t>
      </w:r>
    </w:p>
    <w:p>
      <w:r>
        <w:t>3. Click Select Folder to confirm</w:t>
      </w:r>
    </w:p>
    <w:p>
      <w:pPr>
        <w:pStyle w:val="Heading3"/>
      </w:pPr>
      <w:r>
        <w:t>Supported File Types</w:t>
      </w:r>
    </w:p>
    <w:tbl>
      <w:tblPr>
        <w:tblStyle w:val="TableGrid"/>
        <w:tblW w:type="auto" w:w="0"/>
        <w:tblLook w:firstColumn="1" w:firstRow="1" w:lastColumn="0" w:lastRow="0" w:noHBand="0" w:noVBand="1" w:val="04A0"/>
      </w:tblPr>
      <w:tblGrid>
        <w:gridCol w:w="4320"/>
        <w:gridCol w:w="4320"/>
      </w:tblGrid>
      <w:tr>
        <w:tc>
          <w:tcPr>
            <w:tcW w:type="dxa" w:w="4320"/>
            <w:shd w:fill="5B9BD5"/>
          </w:tcPr>
          <w:p>
            <w:r>
              <w:rPr>
                <w:b/>
                <w:color w:val="FFFFFF"/>
                <w:sz w:val="20"/>
              </w:rPr>
              <w:t>Extension</w:t>
            </w:r>
          </w:p>
        </w:tc>
        <w:tc>
          <w:tcPr>
            <w:tcW w:type="dxa" w:w="4320"/>
            <w:shd w:fill="5B9BD5"/>
          </w:tcPr>
          <w:p>
            <w:r>
              <w:rPr>
                <w:b/>
                <w:color w:val="FFFFFF"/>
                <w:sz w:val="20"/>
              </w:rPr>
              <w:t>Description</w:t>
            </w:r>
          </w:p>
        </w:tc>
      </w:tr>
      <w:tr>
        <w:tc>
          <w:tcPr>
            <w:tcW w:type="dxa" w:w="4320"/>
          </w:tcPr>
          <w:p>
            <w:r>
              <w:rPr>
                <w:sz w:val="20"/>
              </w:rPr>
              <w:t>.mcf</w:t>
            </w:r>
          </w:p>
        </w:tc>
        <w:tc>
          <w:tcPr>
            <w:tcW w:type="dxa" w:w="4320"/>
          </w:tcPr>
          <w:p>
            <w:r>
              <w:rPr>
                <w:sz w:val="20"/>
              </w:rPr>
              <w:t>Modal Coordinate Files</w:t>
            </w:r>
          </w:p>
        </w:tc>
      </w:tr>
      <w:tr>
        <w:tc>
          <w:tcPr>
            <w:tcW w:type="dxa" w:w="4320"/>
          </w:tcPr>
          <w:p>
            <w:r>
              <w:rPr>
                <w:sz w:val="20"/>
              </w:rPr>
              <w:t>.csv</w:t>
            </w:r>
          </w:p>
        </w:tc>
        <w:tc>
          <w:tcPr>
            <w:tcW w:type="dxa" w:w="4320"/>
          </w:tcPr>
          <w:p>
            <w:r>
              <w:rPr>
                <w:sz w:val="20"/>
              </w:rPr>
              <w:t>Modal Stress Files, Deformation Files</w:t>
            </w:r>
          </w:p>
        </w:tc>
      </w:tr>
      <w:tr>
        <w:tc>
          <w:tcPr>
            <w:tcW w:type="dxa" w:w="4320"/>
          </w:tcPr>
          <w:p>
            <w:r>
              <w:rPr>
                <w:sz w:val="20"/>
              </w:rPr>
              <w:t>.txt</w:t>
            </w:r>
          </w:p>
        </w:tc>
        <w:tc>
          <w:tcPr>
            <w:tcW w:type="dxa" w:w="4320"/>
          </w:tcPr>
          <w:p>
            <w:r>
              <w:rPr>
                <w:sz w:val="20"/>
              </w:rPr>
              <w:t>Steady-State Stress Files</w:t>
            </w:r>
          </w:p>
        </w:tc>
      </w:tr>
    </w:tbl>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Navigator panel showing example project files with .mcf, .csv, and .txt files listed</w:t>
              <w:br/>
              <w:br/>
            </w:r>
          </w:p>
        </w:tc>
      </w:tr>
    </w:tbl>
    <w:p/>
    <w:p>
      <w:r>
        <w:br w:type="page"/>
      </w:r>
    </w:p>
    <w:p>
      <w:pPr>
        <w:pStyle w:val="Heading2"/>
      </w:pPr>
      <w:r>
        <w:t>Chapter 5 – Loading Modal Coordinate Files (.mcf)</w:t>
      </w:r>
    </w:p>
    <w:p>
      <w:r>
        <w:t>The modal coordinate file contains the time-varying amplitudes of each mode shape from your transient analysis.</w:t>
      </w:r>
    </w:p>
    <w:p>
      <w:pPr>
        <w:pStyle w:val="Heading3"/>
      </w:pPr>
      <w:r>
        <w:t>Loading Procedure</w:t>
      </w:r>
    </w:p>
    <w:p>
      <w:r>
        <w:t>1. In the File Inputs section, click Read Modal Coordinate File (.mcf)</w:t>
      </w:r>
    </w:p>
    <w:p>
      <w:r>
        <w:t>2. Select your .mcf file from the file dialog</w:t>
      </w:r>
    </w:p>
    <w:p>
      <w:r>
        <w:t>3. The file path appears in the text field next to the button</w:t>
      </w:r>
    </w:p>
    <w:p>
      <w:r>
        <w:t>4. Check the Console for validation messages</w:t>
      </w:r>
    </w:p>
    <w:p>
      <w:pPr>
        <w:pStyle w:val="Heading3"/>
      </w:pPr>
      <w:r>
        <w:t>File Format Requirements</w:t>
      </w:r>
    </w:p>
    <w:p>
      <w:r>
        <w:t>• Must contain a "Time" column (in seconds)</w:t>
      </w:r>
    </w:p>
    <w:p>
      <w:r>
        <w:t>• Additional columns represent modal coordinates (one per mode)</w:t>
      </w:r>
    </w:p>
    <w:p>
      <w:r>
        <w:t>• First row contains headers</w:t>
      </w:r>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File Input section with modal coordinate file loaded, showing the file path and success message in console</w:t>
              <w:br/>
              <w:br/>
            </w:r>
          </w:p>
        </w:tc>
      </w:tr>
    </w:tbl>
    <w:p/>
    <w:p>
      <w:r>
        <w:br w:type="page"/>
      </w:r>
    </w:p>
    <w:p>
      <w:pPr>
        <w:pStyle w:val="Heading2"/>
      </w:pPr>
      <w:r>
        <w:t>Chapter 6 – Loading Modal Stress Files (.csv)</w:t>
      </w:r>
    </w:p>
    <w:p>
      <w:r>
        <w:t>The modal stress file contains stress tensors for each mode at every node in your model.</w:t>
      </w:r>
    </w:p>
    <w:p>
      <w:pPr>
        <w:pStyle w:val="Heading3"/>
      </w:pPr>
      <w:r>
        <w:t>Required Columns</w:t>
      </w:r>
    </w:p>
    <w:tbl>
      <w:tblPr>
        <w:tblStyle w:val="TableGrid"/>
        <w:tblW w:type="auto" w:w="0"/>
        <w:tblLook w:firstColumn="1" w:firstRow="1" w:lastColumn="0" w:lastRow="0" w:noHBand="0" w:noVBand="1" w:val="04A0"/>
      </w:tblPr>
      <w:tblGrid>
        <w:gridCol w:w="4320"/>
        <w:gridCol w:w="4320"/>
      </w:tblGrid>
      <w:tr>
        <w:tc>
          <w:tcPr>
            <w:tcW w:type="dxa" w:w="4320"/>
            <w:shd w:fill="5B9BD5"/>
          </w:tcPr>
          <w:p>
            <w:r>
              <w:rPr>
                <w:b/>
                <w:color w:val="FFFFFF"/>
                <w:sz w:val="20"/>
              </w:rPr>
              <w:t>Column Pattern</w:t>
            </w:r>
          </w:p>
        </w:tc>
        <w:tc>
          <w:tcPr>
            <w:tcW w:type="dxa" w:w="4320"/>
            <w:shd w:fill="5B9BD5"/>
          </w:tcPr>
          <w:p>
            <w:r>
              <w:rPr>
                <w:b/>
                <w:color w:val="FFFFFF"/>
                <w:sz w:val="20"/>
              </w:rPr>
              <w:t>Description</w:t>
            </w:r>
          </w:p>
        </w:tc>
      </w:tr>
      <w:tr>
        <w:tc>
          <w:tcPr>
            <w:tcW w:type="dxa" w:w="4320"/>
          </w:tcPr>
          <w:p>
            <w:r>
              <w:rPr>
                <w:sz w:val="20"/>
              </w:rPr>
              <w:t>NodeID</w:t>
            </w:r>
          </w:p>
        </w:tc>
        <w:tc>
          <w:tcPr>
            <w:tcW w:type="dxa" w:w="4320"/>
          </w:tcPr>
          <w:p>
            <w:r>
              <w:rPr>
                <w:sz w:val="20"/>
              </w:rPr>
              <w:t>Unique node identifier</w:t>
            </w:r>
          </w:p>
        </w:tc>
      </w:tr>
      <w:tr>
        <w:tc>
          <w:tcPr>
            <w:tcW w:type="dxa" w:w="4320"/>
          </w:tcPr>
          <w:p>
            <w:r>
              <w:rPr>
                <w:sz w:val="20"/>
              </w:rPr>
              <w:t>sx_1, sx_2, ...</w:t>
            </w:r>
          </w:p>
        </w:tc>
        <w:tc>
          <w:tcPr>
            <w:tcW w:type="dxa" w:w="4320"/>
          </w:tcPr>
          <w:p>
            <w:r>
              <w:rPr>
                <w:sz w:val="20"/>
              </w:rPr>
              <w:t>Normal stress X per mode</w:t>
            </w:r>
          </w:p>
        </w:tc>
      </w:tr>
      <w:tr>
        <w:tc>
          <w:tcPr>
            <w:tcW w:type="dxa" w:w="4320"/>
          </w:tcPr>
          <w:p>
            <w:r>
              <w:rPr>
                <w:sz w:val="20"/>
              </w:rPr>
              <w:t>sy_1, sy_2, ...</w:t>
            </w:r>
          </w:p>
        </w:tc>
        <w:tc>
          <w:tcPr>
            <w:tcW w:type="dxa" w:w="4320"/>
          </w:tcPr>
          <w:p>
            <w:r>
              <w:rPr>
                <w:sz w:val="20"/>
              </w:rPr>
              <w:t>Normal stress Y per mode</w:t>
            </w:r>
          </w:p>
        </w:tc>
      </w:tr>
      <w:tr>
        <w:tc>
          <w:tcPr>
            <w:tcW w:type="dxa" w:w="4320"/>
          </w:tcPr>
          <w:p>
            <w:r>
              <w:rPr>
                <w:sz w:val="20"/>
              </w:rPr>
              <w:t>sz_1, sz_2, ...</w:t>
            </w:r>
          </w:p>
        </w:tc>
        <w:tc>
          <w:tcPr>
            <w:tcW w:type="dxa" w:w="4320"/>
          </w:tcPr>
          <w:p>
            <w:r>
              <w:rPr>
                <w:sz w:val="20"/>
              </w:rPr>
              <w:t>Normal stress Z per mode</w:t>
            </w:r>
          </w:p>
        </w:tc>
      </w:tr>
      <w:tr>
        <w:tc>
          <w:tcPr>
            <w:tcW w:type="dxa" w:w="4320"/>
          </w:tcPr>
          <w:p>
            <w:r>
              <w:rPr>
                <w:sz w:val="20"/>
              </w:rPr>
              <w:t>sxy_1, sxy_2, ...</w:t>
            </w:r>
          </w:p>
        </w:tc>
        <w:tc>
          <w:tcPr>
            <w:tcW w:type="dxa" w:w="4320"/>
          </w:tcPr>
          <w:p>
            <w:r>
              <w:rPr>
                <w:sz w:val="20"/>
              </w:rPr>
              <w:t>Shear stress XY per mode</w:t>
            </w:r>
          </w:p>
        </w:tc>
      </w:tr>
      <w:tr>
        <w:tc>
          <w:tcPr>
            <w:tcW w:type="dxa" w:w="4320"/>
          </w:tcPr>
          <w:p>
            <w:r>
              <w:rPr>
                <w:sz w:val="20"/>
              </w:rPr>
              <w:t>syz_1, syz_2, ...</w:t>
            </w:r>
          </w:p>
        </w:tc>
        <w:tc>
          <w:tcPr>
            <w:tcW w:type="dxa" w:w="4320"/>
          </w:tcPr>
          <w:p>
            <w:r>
              <w:rPr>
                <w:sz w:val="20"/>
              </w:rPr>
              <w:t>Shear stress YZ per mode</w:t>
            </w:r>
          </w:p>
        </w:tc>
      </w:tr>
      <w:tr>
        <w:tc>
          <w:tcPr>
            <w:tcW w:type="dxa" w:w="4320"/>
          </w:tcPr>
          <w:p>
            <w:r>
              <w:rPr>
                <w:sz w:val="20"/>
              </w:rPr>
              <w:t>sxz_1, sxz_2, ...</w:t>
            </w:r>
          </w:p>
        </w:tc>
        <w:tc>
          <w:tcPr>
            <w:tcW w:type="dxa" w:w="4320"/>
          </w:tcPr>
          <w:p>
            <w:r>
              <w:rPr>
                <w:sz w:val="20"/>
              </w:rPr>
              <w:t>Shear stress XZ per mode</w:t>
            </w:r>
          </w:p>
        </w:tc>
      </w:tr>
    </w:tbl>
    <w:p/>
    <w:p>
      <w:pPr>
        <w:pStyle w:val="Heading3"/>
      </w:pPr>
      <w:r>
        <w:t>Optional Columns</w:t>
      </w:r>
    </w:p>
    <w:p>
      <w:r>
        <w:t>• X, Y, Z – Node coordinates for 3D visualization</w:t>
      </w:r>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Example stress CSV structure showing NodeID, coordinates, and stress component columns</w:t>
              <w:br/>
              <w:br/>
            </w:r>
          </w:p>
        </w:tc>
      </w:tr>
    </w:tbl>
    <w:p/>
    <w:p>
      <w:r>
        <w:br w:type="page"/>
      </w:r>
    </w:p>
    <w:p>
      <w:pPr>
        <w:pStyle w:val="Heading2"/>
      </w:pPr>
      <w:r>
        <w:t>Chapter 7 – Optional: Including Steady-State Stress</w:t>
      </w:r>
    </w:p>
    <w:p>
      <w:r>
        <w:t>If your structure has a static pre-stress condition (thermal stress, bolt preload, etc.), you can include it in the analysis.</w:t>
      </w:r>
    </w:p>
    <w:p>
      <w:pPr>
        <w:pStyle w:val="Heading3"/>
      </w:pPr>
      <w:r>
        <w:t>Enabling Steady-State Stress</w:t>
      </w:r>
    </w:p>
    <w:p>
      <w:r>
        <w:t>1. Check the box Include Steady-State Stress Field (Optional)</w:t>
      </w:r>
    </w:p>
    <w:p>
      <w:r>
        <w:t>2. The steady-state file input section appears</w:t>
      </w:r>
    </w:p>
    <w:p>
      <w:r>
        <w:t>3. Click Read Full Stress Tensor File (.txt)</w:t>
      </w:r>
    </w:p>
    <w:p>
      <w:r>
        <w:t>4. Select your steady-state stress file</w:t>
      </w:r>
    </w:p>
    <w:p>
      <w:pPr>
        <w:pStyle w:val="Heading3"/>
      </w:pPr>
      <w:r>
        <w:t>Effect on Results</w:t>
      </w:r>
    </w:p>
    <w:p>
      <w:r>
        <w:t>• Steady-state stress is added to the reconstructed transient stress at each time step</w:t>
      </w:r>
    </w:p>
    <w:p>
      <w:r>
        <w:t>• Affects all stress-based outputs (Von Mises, Principal Stresses)</w:t>
      </w:r>
    </w:p>
    <w:p>
      <w:r>
        <w:t>• Important for accurate fatigue analysis with mean stress effects</w:t>
      </w:r>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Steady-state stress toggle checked, with file input field showing loaded file path</w:t>
              <w:br/>
              <w:br/>
            </w:r>
          </w:p>
        </w:tc>
      </w:tr>
    </w:tbl>
    <w:p/>
    <w:p>
      <w:r>
        <w:br w:type="page"/>
      </w:r>
    </w:p>
    <w:p>
      <w:pPr>
        <w:pStyle w:val="Heading2"/>
      </w:pPr>
      <w:r>
        <w:t>Chapter 8 – Optional: Including Deformations</w:t>
      </w:r>
    </w:p>
    <w:p>
      <w:r>
        <w:t>Loading modal deformations unlocks kinematic analysis capabilities including deformation magnitude, velocity, and acceleration.</w:t>
      </w:r>
    </w:p>
    <w:p>
      <w:pPr>
        <w:pStyle w:val="Heading3"/>
      </w:pPr>
      <w:r>
        <w:t>Enabling Deformations</w:t>
      </w:r>
    </w:p>
    <w:p>
      <w:r>
        <w:t>1. Check the box Include Deformations (Optional)</w:t>
      </w:r>
    </w:p>
    <w:p>
      <w:r>
        <w:t>2. The deformation file input section appears</w:t>
      </w:r>
    </w:p>
    <w:p>
      <w:r>
        <w:t>3. Click Read Modal Deformations File (.csv)</w:t>
      </w:r>
    </w:p>
    <w:p>
      <w:r>
        <w:t>4. Select your deformation CSV file</w:t>
      </w:r>
    </w:p>
    <w:p>
      <w:pPr>
        <w:pStyle w:val="Heading3"/>
      </w:pPr>
      <w:r>
        <w:t>Unlocked Outputs</w:t>
      </w:r>
    </w:p>
    <w:p>
      <w:r>
        <w:t>After loading deformations, these outputs become available:</w:t>
      </w:r>
    </w:p>
    <w:p>
      <w:r>
        <w:t>• Deformation – Displacement magnitude over time</w:t>
      </w:r>
    </w:p>
    <w:p>
      <w:r>
        <w:t>• Velocity – Time derivative of displacement</w:t>
      </w:r>
    </w:p>
    <w:p>
      <w:r>
        <w:t>• Acceleration – Time derivative of velocity</w:t>
      </w:r>
    </w:p>
    <w:p>
      <w:r>
        <w:t>• Animated deformed shape – Visual mesh deformation in Display tab</w:t>
      </w:r>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Deformation toggle checked, showing the deformation file input section</w:t>
              <w:br/>
              <w:br/>
            </w:r>
          </w:p>
        </w:tc>
      </w:tr>
    </w:tbl>
    <w:p/>
    <w:p>
      <w:r>
        <w:br w:type="page"/>
      </w:r>
    </w:p>
    <w:p>
      <w:pPr>
        <w:pStyle w:val="Heading2"/>
      </w:pPr>
      <w:r>
        <w:t>Chapter 9 – Selecting Analysis Outputs</w:t>
      </w:r>
    </w:p>
    <w:p>
      <w:r>
        <w:t>The Output Options section allows you to specify which results to compute. Multiple outputs can be selected simultaneously.</w:t>
      </w:r>
    </w:p>
    <w:p>
      <w:pPr>
        <w:pStyle w:val="Heading3"/>
      </w:pPr>
      <w:r>
        <w:t>Available Outputs</w:t>
      </w:r>
    </w:p>
    <w:tbl>
      <w:tblPr>
        <w:tblStyle w:val="TableGrid"/>
        <w:tblW w:type="auto" w:w="0"/>
        <w:tblLook w:firstColumn="1" w:firstRow="1" w:lastColumn="0" w:lastRow="0" w:noHBand="0" w:noVBand="1" w:val="04A0"/>
      </w:tblPr>
      <w:tblGrid>
        <w:gridCol w:w="2880"/>
        <w:gridCol w:w="2880"/>
        <w:gridCol w:w="2880"/>
      </w:tblGrid>
      <w:tr>
        <w:tc>
          <w:tcPr>
            <w:tcW w:type="dxa" w:w="2880"/>
            <w:shd w:fill="5B9BD5"/>
          </w:tcPr>
          <w:p>
            <w:r>
              <w:rPr>
                <w:b/>
                <w:color w:val="FFFFFF"/>
                <w:sz w:val="20"/>
              </w:rPr>
              <w:t>Output</w:t>
            </w:r>
          </w:p>
        </w:tc>
        <w:tc>
          <w:tcPr>
            <w:tcW w:type="dxa" w:w="2880"/>
            <w:shd w:fill="5B9BD5"/>
          </w:tcPr>
          <w:p>
            <w:r>
              <w:rPr>
                <w:b/>
                <w:color w:val="FFFFFF"/>
                <w:sz w:val="20"/>
              </w:rPr>
              <w:t>Description</w:t>
            </w:r>
          </w:p>
        </w:tc>
        <w:tc>
          <w:tcPr>
            <w:tcW w:type="dxa" w:w="2880"/>
            <w:shd w:fill="5B9BD5"/>
          </w:tcPr>
          <w:p>
            <w:r>
              <w:rPr>
                <w:b/>
                <w:color w:val="FFFFFF"/>
                <w:sz w:val="20"/>
              </w:rPr>
              <w:t>Requirements</w:t>
            </w:r>
          </w:p>
        </w:tc>
      </w:tr>
      <w:tr>
        <w:tc>
          <w:tcPr>
            <w:tcW w:type="dxa" w:w="2880"/>
          </w:tcPr>
          <w:p>
            <w:r>
              <w:rPr>
                <w:sz w:val="20"/>
              </w:rPr>
              <w:t>Max Principal Stress</w:t>
            </w:r>
          </w:p>
        </w:tc>
        <w:tc>
          <w:tcPr>
            <w:tcW w:type="dxa" w:w="2880"/>
          </w:tcPr>
          <w:p>
            <w:r>
              <w:rPr>
                <w:sz w:val="20"/>
              </w:rPr>
              <w:t>Maximum principal stress (σ₁) envelope</w:t>
            </w:r>
          </w:p>
        </w:tc>
        <w:tc>
          <w:tcPr>
            <w:tcW w:type="dxa" w:w="2880"/>
          </w:tcPr>
          <w:p>
            <w:r>
              <w:rPr>
                <w:sz w:val="20"/>
              </w:rPr>
              <w:t>Stress file</w:t>
            </w:r>
          </w:p>
        </w:tc>
      </w:tr>
      <w:tr>
        <w:tc>
          <w:tcPr>
            <w:tcW w:type="dxa" w:w="2880"/>
          </w:tcPr>
          <w:p>
            <w:r>
              <w:rPr>
                <w:sz w:val="20"/>
              </w:rPr>
              <w:t>Min Principal Stress</w:t>
            </w:r>
          </w:p>
        </w:tc>
        <w:tc>
          <w:tcPr>
            <w:tcW w:type="dxa" w:w="2880"/>
          </w:tcPr>
          <w:p>
            <w:r>
              <w:rPr>
                <w:sz w:val="20"/>
              </w:rPr>
              <w:t>Minimum principal stress (σ₃) envelope</w:t>
            </w:r>
          </w:p>
        </w:tc>
        <w:tc>
          <w:tcPr>
            <w:tcW w:type="dxa" w:w="2880"/>
          </w:tcPr>
          <w:p>
            <w:r>
              <w:rPr>
                <w:sz w:val="20"/>
              </w:rPr>
              <w:t>Stress file</w:t>
            </w:r>
          </w:p>
        </w:tc>
      </w:tr>
      <w:tr>
        <w:tc>
          <w:tcPr>
            <w:tcW w:type="dxa" w:w="2880"/>
          </w:tcPr>
          <w:p>
            <w:r>
              <w:rPr>
                <w:sz w:val="20"/>
              </w:rPr>
              <w:t>Von-Mises Stress</w:t>
            </w:r>
          </w:p>
        </w:tc>
        <w:tc>
          <w:tcPr>
            <w:tcW w:type="dxa" w:w="2880"/>
          </w:tcPr>
          <w:p>
            <w:r>
              <w:rPr>
                <w:sz w:val="20"/>
              </w:rPr>
              <w:t>Equivalent stress for ductile failure</w:t>
            </w:r>
          </w:p>
        </w:tc>
        <w:tc>
          <w:tcPr>
            <w:tcW w:type="dxa" w:w="2880"/>
          </w:tcPr>
          <w:p>
            <w:r>
              <w:rPr>
                <w:sz w:val="20"/>
              </w:rPr>
              <w:t>Stress file</w:t>
            </w:r>
          </w:p>
        </w:tc>
      </w:tr>
      <w:tr>
        <w:tc>
          <w:tcPr>
            <w:tcW w:type="dxa" w:w="2880"/>
          </w:tcPr>
          <w:p>
            <w:r>
              <w:rPr>
                <w:sz w:val="20"/>
              </w:rPr>
              <w:t>Deformation</w:t>
            </w:r>
          </w:p>
        </w:tc>
        <w:tc>
          <w:tcPr>
            <w:tcW w:type="dxa" w:w="2880"/>
          </w:tcPr>
          <w:p>
            <w:r>
              <w:rPr>
                <w:sz w:val="20"/>
              </w:rPr>
              <w:t>Displacement magnitude</w:t>
            </w:r>
          </w:p>
        </w:tc>
        <w:tc>
          <w:tcPr>
            <w:tcW w:type="dxa" w:w="2880"/>
          </w:tcPr>
          <w:p>
            <w:r>
              <w:rPr>
                <w:sz w:val="20"/>
              </w:rPr>
              <w:t>Deformation file</w:t>
            </w:r>
          </w:p>
        </w:tc>
      </w:tr>
      <w:tr>
        <w:tc>
          <w:tcPr>
            <w:tcW w:type="dxa" w:w="2880"/>
          </w:tcPr>
          <w:p>
            <w:r>
              <w:rPr>
                <w:sz w:val="20"/>
              </w:rPr>
              <w:t>Velocity</w:t>
            </w:r>
          </w:p>
        </w:tc>
        <w:tc>
          <w:tcPr>
            <w:tcW w:type="dxa" w:w="2880"/>
          </w:tcPr>
          <w:p>
            <w:r>
              <w:rPr>
                <w:sz w:val="20"/>
              </w:rPr>
              <w:t>Velocity magnitude</w:t>
            </w:r>
          </w:p>
        </w:tc>
        <w:tc>
          <w:tcPr>
            <w:tcW w:type="dxa" w:w="2880"/>
          </w:tcPr>
          <w:p>
            <w:r>
              <w:rPr>
                <w:sz w:val="20"/>
              </w:rPr>
              <w:t>Deformation file</w:t>
            </w:r>
          </w:p>
        </w:tc>
      </w:tr>
      <w:tr>
        <w:tc>
          <w:tcPr>
            <w:tcW w:type="dxa" w:w="2880"/>
          </w:tcPr>
          <w:p>
            <w:r>
              <w:rPr>
                <w:sz w:val="20"/>
              </w:rPr>
              <w:t>Acceleration</w:t>
            </w:r>
          </w:p>
        </w:tc>
        <w:tc>
          <w:tcPr>
            <w:tcW w:type="dxa" w:w="2880"/>
          </w:tcPr>
          <w:p>
            <w:r>
              <w:rPr>
                <w:sz w:val="20"/>
              </w:rPr>
              <w:t>Acceleration magnitude</w:t>
            </w:r>
          </w:p>
        </w:tc>
        <w:tc>
          <w:tcPr>
            <w:tcW w:type="dxa" w:w="2880"/>
          </w:tcPr>
          <w:p>
            <w:r>
              <w:rPr>
                <w:sz w:val="20"/>
              </w:rPr>
              <w:t>Deformation file</w:t>
            </w:r>
          </w:p>
        </w:tc>
      </w:tr>
      <w:tr>
        <w:tc>
          <w:tcPr>
            <w:tcW w:type="dxa" w:w="2880"/>
          </w:tcPr>
          <w:p>
            <w:r>
              <w:rPr>
                <w:sz w:val="20"/>
              </w:rPr>
              <w:t>Enable Time History Mode</w:t>
            </w:r>
          </w:p>
        </w:tc>
        <w:tc>
          <w:tcPr>
            <w:tcW w:type="dxa" w:w="2880"/>
          </w:tcPr>
          <w:p>
            <w:r>
              <w:rPr>
                <w:sz w:val="20"/>
              </w:rPr>
              <w:t>Plot time series for a single node</w:t>
            </w:r>
          </w:p>
        </w:tc>
        <w:tc>
          <w:tcPr>
            <w:tcW w:type="dxa" w:w="2880"/>
          </w:tcPr>
          <w:p>
            <w:r>
              <w:rPr>
                <w:sz w:val="20"/>
              </w:rPr>
              <w:t>Any output</w:t>
            </w:r>
          </w:p>
        </w:tc>
      </w:tr>
      <w:tr>
        <w:tc>
          <w:tcPr>
            <w:tcW w:type="dxa" w:w="2880"/>
          </w:tcPr>
          <w:p>
            <w:r>
              <w:rPr>
                <w:sz w:val="20"/>
              </w:rPr>
              <w:t>Enable Plasticity Correction</w:t>
            </w:r>
          </w:p>
        </w:tc>
        <w:tc>
          <w:tcPr>
            <w:tcW w:type="dxa" w:w="2880"/>
          </w:tcPr>
          <w:p>
            <w:r>
              <w:rPr>
                <w:sz w:val="20"/>
              </w:rPr>
              <w:t>Apply notch plasticity methods</w:t>
            </w:r>
          </w:p>
        </w:tc>
        <w:tc>
          <w:tcPr>
            <w:tcW w:type="dxa" w:w="2880"/>
          </w:tcPr>
          <w:p>
            <w:r>
              <w:rPr>
                <w:sz w:val="20"/>
              </w:rPr>
              <w:t>Von-Mises selected</w:t>
            </w:r>
          </w:p>
        </w:tc>
      </w:tr>
    </w:tbl>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Output Options section with checkboxes, some checked (Von-Mises, Max Principal Stress, Deformation)</w:t>
              <w:br/>
              <w:br/>
            </w:r>
          </w:p>
        </w:tc>
      </w:tr>
    </w:tbl>
    <w:p/>
    <w:p>
      <w:r>
        <w:br w:type="page"/>
      </w:r>
    </w:p>
    <w:p>
      <w:pPr>
        <w:pStyle w:val="Heading2"/>
      </w:pPr>
      <w:r>
        <w:t>Chapter 10 – Skip First n Modes</w:t>
      </w:r>
    </w:p>
    <w:p>
      <w:r>
        <w:t>This feature allows you to exclude the first n modes from the analysis – useful for omitting rigid-body modes or modes with erroneous data.</w:t>
      </w:r>
    </w:p>
    <w:p>
      <w:pPr>
        <w:pStyle w:val="Heading3"/>
      </w:pPr>
      <w:r>
        <w:t>When to Use This Feature</w:t>
      </w:r>
    </w:p>
    <w:tbl>
      <w:tblPr>
        <w:tblStyle w:val="TableGrid"/>
        <w:tblW w:type="auto" w:w="0"/>
        <w:tblLook w:firstColumn="1" w:firstRow="1" w:lastColumn="0" w:lastRow="0" w:noHBand="0" w:noVBand="1" w:val="04A0"/>
      </w:tblPr>
      <w:tblGrid>
        <w:gridCol w:w="4320"/>
        <w:gridCol w:w="4320"/>
      </w:tblGrid>
      <w:tr>
        <w:tc>
          <w:tcPr>
            <w:tcW w:type="dxa" w:w="4320"/>
            <w:shd w:fill="5B9BD5"/>
          </w:tcPr>
          <w:p>
            <w:r>
              <w:rPr>
                <w:b/>
                <w:color w:val="FFFFFF"/>
                <w:sz w:val="20"/>
              </w:rPr>
              <w:t>Scenario</w:t>
            </w:r>
          </w:p>
        </w:tc>
        <w:tc>
          <w:tcPr>
            <w:tcW w:type="dxa" w:w="4320"/>
            <w:shd w:fill="5B9BD5"/>
          </w:tcPr>
          <w:p>
            <w:r>
              <w:rPr>
                <w:b/>
                <w:color w:val="FFFFFF"/>
                <w:sz w:val="20"/>
              </w:rPr>
              <w:t>Recommended Setting</w:t>
            </w:r>
          </w:p>
        </w:tc>
      </w:tr>
      <w:tr>
        <w:tc>
          <w:tcPr>
            <w:tcW w:type="dxa" w:w="4320"/>
          </w:tcPr>
          <w:p>
            <w:r>
              <w:rPr>
                <w:sz w:val="20"/>
              </w:rPr>
              <w:t>Fixed boundary model (no rigid-body motion)</w:t>
            </w:r>
          </w:p>
        </w:tc>
        <w:tc>
          <w:tcPr>
            <w:tcW w:type="dxa" w:w="4320"/>
          </w:tcPr>
          <w:p>
            <w:r>
              <w:rPr>
                <w:sz w:val="20"/>
              </w:rPr>
              <w:t>0 (include all modes)</w:t>
            </w:r>
          </w:p>
        </w:tc>
      </w:tr>
      <w:tr>
        <w:tc>
          <w:tcPr>
            <w:tcW w:type="dxa" w:w="4320"/>
          </w:tcPr>
          <w:p>
            <w:r>
              <w:rPr>
                <w:sz w:val="20"/>
              </w:rPr>
              <w:t>Free-free model (6 rigid-body modes)</w:t>
            </w:r>
          </w:p>
        </w:tc>
        <w:tc>
          <w:tcPr>
            <w:tcW w:type="dxa" w:w="4320"/>
          </w:tcPr>
          <w:p>
            <w:r>
              <w:rPr>
                <w:sz w:val="20"/>
              </w:rPr>
              <w:t>6 (skip rigid-body modes)</w:t>
            </w:r>
          </w:p>
        </w:tc>
      </w:tr>
      <w:tr>
        <w:tc>
          <w:tcPr>
            <w:tcW w:type="dxa" w:w="4320"/>
          </w:tcPr>
          <w:p>
            <w:r>
              <w:rPr>
                <w:sz w:val="20"/>
              </w:rPr>
              <w:t>First mode has corrupted data</w:t>
            </w:r>
          </w:p>
        </w:tc>
        <w:tc>
          <w:tcPr>
            <w:tcW w:type="dxa" w:w="4320"/>
          </w:tcPr>
          <w:p>
            <w:r>
              <w:rPr>
                <w:sz w:val="20"/>
              </w:rPr>
              <w:t>1 or more as needed</w:t>
            </w:r>
          </w:p>
        </w:tc>
      </w:tr>
    </w:tbl>
    <w:p/>
    <w:p>
      <w:pPr>
        <w:pStyle w:val="Heading3"/>
      </w:pPr>
      <w:r>
        <w:t>Important Notes</w:t>
      </w:r>
    </w:p>
    <w:p>
      <w:r>
        <w:t>• Skipped modes are completely excluded from stress/displacement reconstruction</w:t>
      </w:r>
    </w:p>
    <w:p>
      <w:r>
        <w:t>• Verify with your FEA tool which modes are rigid-body modes</w:t>
      </w:r>
    </w:p>
    <w:p>
      <w:r>
        <w:t>• Over-skipping will miss significant modal contributions</w:t>
      </w:r>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Skip first n modes dropdown showing options 0-6</w:t>
              <w:br/>
              <w:br/>
            </w:r>
          </w:p>
        </w:tc>
      </w:tr>
    </w:tbl>
    <w:p/>
    <w:p>
      <w:r>
        <w:br w:type="page"/>
      </w:r>
    </w:p>
    <w:p>
      <w:pPr>
        <w:pStyle w:val="Heading2"/>
      </w:pPr>
      <w:r>
        <w:t>Chapter 11 – Time History Mode (Single Node Analysis)</w:t>
      </w:r>
    </w:p>
    <w:p>
      <w:r>
        <w:t>Time History Mode computes and plots the time series of a selected output quantity for a specific node.</w:t>
      </w:r>
    </w:p>
    <w:p>
      <w:pPr>
        <w:pStyle w:val="Heading3"/>
      </w:pPr>
      <w:r>
        <w:t>Enabling Time History Mode</w:t>
      </w:r>
    </w:p>
    <w:p>
      <w:r>
        <w:t>1. Check Enable Time History Mode (Single Node)</w:t>
      </w:r>
    </w:p>
    <w:p>
      <w:r>
        <w:t>2. The Scoping section becomes active</w:t>
      </w:r>
    </w:p>
    <w:p>
      <w:r>
        <w:t>3. Enter the desired Node ID in the input field</w:t>
      </w:r>
    </w:p>
    <w:p>
      <w:r>
        <w:t>4. Select exactly one output type (Von-Mises, Max Principal, etc.)</w:t>
      </w:r>
    </w:p>
    <w:p>
      <w:pPr>
        <w:pStyle w:val="Heading3"/>
      </w:pPr>
      <w:r>
        <w:t>Running Time History Analysis</w:t>
      </w:r>
    </w:p>
    <w:p>
      <w:r>
        <w:t>1. Click SOLVE</w:t>
      </w:r>
    </w:p>
    <w:p>
      <w:r>
        <w:t>2. The solver computes the full time history for the specified node</w:t>
      </w:r>
    </w:p>
    <w:p>
      <w:r>
        <w:t>3. Results appear in the Plot (Time History) tab</w:t>
      </w:r>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Time History plot showing Von-Mises stress over time for a selected node, with peak value labeled</w:t>
              <w:br/>
              <w:br/>
            </w:r>
          </w:p>
        </w:tc>
      </w:tr>
    </w:tbl>
    <w:p/>
    <w:p>
      <w:r>
        <w:br w:type="page"/>
      </w:r>
    </w:p>
    <w:p>
      <w:pPr>
        <w:pStyle w:val="Heading2"/>
      </w:pPr>
      <w:r>
        <w:t>Chapter 12 – Plasticity Correction (Advanced Feature)</w:t>
      </w:r>
    </w:p>
    <w:p>
      <w:r>
        <w:t>For structures with stress concentrations where elastic stress exceeds yield, plasticity correction provides more realistic stress and strain estimates.</w:t>
      </w:r>
    </w:p>
    <w:p>
      <w:pPr>
        <w:pStyle w:val="Heading3"/>
      </w:pPr>
      <w:r>
        <w:t>Available Methods</w:t>
      </w:r>
    </w:p>
    <w:tbl>
      <w:tblPr>
        <w:tblStyle w:val="TableGrid"/>
        <w:tblW w:type="auto" w:w="0"/>
        <w:tblLook w:firstColumn="1" w:firstRow="1" w:lastColumn="0" w:lastRow="0" w:noHBand="0" w:noVBand="1" w:val="04A0"/>
      </w:tblPr>
      <w:tblGrid>
        <w:gridCol w:w="2880"/>
        <w:gridCol w:w="2880"/>
        <w:gridCol w:w="2880"/>
      </w:tblGrid>
      <w:tr>
        <w:tc>
          <w:tcPr>
            <w:tcW w:type="dxa" w:w="2880"/>
            <w:shd w:fill="5B9BD5"/>
          </w:tcPr>
          <w:p>
            <w:r>
              <w:rPr>
                <w:b/>
                <w:color w:val="FFFFFF"/>
                <w:sz w:val="20"/>
              </w:rPr>
              <w:t>Method</w:t>
            </w:r>
          </w:p>
        </w:tc>
        <w:tc>
          <w:tcPr>
            <w:tcW w:type="dxa" w:w="2880"/>
            <w:shd w:fill="5B9BD5"/>
          </w:tcPr>
          <w:p>
            <w:r>
              <w:rPr>
                <w:b/>
                <w:color w:val="FFFFFF"/>
                <w:sz w:val="20"/>
              </w:rPr>
              <w:t>Description</w:t>
            </w:r>
          </w:p>
        </w:tc>
        <w:tc>
          <w:tcPr>
            <w:tcW w:type="dxa" w:w="2880"/>
            <w:shd w:fill="5B9BD5"/>
          </w:tcPr>
          <w:p>
            <w:r>
              <w:rPr>
                <w:b/>
                <w:color w:val="FFFFFF"/>
                <w:sz w:val="20"/>
              </w:rPr>
              <w:t>Use Case</w:t>
            </w:r>
          </w:p>
        </w:tc>
      </w:tr>
      <w:tr>
        <w:tc>
          <w:tcPr>
            <w:tcW w:type="dxa" w:w="2880"/>
          </w:tcPr>
          <w:p>
            <w:r>
              <w:rPr>
                <w:sz w:val="20"/>
              </w:rPr>
              <w:t>Neuber</w:t>
            </w:r>
          </w:p>
        </w:tc>
        <w:tc>
          <w:tcPr>
            <w:tcW w:type="dxa" w:w="2880"/>
          </w:tcPr>
          <w:p>
            <w:r>
              <w:rPr>
                <w:sz w:val="20"/>
              </w:rPr>
              <w:t>Classic hyperbolic correction</w:t>
            </w:r>
          </w:p>
        </w:tc>
        <w:tc>
          <w:tcPr>
            <w:tcW w:type="dxa" w:w="2880"/>
          </w:tcPr>
          <w:p>
            <w:r>
              <w:rPr>
                <w:sz w:val="20"/>
              </w:rPr>
              <w:t>General notches, faster computation</w:t>
            </w:r>
          </w:p>
        </w:tc>
      </w:tr>
      <w:tr>
        <w:tc>
          <w:tcPr>
            <w:tcW w:type="dxa" w:w="2880"/>
          </w:tcPr>
          <w:p>
            <w:r>
              <w:rPr>
                <w:sz w:val="20"/>
              </w:rPr>
              <w:t>Glinka</w:t>
            </w:r>
          </w:p>
        </w:tc>
        <w:tc>
          <w:tcPr>
            <w:tcW w:type="dxa" w:w="2880"/>
          </w:tcPr>
          <w:p>
            <w:r>
              <w:rPr>
                <w:sz w:val="20"/>
              </w:rPr>
              <w:t>Energy-based ESED method</w:t>
            </w:r>
          </w:p>
        </w:tc>
        <w:tc>
          <w:tcPr>
            <w:tcW w:type="dxa" w:w="2880"/>
          </w:tcPr>
          <w:p>
            <w:r>
              <w:rPr>
                <w:sz w:val="20"/>
              </w:rPr>
              <w:t>More conservative, thick sections</w:t>
            </w:r>
          </w:p>
        </w:tc>
      </w:tr>
    </w:tbl>
    <w:p/>
    <w:p>
      <w:pPr>
        <w:pStyle w:val="Heading3"/>
      </w:pPr>
      <w:r>
        <w:t>Enabling Plasticity Correction</w:t>
      </w:r>
    </w:p>
    <w:p>
      <w:r>
        <w:t>1. Select Von-Mises Stress as an output (required)</w:t>
      </w:r>
    </w:p>
    <w:p>
      <w:r>
        <w:t>2. Check Enable Plasticity Correction</w:t>
      </w:r>
    </w:p>
    <w:p>
      <w:r>
        <w:t>3. The plasticity options section appears</w:t>
      </w:r>
    </w:p>
    <w:p>
      <w:r>
        <w:t>4. Select a method (Neuber or Glinka)</w:t>
      </w:r>
    </w:p>
    <w:p>
      <w:r>
        <w:t>5. Click Enter Material Profile to define stress-strain curves</w:t>
      </w:r>
    </w:p>
    <w:p>
      <w:r>
        <w:t>6. Load a Temperature Field File (CSV with NodeID and Temperature)</w:t>
      </w:r>
    </w:p>
    <w:p>
      <w:pPr>
        <w:pStyle w:val="Heading3"/>
      </w:pPr>
      <w:r>
        <w:t>Output Files</w:t>
      </w:r>
    </w:p>
    <w:p>
      <w:r>
        <w:t>• corrected_von_mises.csv – Corrected stress values</w:t>
      </w:r>
    </w:p>
    <w:p>
      <w:r>
        <w:t>• plastic_strain.csv – Equivalent plastic strain at each node</w:t>
      </w:r>
    </w:p>
    <w:p>
      <w:r>
        <w:t>• time_of_max_corrected_von_mises.csv – Time of peak corrected stress</w:t>
      </w:r>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Plasticity Correction panel showing method selection, material profile button, and temperature field input</w:t>
              <w:br/>
              <w:br/>
            </w:r>
          </w:p>
        </w:tc>
      </w:tr>
    </w:tbl>
    <w:p/>
    <w:p>
      <w:r>
        <w:br w:type="page"/>
      </w:r>
    </w:p>
    <w:p>
      <w:pPr>
        <w:pStyle w:val="Heading2"/>
      </w:pPr>
      <w:r>
        <w:t>Chapter 13 – Running the Solver</w:t>
      </w:r>
    </w:p>
    <w:p>
      <w:r>
        <w:t>After configuring all inputs and options, the SOLVE button initiates the computation.</w:t>
      </w:r>
    </w:p>
    <w:p>
      <w:pPr>
        <w:pStyle w:val="Heading3"/>
      </w:pPr>
      <w:r>
        <w:t>Pre-Run Checklist</w:t>
      </w:r>
    </w:p>
    <w:p>
      <w:r>
        <w:t>☐ Modal coordinate file loaded</w:t>
      </w:r>
    </w:p>
    <w:p>
      <w:r>
        <w:t>☐ Modal stress file loaded</w:t>
      </w:r>
    </w:p>
    <w:p>
      <w:r>
        <w:t>☐ (Optional) Steady-state stress file loaded</w:t>
      </w:r>
    </w:p>
    <w:p>
      <w:r>
        <w:t>☐ (Optional) Deformation file loaded</w:t>
      </w:r>
    </w:p>
    <w:p>
      <w:r>
        <w:t>☐ At least one output selected</w:t>
      </w:r>
    </w:p>
    <w:p>
      <w:r>
        <w:t>☐ Skip modes set appropriately</w:t>
      </w:r>
    </w:p>
    <w:p>
      <w:r>
        <w:t>☐ (If Time History) Node ID entered</w:t>
      </w:r>
    </w:p>
    <w:p>
      <w:pPr>
        <w:pStyle w:val="Heading3"/>
      </w:pPr>
      <w:r>
        <w:t>Running the Analysis</w:t>
      </w:r>
    </w:p>
    <w:p>
      <w:r>
        <w:t>1. Click the SOLVE button</w:t>
      </w:r>
    </w:p>
    <w:p>
      <w:r>
        <w:t>2. Monitor the Progress Bar for completion status</w:t>
      </w:r>
    </w:p>
    <w:p>
      <w:r>
        <w:t>3. Watch the Console for processing messages</w:t>
      </w:r>
    </w:p>
    <w:p>
      <w:r>
        <w:t>4. Wait for the "Analysis complete" confirmation</w:t>
      </w:r>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SOLVE button with progress bar at 75%, console showing processing messages</w:t>
              <w:br/>
              <w:br/>
            </w:r>
          </w:p>
        </w:tc>
      </w:tr>
    </w:tbl>
    <w:p/>
    <w:p>
      <w:r>
        <w:br w:type="page"/>
      </w:r>
    </w:p>
    <w:p>
      <w:pPr>
        <w:pStyle w:val="Heading2"/>
      </w:pPr>
      <w:r>
        <w:t>Chapter 14 – Advanced Settings (Performance Tuning)</w:t>
      </w:r>
    </w:p>
    <w:p>
      <w:r>
        <w:t>Access advanced settings via Settings → Advanced in the menu bar.</w:t>
      </w:r>
    </w:p>
    <w:p>
      <w:pPr>
        <w:pStyle w:val="Heading3"/>
      </w:pPr>
      <w:r>
        <w:t>RAM Allocation</w:t>
      </w:r>
    </w:p>
    <w:tbl>
      <w:tblPr>
        <w:tblStyle w:val="TableGrid"/>
        <w:tblW w:type="auto" w:w="0"/>
        <w:tblLook w:firstColumn="1" w:firstRow="1" w:lastColumn="0" w:lastRow="0" w:noHBand="0" w:noVBand="1" w:val="04A0"/>
      </w:tblPr>
      <w:tblGrid>
        <w:gridCol w:w="2880"/>
        <w:gridCol w:w="2880"/>
        <w:gridCol w:w="2880"/>
      </w:tblGrid>
      <w:tr>
        <w:tc>
          <w:tcPr>
            <w:tcW w:type="dxa" w:w="2880"/>
            <w:shd w:fill="5B9BD5"/>
          </w:tcPr>
          <w:p>
            <w:r>
              <w:rPr>
                <w:b/>
                <w:color w:val="FFFFFF"/>
                <w:sz w:val="20"/>
              </w:rPr>
              <w:t>Setting</w:t>
            </w:r>
          </w:p>
        </w:tc>
        <w:tc>
          <w:tcPr>
            <w:tcW w:type="dxa" w:w="2880"/>
            <w:shd w:fill="5B9BD5"/>
          </w:tcPr>
          <w:p>
            <w:r>
              <w:rPr>
                <w:b/>
                <w:color w:val="FFFFFF"/>
                <w:sz w:val="20"/>
              </w:rPr>
              <w:t>Range</w:t>
            </w:r>
          </w:p>
        </w:tc>
        <w:tc>
          <w:tcPr>
            <w:tcW w:type="dxa" w:w="2880"/>
            <w:shd w:fill="5B9BD5"/>
          </w:tcPr>
          <w:p>
            <w:r>
              <w:rPr>
                <w:b/>
                <w:color w:val="FFFFFF"/>
                <w:sz w:val="20"/>
              </w:rPr>
              <w:t>Recommendation</w:t>
            </w:r>
          </w:p>
        </w:tc>
      </w:tr>
      <w:tr>
        <w:tc>
          <w:tcPr>
            <w:tcW w:type="dxa" w:w="2880"/>
          </w:tcPr>
          <w:p>
            <w:r>
              <w:rPr>
                <w:sz w:val="20"/>
              </w:rPr>
              <w:t>RAM Allocation (%)</w:t>
            </w:r>
          </w:p>
        </w:tc>
        <w:tc>
          <w:tcPr>
            <w:tcW w:type="dxa" w:w="2880"/>
          </w:tcPr>
          <w:p>
            <w:r>
              <w:rPr>
                <w:sz w:val="20"/>
              </w:rPr>
              <w:t>10% - 95%</w:t>
            </w:r>
          </w:p>
        </w:tc>
        <w:tc>
          <w:tcPr>
            <w:tcW w:type="dxa" w:w="2880"/>
          </w:tcPr>
          <w:p>
            <w:r>
              <w:rPr>
                <w:sz w:val="20"/>
              </w:rPr>
              <w:t>Default: 70%</w:t>
            </w:r>
          </w:p>
        </w:tc>
      </w:tr>
    </w:tbl>
    <w:p/>
    <w:p>
      <w:r>
        <w:t>• Increase to 90%: For very large models (&gt;1M data points)</w:t>
      </w:r>
    </w:p>
    <w:p>
      <w:r>
        <w:t>• Decrease to 50%: When running other memory-intensive applications</w:t>
      </w:r>
    </w:p>
    <w:p>
      <w:pPr>
        <w:pStyle w:val="Heading3"/>
      </w:pPr>
      <w:r>
        <w:t>Solver Precision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5B9BD5"/>
          </w:tcPr>
          <w:p>
            <w:r>
              <w:rPr>
                <w:b/>
                <w:color w:val="FFFFFF"/>
                <w:sz w:val="20"/>
              </w:rPr>
              <w:t>Option</w:t>
            </w:r>
          </w:p>
        </w:tc>
        <w:tc>
          <w:tcPr>
            <w:tcW w:type="dxa" w:w="2160"/>
            <w:shd w:fill="5B9BD5"/>
          </w:tcPr>
          <w:p>
            <w:r>
              <w:rPr>
                <w:b/>
                <w:color w:val="FFFFFF"/>
                <w:sz w:val="20"/>
              </w:rPr>
              <w:t>Accuracy</w:t>
            </w:r>
          </w:p>
        </w:tc>
        <w:tc>
          <w:tcPr>
            <w:tcW w:type="dxa" w:w="2160"/>
            <w:shd w:fill="5B9BD5"/>
          </w:tcPr>
          <w:p>
            <w:r>
              <w:rPr>
                <w:b/>
                <w:color w:val="FFFFFF"/>
                <w:sz w:val="20"/>
              </w:rPr>
              <w:t>Memory</w:t>
            </w:r>
          </w:p>
        </w:tc>
        <w:tc>
          <w:tcPr>
            <w:tcW w:type="dxa" w:w="2160"/>
            <w:shd w:fill="5B9BD5"/>
          </w:tcPr>
          <w:p>
            <w:r>
              <w:rPr>
                <w:b/>
                <w:color w:val="FFFFFF"/>
                <w:sz w:val="20"/>
              </w:rPr>
              <w:t>Speed</w:t>
            </w:r>
          </w:p>
        </w:tc>
      </w:tr>
      <w:tr>
        <w:tc>
          <w:tcPr>
            <w:tcW w:type="dxa" w:w="2160"/>
          </w:tcPr>
          <w:p>
            <w:r>
              <w:rPr>
                <w:sz w:val="20"/>
              </w:rPr>
              <w:t>Single Precision</w:t>
            </w:r>
          </w:p>
        </w:tc>
        <w:tc>
          <w:tcPr>
            <w:tcW w:type="dxa" w:w="2160"/>
          </w:tcPr>
          <w:p>
            <w:r>
              <w:rPr>
                <w:sz w:val="20"/>
              </w:rPr>
              <w:t>~7 digits</w:t>
            </w:r>
          </w:p>
        </w:tc>
        <w:tc>
          <w:tcPr>
            <w:tcW w:type="dxa" w:w="2160"/>
          </w:tcPr>
          <w:p>
            <w:r>
              <w:rPr>
                <w:sz w:val="20"/>
              </w:rPr>
              <w:t>Lower</w:t>
            </w:r>
          </w:p>
        </w:tc>
        <w:tc>
          <w:tcPr>
            <w:tcW w:type="dxa" w:w="2160"/>
          </w:tcPr>
          <w:p>
            <w:r>
              <w:rPr>
                <w:sz w:val="20"/>
              </w:rPr>
              <w:t>Faster</w:t>
            </w:r>
          </w:p>
        </w:tc>
      </w:tr>
      <w:tr>
        <w:tc>
          <w:tcPr>
            <w:tcW w:type="dxa" w:w="2160"/>
          </w:tcPr>
          <w:p>
            <w:r>
              <w:rPr>
                <w:sz w:val="20"/>
              </w:rPr>
              <w:t>Double Precision</w:t>
            </w:r>
          </w:p>
        </w:tc>
        <w:tc>
          <w:tcPr>
            <w:tcW w:type="dxa" w:w="2160"/>
          </w:tcPr>
          <w:p>
            <w:r>
              <w:rPr>
                <w:sz w:val="20"/>
              </w:rPr>
              <w:t>~15 digits</w:t>
            </w:r>
          </w:p>
        </w:tc>
        <w:tc>
          <w:tcPr>
            <w:tcW w:type="dxa" w:w="2160"/>
          </w:tcPr>
          <w:p>
            <w:r>
              <w:rPr>
                <w:sz w:val="20"/>
              </w:rPr>
              <w:t>2x</w:t>
            </w:r>
          </w:p>
        </w:tc>
        <w:tc>
          <w:tcPr>
            <w:tcW w:type="dxa" w:w="2160"/>
          </w:tcPr>
          <w:p>
            <w:r>
              <w:rPr>
                <w:sz w:val="20"/>
              </w:rPr>
              <w:t>Slower</w:t>
            </w:r>
          </w:p>
        </w:tc>
      </w:tr>
    </w:tbl>
    <w:p/>
    <w:p>
      <w:pPr>
        <w:pStyle w:val="Heading3"/>
      </w:pPr>
      <w:r>
        <w:t>GPU Acceleration</w:t>
      </w:r>
    </w:p>
    <w:p>
      <w:r>
        <w:t>• Requires NVIDIA GPU + CUDA toolkit installed</w:t>
      </w:r>
    </w:p>
    <w:p>
      <w:r>
        <w:t>• Provides 2-10x speedup for large models (&gt;100k nodes)</w:t>
      </w:r>
    </w:p>
    <w:p>
      <w:r>
        <w:t>• Automatic fallback to CPU if GPU unavailable</w:t>
      </w:r>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Advanced Settings dialog showing RAM slider, precision radio buttons, and GPU checkbox</w:t>
              <w:br/>
              <w:br/>
            </w:r>
          </w:p>
        </w:tc>
      </w:tr>
    </w:tbl>
    <w:p/>
    <w:p>
      <w:r>
        <w:br w:type="page"/>
      </w:r>
    </w:p>
    <w:p>
      <w:pPr>
        <w:pStyle w:val="Heading1"/>
      </w:pPr>
      <w:r>
        <w:t>PART III: DISPLAY TAB – 3D VISUALIZATION AND ANALYSIS</w:t>
      </w:r>
    </w:p>
    <w:p/>
    <w:p>
      <w:pPr>
        <w:pStyle w:val="Heading2"/>
      </w:pPr>
      <w:r>
        <w:t>Chapter 15 – Display Tab Overview</w:t>
      </w:r>
    </w:p>
    <w:p>
      <w:r>
        <w:t>The Display tab provides an interactive 3D visualization environment powered by PyVista. This is where you explore, analyze, and export your results.</w:t>
      </w:r>
    </w:p>
    <w:p>
      <w:pPr>
        <w:pStyle w:val="Heading3"/>
      </w:pPr>
      <w:r>
        <w:t>Display Tab Layout</w:t>
      </w:r>
    </w:p>
    <w:tbl>
      <w:tblPr>
        <w:tblStyle w:val="TableGrid"/>
        <w:tblW w:type="auto" w:w="0"/>
        <w:tblLook w:firstColumn="1" w:firstRow="1" w:lastColumn="0" w:lastRow="0" w:noHBand="0" w:noVBand="1" w:val="04A0"/>
      </w:tblPr>
      <w:tblGrid>
        <w:gridCol w:w="2880"/>
        <w:gridCol w:w="2880"/>
        <w:gridCol w:w="2880"/>
      </w:tblGrid>
      <w:tr>
        <w:tc>
          <w:tcPr>
            <w:tcW w:type="dxa" w:w="2880"/>
            <w:shd w:fill="5B9BD5"/>
          </w:tcPr>
          <w:p>
            <w:r>
              <w:rPr>
                <w:b/>
                <w:color w:val="FFFFFF"/>
                <w:sz w:val="20"/>
              </w:rPr>
              <w:t>Section</w:t>
            </w:r>
          </w:p>
        </w:tc>
        <w:tc>
          <w:tcPr>
            <w:tcW w:type="dxa" w:w="2880"/>
            <w:shd w:fill="5B9BD5"/>
          </w:tcPr>
          <w:p>
            <w:r>
              <w:rPr>
                <w:b/>
                <w:color w:val="FFFFFF"/>
                <w:sz w:val="20"/>
              </w:rPr>
              <w:t>Location</w:t>
            </w:r>
          </w:p>
        </w:tc>
        <w:tc>
          <w:tcPr>
            <w:tcW w:type="dxa" w:w="2880"/>
            <w:shd w:fill="5B9BD5"/>
          </w:tcPr>
          <w:p>
            <w:r>
              <w:rPr>
                <w:b/>
                <w:color w:val="FFFFFF"/>
                <w:sz w:val="20"/>
              </w:rPr>
              <w:t>Purpose</w:t>
            </w:r>
          </w:p>
        </w:tc>
      </w:tr>
      <w:tr>
        <w:tc>
          <w:tcPr>
            <w:tcW w:type="dxa" w:w="2880"/>
          </w:tcPr>
          <w:p>
            <w:r>
              <w:rPr>
                <w:sz w:val="20"/>
              </w:rPr>
              <w:t>Load Visualization File</w:t>
            </w:r>
          </w:p>
        </w:tc>
        <w:tc>
          <w:tcPr>
            <w:tcW w:type="dxa" w:w="2880"/>
          </w:tcPr>
          <w:p>
            <w:r>
              <w:rPr>
                <w:sz w:val="20"/>
              </w:rPr>
              <w:t>Top</w:t>
            </w:r>
          </w:p>
        </w:tc>
        <w:tc>
          <w:tcPr>
            <w:tcW w:type="dxa" w:w="2880"/>
          </w:tcPr>
          <w:p>
            <w:r>
              <w:rPr>
                <w:sz w:val="20"/>
              </w:rPr>
              <w:t>Load external CSV for visualization</w:t>
            </w:r>
          </w:p>
        </w:tc>
      </w:tr>
      <w:tr>
        <w:tc>
          <w:tcPr>
            <w:tcW w:type="dxa" w:w="2880"/>
          </w:tcPr>
          <w:p>
            <w:r>
              <w:rPr>
                <w:sz w:val="20"/>
              </w:rPr>
              <w:t>Visualization Controls</w:t>
            </w:r>
          </w:p>
        </w:tc>
        <w:tc>
          <w:tcPr>
            <w:tcW w:type="dxa" w:w="2880"/>
          </w:tcPr>
          <w:p>
            <w:r>
              <w:rPr>
                <w:sz w:val="20"/>
              </w:rPr>
              <w:t>Below file controls</w:t>
            </w:r>
          </w:p>
        </w:tc>
        <w:tc>
          <w:tcPr>
            <w:tcW w:type="dxa" w:w="2880"/>
          </w:tcPr>
          <w:p>
            <w:r>
              <w:rPr>
                <w:sz w:val="20"/>
              </w:rPr>
              <w:t>Adjust point size, color scale, deformation</w:t>
            </w:r>
          </w:p>
        </w:tc>
      </w:tr>
      <w:tr>
        <w:tc>
          <w:tcPr>
            <w:tcW w:type="dxa" w:w="2880"/>
          </w:tcPr>
          <w:p>
            <w:r>
              <w:rPr>
                <w:sz w:val="20"/>
              </w:rPr>
              <w:t>Time Point Controls</w:t>
            </w:r>
          </w:p>
        </w:tc>
        <w:tc>
          <w:tcPr>
            <w:tcW w:type="dxa" w:w="2880"/>
          </w:tcPr>
          <w:p>
            <w:r>
              <w:rPr>
                <w:sz w:val="20"/>
              </w:rPr>
              <w:t>Middle</w:t>
            </w:r>
          </w:p>
        </w:tc>
        <w:tc>
          <w:tcPr>
            <w:tcW w:type="dxa" w:w="2880"/>
          </w:tcPr>
          <w:p>
            <w:r>
              <w:rPr>
                <w:sz w:val="20"/>
              </w:rPr>
              <w:t>Select time instant, update/save results</w:t>
            </w:r>
          </w:p>
        </w:tc>
      </w:tr>
      <w:tr>
        <w:tc>
          <w:tcPr>
            <w:tcW w:type="dxa" w:w="2880"/>
          </w:tcPr>
          <w:p>
            <w:r>
              <w:rPr>
                <w:sz w:val="20"/>
              </w:rPr>
              <w:t>Animation Controls</w:t>
            </w:r>
          </w:p>
        </w:tc>
        <w:tc>
          <w:tcPr>
            <w:tcW w:type="dxa" w:w="2880"/>
          </w:tcPr>
          <w:p>
            <w:r>
              <w:rPr>
                <w:sz w:val="20"/>
              </w:rPr>
              <w:t>Below time controls</w:t>
            </w:r>
          </w:p>
        </w:tc>
        <w:tc>
          <w:tcPr>
            <w:tcW w:type="dxa" w:w="2880"/>
          </w:tcPr>
          <w:p>
            <w:r>
              <w:rPr>
                <w:sz w:val="20"/>
              </w:rPr>
              <w:t>Configure and run animations</w:t>
            </w:r>
          </w:p>
        </w:tc>
      </w:tr>
      <w:tr>
        <w:tc>
          <w:tcPr>
            <w:tcW w:type="dxa" w:w="2880"/>
          </w:tcPr>
          <w:p>
            <w:r>
              <w:rPr>
                <w:sz w:val="20"/>
              </w:rPr>
              <w:t>PyVista 3D Viewer</w:t>
            </w:r>
          </w:p>
        </w:tc>
        <w:tc>
          <w:tcPr>
            <w:tcW w:type="dxa" w:w="2880"/>
          </w:tcPr>
          <w:p>
            <w:r>
              <w:rPr>
                <w:sz w:val="20"/>
              </w:rPr>
              <w:t>Right side</w:t>
            </w:r>
          </w:p>
        </w:tc>
        <w:tc>
          <w:tcPr>
            <w:tcW w:type="dxa" w:w="2880"/>
          </w:tcPr>
          <w:p>
            <w:r>
              <w:rPr>
                <w:sz w:val="20"/>
              </w:rPr>
              <w:t>Interactive 3D point cloud display</w:t>
            </w:r>
          </w:p>
        </w:tc>
      </w:tr>
    </w:tbl>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Display tab after solver completion, showing 3D point cloud with color-mapped stress values</w:t>
              <w:br/>
              <w:br/>
            </w:r>
          </w:p>
        </w:tc>
      </w:tr>
    </w:tbl>
    <w:p/>
    <w:p>
      <w:r>
        <w:br w:type="page"/>
      </w:r>
    </w:p>
    <w:p>
      <w:pPr>
        <w:pStyle w:val="Heading2"/>
      </w:pPr>
      <w:r>
        <w:t>Chapter 16 – Visualization Controls (Detailed)</w:t>
      </w:r>
    </w:p>
    <w:p>
      <w:r>
        <w:t>The Visualization Controls group provides fine-grained control over the 3D display appearance.</w:t>
      </w:r>
    </w:p>
    <w:p>
      <w:pPr>
        <w:pStyle w:val="Heading3"/>
      </w:pPr>
      <w:r>
        <w:t>Node Point Size</w:t>
      </w:r>
    </w:p>
    <w:p>
      <w:r>
        <w:t>Adjust the rendered size of each node point in the 3D view.</w:t>
      </w:r>
    </w:p>
    <w:tbl>
      <w:tblPr>
        <w:tblStyle w:val="TableGrid"/>
        <w:tblW w:type="auto" w:w="0"/>
        <w:tblLook w:firstColumn="1" w:firstRow="1" w:lastColumn="0" w:lastRow="0" w:noHBand="0" w:noVBand="1" w:val="04A0"/>
      </w:tblPr>
      <w:tblGrid>
        <w:gridCol w:w="4320"/>
        <w:gridCol w:w="4320"/>
      </w:tblGrid>
      <w:tr>
        <w:tc>
          <w:tcPr>
            <w:tcW w:type="dxa" w:w="4320"/>
            <w:shd w:fill="5B9BD5"/>
          </w:tcPr>
          <w:p>
            <w:r>
              <w:rPr>
                <w:b/>
                <w:color w:val="FFFFFF"/>
                <w:sz w:val="20"/>
              </w:rPr>
              <w:t>Model Size</w:t>
            </w:r>
          </w:p>
        </w:tc>
        <w:tc>
          <w:tcPr>
            <w:tcW w:type="dxa" w:w="4320"/>
            <w:shd w:fill="5B9BD5"/>
          </w:tcPr>
          <w:p>
            <w:r>
              <w:rPr>
                <w:b/>
                <w:color w:val="FFFFFF"/>
                <w:sz w:val="20"/>
              </w:rPr>
              <w:t>Recommended Point Size</w:t>
            </w:r>
          </w:p>
        </w:tc>
      </w:tr>
      <w:tr>
        <w:tc>
          <w:tcPr>
            <w:tcW w:type="dxa" w:w="4320"/>
          </w:tcPr>
          <w:p>
            <w:r>
              <w:rPr>
                <w:sz w:val="20"/>
              </w:rPr>
              <w:t>&lt; 10,000 nodes</w:t>
            </w:r>
          </w:p>
        </w:tc>
        <w:tc>
          <w:tcPr>
            <w:tcW w:type="dxa" w:w="4320"/>
          </w:tcPr>
          <w:p>
            <w:r>
              <w:rPr>
                <w:sz w:val="20"/>
              </w:rPr>
              <w:t>5-10</w:t>
            </w:r>
          </w:p>
        </w:tc>
      </w:tr>
      <w:tr>
        <w:tc>
          <w:tcPr>
            <w:tcW w:type="dxa" w:w="4320"/>
          </w:tcPr>
          <w:p>
            <w:r>
              <w:rPr>
                <w:sz w:val="20"/>
              </w:rPr>
              <w:t>10,000 - 100,000 nodes</w:t>
            </w:r>
          </w:p>
        </w:tc>
        <w:tc>
          <w:tcPr>
            <w:tcW w:type="dxa" w:w="4320"/>
          </w:tcPr>
          <w:p>
            <w:r>
              <w:rPr>
                <w:sz w:val="20"/>
              </w:rPr>
              <w:t>3-5</w:t>
            </w:r>
          </w:p>
        </w:tc>
      </w:tr>
      <w:tr>
        <w:tc>
          <w:tcPr>
            <w:tcW w:type="dxa" w:w="4320"/>
          </w:tcPr>
          <w:p>
            <w:r>
              <w:rPr>
                <w:sz w:val="20"/>
              </w:rPr>
              <w:t>&gt; 100,000 nodes</w:t>
            </w:r>
          </w:p>
        </w:tc>
        <w:tc>
          <w:tcPr>
            <w:tcW w:type="dxa" w:w="4320"/>
          </w:tcPr>
          <w:p>
            <w:r>
              <w:rPr>
                <w:sz w:val="20"/>
              </w:rPr>
              <w:t>1-3</w:t>
            </w:r>
          </w:p>
        </w:tc>
      </w:tr>
    </w:tbl>
    <w:p/>
    <w:p>
      <w:pPr>
        <w:pStyle w:val="Heading3"/>
      </w:pPr>
      <w:r>
        <w:t>Legend Range (Min/Max)</w:t>
      </w:r>
    </w:p>
    <w:p>
      <w:r>
        <w:t>Set the color scale boundaries for the active scalar field.</w:t>
      </w:r>
    </w:p>
    <w:p>
      <w:r>
        <w:t>• Min Spin Box: Sets the lower bound (blue end of spectrum)</w:t>
      </w:r>
    </w:p>
    <w:p>
      <w:r>
        <w:t>• Max Spin Box: Sets the upper bound (red end of spectrum)</w:t>
      </w:r>
    </w:p>
    <w:p>
      <w:pPr>
        <w:pStyle w:val="Heading3"/>
      </w:pPr>
      <w:r>
        <w:t>Deformation Scale Factor</w:t>
      </w:r>
    </w:p>
    <w:p>
      <w:r>
        <w:t>Amplify or reduce the visual displacement magnitude for animations.</w:t>
      </w:r>
    </w:p>
    <w:p>
      <w:r>
        <w:t>Tip: Keep scale ≤ 5 for realistic-looking visualizations in presentations.</w:t>
      </w:r>
    </w:p>
    <w:p>
      <w:pPr>
        <w:pStyle w:val="Heading3"/>
      </w:pPr>
      <w:r>
        <w:t>Show Absolute Deformations Checkbox</w:t>
      </w:r>
    </w:p>
    <w:tbl>
      <w:tblPr>
        <w:tblStyle w:val="TableGrid"/>
        <w:tblW w:type="auto" w:w="0"/>
        <w:tblLook w:firstColumn="1" w:firstRow="1" w:lastColumn="0" w:lastRow="0" w:noHBand="0" w:noVBand="1" w:val="04A0"/>
      </w:tblPr>
      <w:tblGrid>
        <w:gridCol w:w="4320"/>
        <w:gridCol w:w="4320"/>
      </w:tblGrid>
      <w:tr>
        <w:tc>
          <w:tcPr>
            <w:tcW w:type="dxa" w:w="4320"/>
            <w:shd w:fill="5B9BD5"/>
          </w:tcPr>
          <w:p>
            <w:r>
              <w:rPr>
                <w:b/>
                <w:color w:val="FFFFFF"/>
                <w:sz w:val="20"/>
              </w:rPr>
              <w:t>Mode</w:t>
            </w:r>
          </w:p>
        </w:tc>
        <w:tc>
          <w:tcPr>
            <w:tcW w:type="dxa" w:w="4320"/>
            <w:shd w:fill="5B9BD5"/>
          </w:tcPr>
          <w:p>
            <w:r>
              <w:rPr>
                <w:b/>
                <w:color w:val="FFFFFF"/>
                <w:sz w:val="20"/>
              </w:rPr>
              <w:t>When to Use</w:t>
            </w:r>
          </w:p>
        </w:tc>
      </w:tr>
      <w:tr>
        <w:tc>
          <w:tcPr>
            <w:tcW w:type="dxa" w:w="4320"/>
          </w:tcPr>
          <w:p>
            <w:r>
              <w:rPr>
                <w:sz w:val="20"/>
              </w:rPr>
              <w:t>Unchecked (Relative)</w:t>
            </w:r>
          </w:p>
        </w:tc>
        <w:tc>
          <w:tcPr>
            <w:tcW w:type="dxa" w:w="4320"/>
          </w:tcPr>
          <w:p>
            <w:r>
              <w:rPr>
                <w:sz w:val="20"/>
              </w:rPr>
              <w:t>Visualizing dynamics, vibration patterns</w:t>
            </w:r>
          </w:p>
        </w:tc>
      </w:tr>
      <w:tr>
        <w:tc>
          <w:tcPr>
            <w:tcW w:type="dxa" w:w="4320"/>
          </w:tcPr>
          <w:p>
            <w:r>
              <w:rPr>
                <w:sz w:val="20"/>
              </w:rPr>
              <w:t>Checked (Absolute)</w:t>
            </w:r>
          </w:p>
        </w:tc>
        <w:tc>
          <w:tcPr>
            <w:tcW w:type="dxa" w:w="4320"/>
          </w:tcPr>
          <w:p>
            <w:r>
              <w:rPr>
                <w:sz w:val="20"/>
              </w:rPr>
              <w:t>Quantitative analysis, pre-loading effects</w:t>
            </w:r>
          </w:p>
        </w:tc>
      </w:tr>
    </w:tbl>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Visualization Controls group showing all options: point size, min/max legend, deformation scale, absolute deformations checkbox</w:t>
              <w:br/>
              <w:br/>
            </w:r>
          </w:p>
        </w:tc>
      </w:tr>
    </w:tbl>
    <w:p/>
    <w:p>
      <w:r>
        <w:br w:type="page"/>
      </w:r>
    </w:p>
    <w:p>
      <w:pPr>
        <w:pStyle w:val="Heading2"/>
      </w:pPr>
      <w:r>
        <w:t>Chapter 17 – Time Point Controls (Detailed)</w:t>
      </w:r>
    </w:p>
    <w:p>
      <w:r>
        <w:t>The Time Point Controls allow you to compute and export results at any specific time instant.</w:t>
      </w:r>
    </w:p>
    <w:p>
      <w:pPr>
        <w:pStyle w:val="Heading3"/>
      </w:pPr>
      <w:r>
        <w:t>Time Selection</w:t>
      </w:r>
    </w:p>
    <w:p>
      <w:r>
        <w:t>Choose the exact time instant for result calculation using the Time (seconds) Spin Box.</w:t>
      </w:r>
    </w:p>
    <w:p>
      <w:pPr>
        <w:pStyle w:val="Heading3"/>
      </w:pPr>
      <w:r>
        <w:t>Update Button</w:t>
      </w:r>
    </w:p>
    <w:p>
      <w:r>
        <w:t>Trigger computation of stress/displacement fields at the selected time:</w:t>
      </w:r>
    </w:p>
    <w:p>
      <w:r>
        <w:t>1. Interpolates modal coordinates to selected time</w:t>
      </w:r>
    </w:p>
    <w:p>
      <w:r>
        <w:t>2. Reconstructs stress tensor field</w:t>
      </w:r>
    </w:p>
    <w:p>
      <w:r>
        <w:t>3. Computes selected output (Von-Mises, Principal, etc.)</w:t>
      </w:r>
    </w:p>
    <w:p>
      <w:r>
        <w:t>4. Updates 3D visualization with new scalar values</w:t>
      </w:r>
    </w:p>
    <w:p>
      <w:pPr>
        <w:pStyle w:val="Heading3"/>
      </w:pPr>
      <w:r>
        <w:t>Save Time Point as CSV</w:t>
      </w:r>
    </w:p>
    <w:p>
      <w:r>
        <w:t>Export the current 3D view data to a CSV file.</w:t>
      </w:r>
    </w:p>
    <w:p>
      <w:pPr>
        <w:pStyle w:val="Heading3"/>
      </w:pPr>
      <w:r>
        <w:t>Export Velocity as Initial Condition in APDL</w:t>
      </w:r>
    </w:p>
    <w:p>
      <w:r>
        <w:t>Generate ANSYS APDL commands for velocity initial conditions.</w:t>
      </w:r>
    </w:p>
    <w:p>
      <w:r>
        <w:t>Appears only when velocity data is available (deformations loaded).</w:t>
      </w:r>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Time Point Controls showing time spinbox, Update button, Save CSV button, and APDL export button</w:t>
              <w:br/>
              <w:br/>
            </w:r>
          </w:p>
        </w:tc>
      </w:tr>
    </w:tbl>
    <w:p/>
    <w:p>
      <w:r>
        <w:br w:type="page"/>
      </w:r>
    </w:p>
    <w:p>
      <w:pPr>
        <w:pStyle w:val="Heading2"/>
      </w:pPr>
      <w:r>
        <w:t>Chapter 18 – Animation Controls (Detailed)</w:t>
      </w:r>
    </w:p>
    <w:p>
      <w:r>
        <w:t>The Animation Controls section provides comprehensive options for creating animated visualizations.</w:t>
      </w:r>
    </w:p>
    <w:p>
      <w:pPr>
        <w:pStyle w:val="Heading3"/>
      </w:pPr>
      <w:r>
        <w:t>Time Step Mode</w:t>
      </w:r>
    </w:p>
    <w:tbl>
      <w:tblPr>
        <w:tblStyle w:val="TableGrid"/>
        <w:tblW w:type="auto" w:w="0"/>
        <w:tblLook w:firstColumn="1" w:firstRow="1" w:lastColumn="0" w:lastRow="0" w:noHBand="0" w:noVBand="1" w:val="04A0"/>
      </w:tblPr>
      <w:tblGrid>
        <w:gridCol w:w="4320"/>
        <w:gridCol w:w="4320"/>
      </w:tblGrid>
      <w:tr>
        <w:tc>
          <w:tcPr>
            <w:tcW w:type="dxa" w:w="4320"/>
            <w:shd w:fill="5B9BD5"/>
          </w:tcPr>
          <w:p>
            <w:r>
              <w:rPr>
                <w:b/>
                <w:color w:val="FFFFFF"/>
                <w:sz w:val="20"/>
              </w:rPr>
              <w:t>Mode</w:t>
            </w:r>
          </w:p>
        </w:tc>
        <w:tc>
          <w:tcPr>
            <w:tcW w:type="dxa" w:w="4320"/>
            <w:shd w:fill="5B9BD5"/>
          </w:tcPr>
          <w:p>
            <w:r>
              <w:rPr>
                <w:b/>
                <w:color w:val="FFFFFF"/>
                <w:sz w:val="20"/>
              </w:rPr>
              <w:t>Description</w:t>
            </w:r>
          </w:p>
        </w:tc>
      </w:tr>
      <w:tr>
        <w:tc>
          <w:tcPr>
            <w:tcW w:type="dxa" w:w="4320"/>
          </w:tcPr>
          <w:p>
            <w:r>
              <w:rPr>
                <w:sz w:val="20"/>
              </w:rPr>
              <w:t>Custom Time Step</w:t>
            </w:r>
          </w:p>
        </w:tc>
        <w:tc>
          <w:tcPr>
            <w:tcW w:type="dxa" w:w="4320"/>
          </w:tcPr>
          <w:p>
            <w:r>
              <w:rPr>
                <w:sz w:val="20"/>
              </w:rPr>
              <w:t>Uniform time intervals you specify</w:t>
            </w:r>
          </w:p>
        </w:tc>
      </w:tr>
      <w:tr>
        <w:tc>
          <w:tcPr>
            <w:tcW w:type="dxa" w:w="4320"/>
          </w:tcPr>
          <w:p>
            <w:r>
              <w:rPr>
                <w:sz w:val="20"/>
              </w:rPr>
              <w:t>Actual Data Time Steps</w:t>
            </w:r>
          </w:p>
        </w:tc>
        <w:tc>
          <w:tcPr>
            <w:tcW w:type="dxa" w:w="4320"/>
          </w:tcPr>
          <w:p>
            <w:r>
              <w:rPr>
                <w:sz w:val="20"/>
              </w:rPr>
              <w:t>Uses exact times from modal coordinate file</w:t>
            </w:r>
          </w:p>
        </w:tc>
      </w:tr>
    </w:tbl>
    <w:p/>
    <w:p>
      <w:pPr>
        <w:pStyle w:val="Heading3"/>
      </w:pPr>
      <w:r>
        <w:t>Playback Interval</w:t>
      </w:r>
    </w:p>
    <w:tbl>
      <w:tblPr>
        <w:tblStyle w:val="TableGrid"/>
        <w:tblW w:type="auto" w:w="0"/>
        <w:tblLook w:firstColumn="1" w:firstRow="1" w:lastColumn="0" w:lastRow="0" w:noHBand="0" w:noVBand="1" w:val="04A0"/>
      </w:tblPr>
      <w:tblGrid>
        <w:gridCol w:w="2880"/>
        <w:gridCol w:w="2880"/>
        <w:gridCol w:w="2880"/>
      </w:tblGrid>
      <w:tr>
        <w:tc>
          <w:tcPr>
            <w:tcW w:type="dxa" w:w="2880"/>
            <w:shd w:fill="5B9BD5"/>
          </w:tcPr>
          <w:p>
            <w:r>
              <w:rPr>
                <w:b/>
                <w:color w:val="FFFFFF"/>
                <w:sz w:val="20"/>
              </w:rPr>
              <w:t>Interval</w:t>
            </w:r>
          </w:p>
        </w:tc>
        <w:tc>
          <w:tcPr>
            <w:tcW w:type="dxa" w:w="2880"/>
            <w:shd w:fill="5B9BD5"/>
          </w:tcPr>
          <w:p>
            <w:r>
              <w:rPr>
                <w:b/>
                <w:color w:val="FFFFFF"/>
                <w:sz w:val="20"/>
              </w:rPr>
              <w:t>Frame Rate</w:t>
            </w:r>
          </w:p>
        </w:tc>
        <w:tc>
          <w:tcPr>
            <w:tcW w:type="dxa" w:w="2880"/>
            <w:shd w:fill="5B9BD5"/>
          </w:tcPr>
          <w:p>
            <w:r>
              <w:rPr>
                <w:b/>
                <w:color w:val="FFFFFF"/>
                <w:sz w:val="20"/>
              </w:rPr>
              <w:t>Use Case</w:t>
            </w:r>
          </w:p>
        </w:tc>
      </w:tr>
      <w:tr>
        <w:tc>
          <w:tcPr>
            <w:tcW w:type="dxa" w:w="2880"/>
          </w:tcPr>
          <w:p>
            <w:r>
              <w:rPr>
                <w:sz w:val="20"/>
              </w:rPr>
              <w:t>50 ms</w:t>
            </w:r>
          </w:p>
        </w:tc>
        <w:tc>
          <w:tcPr>
            <w:tcW w:type="dxa" w:w="2880"/>
          </w:tcPr>
          <w:p>
            <w:r>
              <w:rPr>
                <w:sz w:val="20"/>
              </w:rPr>
              <w:t>20 fps</w:t>
            </w:r>
          </w:p>
        </w:tc>
        <w:tc>
          <w:tcPr>
            <w:tcW w:type="dxa" w:w="2880"/>
          </w:tcPr>
          <w:p>
            <w:r>
              <w:rPr>
                <w:sz w:val="20"/>
              </w:rPr>
              <w:t>Smooth presentations</w:t>
            </w:r>
          </w:p>
        </w:tc>
      </w:tr>
      <w:tr>
        <w:tc>
          <w:tcPr>
            <w:tcW w:type="dxa" w:w="2880"/>
          </w:tcPr>
          <w:p>
            <w:r>
              <w:rPr>
                <w:sz w:val="20"/>
              </w:rPr>
              <w:t>100 ms</w:t>
            </w:r>
          </w:p>
        </w:tc>
        <w:tc>
          <w:tcPr>
            <w:tcW w:type="dxa" w:w="2880"/>
          </w:tcPr>
          <w:p>
            <w:r>
              <w:rPr>
                <w:sz w:val="20"/>
              </w:rPr>
              <w:t>10 fps</w:t>
            </w:r>
          </w:p>
        </w:tc>
        <w:tc>
          <w:tcPr>
            <w:tcW w:type="dxa" w:w="2880"/>
          </w:tcPr>
          <w:p>
            <w:r>
              <w:rPr>
                <w:sz w:val="20"/>
              </w:rPr>
              <w:t>Balanced viewing</w:t>
            </w:r>
          </w:p>
        </w:tc>
      </w:tr>
      <w:tr>
        <w:tc>
          <w:tcPr>
            <w:tcW w:type="dxa" w:w="2880"/>
          </w:tcPr>
          <w:p>
            <w:r>
              <w:rPr>
                <w:sz w:val="20"/>
              </w:rPr>
              <w:t>200 ms</w:t>
            </w:r>
          </w:p>
        </w:tc>
        <w:tc>
          <w:tcPr>
            <w:tcW w:type="dxa" w:w="2880"/>
          </w:tcPr>
          <w:p>
            <w:r>
              <w:rPr>
                <w:sz w:val="20"/>
              </w:rPr>
              <w:t>5 fps</w:t>
            </w:r>
          </w:p>
        </w:tc>
        <w:tc>
          <w:tcPr>
            <w:tcW w:type="dxa" w:w="2880"/>
          </w:tcPr>
          <w:p>
            <w:r>
              <w:rPr>
                <w:sz w:val="20"/>
              </w:rPr>
              <w:t>Slow-motion analysis</w:t>
            </w:r>
          </w:p>
        </w:tc>
      </w:tr>
    </w:tbl>
    <w:p/>
    <w:p>
      <w:pPr>
        <w:pStyle w:val="Heading3"/>
      </w:pPr>
      <w:r>
        <w:t>Playback Controls</w:t>
      </w:r>
    </w:p>
    <w:tbl>
      <w:tblPr>
        <w:tblStyle w:val="TableGrid"/>
        <w:tblW w:type="auto" w:w="0"/>
        <w:tblLook w:firstColumn="1" w:firstRow="1" w:lastColumn="0" w:lastRow="0" w:noHBand="0" w:noVBand="1" w:val="04A0"/>
      </w:tblPr>
      <w:tblGrid>
        <w:gridCol w:w="4320"/>
        <w:gridCol w:w="4320"/>
      </w:tblGrid>
      <w:tr>
        <w:tc>
          <w:tcPr>
            <w:tcW w:type="dxa" w:w="4320"/>
            <w:shd w:fill="5B9BD5"/>
          </w:tcPr>
          <w:p>
            <w:r>
              <w:rPr>
                <w:b/>
                <w:color w:val="FFFFFF"/>
                <w:sz w:val="20"/>
              </w:rPr>
              <w:t>Button</w:t>
            </w:r>
          </w:p>
        </w:tc>
        <w:tc>
          <w:tcPr>
            <w:tcW w:type="dxa" w:w="4320"/>
            <w:shd w:fill="5B9BD5"/>
          </w:tcPr>
          <w:p>
            <w:r>
              <w:rPr>
                <w:b/>
                <w:color w:val="FFFFFF"/>
                <w:sz w:val="20"/>
              </w:rPr>
              <w:t>Action</w:t>
            </w:r>
          </w:p>
        </w:tc>
      </w:tr>
      <w:tr>
        <w:tc>
          <w:tcPr>
            <w:tcW w:type="dxa" w:w="4320"/>
          </w:tcPr>
          <w:p>
            <w:r>
              <w:rPr>
                <w:sz w:val="20"/>
              </w:rPr>
              <w:t>Play</w:t>
            </w:r>
          </w:p>
        </w:tc>
        <w:tc>
          <w:tcPr>
            <w:tcW w:type="dxa" w:w="4320"/>
          </w:tcPr>
          <w:p>
            <w:r>
              <w:rPr>
                <w:sz w:val="20"/>
              </w:rPr>
              <w:t>Start or resume animation</w:t>
            </w:r>
          </w:p>
        </w:tc>
      </w:tr>
      <w:tr>
        <w:tc>
          <w:tcPr>
            <w:tcW w:type="dxa" w:w="4320"/>
          </w:tcPr>
          <w:p>
            <w:r>
              <w:rPr>
                <w:sz w:val="20"/>
              </w:rPr>
              <w:t>Pause</w:t>
            </w:r>
          </w:p>
        </w:tc>
        <w:tc>
          <w:tcPr>
            <w:tcW w:type="dxa" w:w="4320"/>
          </w:tcPr>
          <w:p>
            <w:r>
              <w:rPr>
                <w:sz w:val="20"/>
              </w:rPr>
              <w:t>Pause at current frame</w:t>
            </w:r>
          </w:p>
        </w:tc>
      </w:tr>
      <w:tr>
        <w:tc>
          <w:tcPr>
            <w:tcW w:type="dxa" w:w="4320"/>
          </w:tcPr>
          <w:p>
            <w:r>
              <w:rPr>
                <w:sz w:val="20"/>
              </w:rPr>
              <w:t>Stop</w:t>
            </w:r>
          </w:p>
        </w:tc>
        <w:tc>
          <w:tcPr>
            <w:tcW w:type="dxa" w:w="4320"/>
          </w:tcPr>
          <w:p>
            <w:r>
              <w:rPr>
                <w:sz w:val="20"/>
              </w:rPr>
              <w:t>Stop and reset to beginning</w:t>
            </w:r>
          </w:p>
        </w:tc>
      </w:tr>
    </w:tbl>
    <w:p/>
    <w:p>
      <w:pPr>
        <w:pStyle w:val="Heading3"/>
      </w:pPr>
      <w:r>
        <w:t>Save as Video/GIF</w:t>
      </w:r>
    </w:p>
    <w:tbl>
      <w:tblPr>
        <w:tblStyle w:val="TableGrid"/>
        <w:tblW w:type="auto" w:w="0"/>
        <w:tblLook w:firstColumn="1" w:firstRow="1" w:lastColumn="0" w:lastRow="0" w:noHBand="0" w:noVBand="1" w:val="04A0"/>
      </w:tblPr>
      <w:tblGrid>
        <w:gridCol w:w="2880"/>
        <w:gridCol w:w="2880"/>
        <w:gridCol w:w="2880"/>
      </w:tblGrid>
      <w:tr>
        <w:tc>
          <w:tcPr>
            <w:tcW w:type="dxa" w:w="2880"/>
            <w:shd w:fill="5B9BD5"/>
          </w:tcPr>
          <w:p>
            <w:r>
              <w:rPr>
                <w:b/>
                <w:color w:val="FFFFFF"/>
                <w:sz w:val="20"/>
              </w:rPr>
              <w:t>Format</w:t>
            </w:r>
          </w:p>
        </w:tc>
        <w:tc>
          <w:tcPr>
            <w:tcW w:type="dxa" w:w="2880"/>
            <w:shd w:fill="5B9BD5"/>
          </w:tcPr>
          <w:p>
            <w:r>
              <w:rPr>
                <w:b/>
                <w:color w:val="FFFFFF"/>
                <w:sz w:val="20"/>
              </w:rPr>
              <w:t>Requirements</w:t>
            </w:r>
          </w:p>
        </w:tc>
        <w:tc>
          <w:tcPr>
            <w:tcW w:type="dxa" w:w="2880"/>
            <w:shd w:fill="5B9BD5"/>
          </w:tcPr>
          <w:p>
            <w:r>
              <w:rPr>
                <w:b/>
                <w:color w:val="FFFFFF"/>
                <w:sz w:val="20"/>
              </w:rPr>
              <w:t>File Size</w:t>
            </w:r>
          </w:p>
        </w:tc>
      </w:tr>
      <w:tr>
        <w:tc>
          <w:tcPr>
            <w:tcW w:type="dxa" w:w="2880"/>
          </w:tcPr>
          <w:p>
            <w:r>
              <w:rPr>
                <w:sz w:val="20"/>
              </w:rPr>
              <w:t>MP4</w:t>
            </w:r>
          </w:p>
        </w:tc>
        <w:tc>
          <w:tcPr>
            <w:tcW w:type="dxa" w:w="2880"/>
          </w:tcPr>
          <w:p>
            <w:r>
              <w:rPr>
                <w:sz w:val="20"/>
              </w:rPr>
              <w:t>ffmpeg installed</w:t>
            </w:r>
          </w:p>
        </w:tc>
        <w:tc>
          <w:tcPr>
            <w:tcW w:type="dxa" w:w="2880"/>
          </w:tcPr>
          <w:p>
            <w:r>
              <w:rPr>
                <w:sz w:val="20"/>
              </w:rPr>
              <w:t>Smaller</w:t>
            </w:r>
          </w:p>
        </w:tc>
      </w:tr>
      <w:tr>
        <w:tc>
          <w:tcPr>
            <w:tcW w:type="dxa" w:w="2880"/>
          </w:tcPr>
          <w:p>
            <w:r>
              <w:rPr>
                <w:sz w:val="20"/>
              </w:rPr>
              <w:t>GIF</w:t>
            </w:r>
          </w:p>
        </w:tc>
        <w:tc>
          <w:tcPr>
            <w:tcW w:type="dxa" w:w="2880"/>
          </w:tcPr>
          <w:p>
            <w:r>
              <w:rPr>
                <w:sz w:val="20"/>
              </w:rPr>
              <w:t>Always available</w:t>
            </w:r>
          </w:p>
        </w:tc>
        <w:tc>
          <w:tcPr>
            <w:tcW w:type="dxa" w:w="2880"/>
          </w:tcPr>
          <w:p>
            <w:r>
              <w:rPr>
                <w:sz w:val="20"/>
              </w:rPr>
              <w:t>Larger</w:t>
            </w:r>
          </w:p>
        </w:tc>
      </w:tr>
    </w:tbl>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Animation Controls showing all options: time step mode, interval, start/end time, play/pause/stop buttons, save button</w:t>
              <w:br/>
              <w:br/>
            </w:r>
          </w:p>
        </w:tc>
      </w:tr>
    </w:tbl>
    <w:p/>
    <w:p>
      <w:r>
        <w:br w:type="page"/>
      </w:r>
    </w:p>
    <w:p>
      <w:pPr>
        <w:pStyle w:val="Heading2"/>
      </w:pPr>
      <w:r>
        <w:t>Chapter 19 – PyVista 3D Viewer Interaction</w:t>
      </w:r>
    </w:p>
    <w:p>
      <w:r>
        <w:t>The PyVista 3D Viewer provides an interactive canvas for exploring your results.</w:t>
      </w:r>
    </w:p>
    <w:p>
      <w:pPr>
        <w:pStyle w:val="Heading3"/>
      </w:pPr>
      <w:r>
        <w:t>Mouse Controls</w:t>
      </w:r>
    </w:p>
    <w:tbl>
      <w:tblPr>
        <w:tblStyle w:val="TableGrid"/>
        <w:tblW w:type="auto" w:w="0"/>
        <w:tblLook w:firstColumn="1" w:firstRow="1" w:lastColumn="0" w:lastRow="0" w:noHBand="0" w:noVBand="1" w:val="04A0"/>
      </w:tblPr>
      <w:tblGrid>
        <w:gridCol w:w="4320"/>
        <w:gridCol w:w="4320"/>
      </w:tblGrid>
      <w:tr>
        <w:tc>
          <w:tcPr>
            <w:tcW w:type="dxa" w:w="4320"/>
            <w:shd w:fill="5B9BD5"/>
          </w:tcPr>
          <w:p>
            <w:r>
              <w:rPr>
                <w:b/>
                <w:color w:val="FFFFFF"/>
                <w:sz w:val="20"/>
              </w:rPr>
              <w:t>Action</w:t>
            </w:r>
          </w:p>
        </w:tc>
        <w:tc>
          <w:tcPr>
            <w:tcW w:type="dxa" w:w="4320"/>
            <w:shd w:fill="5B9BD5"/>
          </w:tcPr>
          <w:p>
            <w:r>
              <w:rPr>
                <w:b/>
                <w:color w:val="FFFFFF"/>
                <w:sz w:val="20"/>
              </w:rPr>
              <w:t>Result</w:t>
            </w:r>
          </w:p>
        </w:tc>
      </w:tr>
      <w:tr>
        <w:tc>
          <w:tcPr>
            <w:tcW w:type="dxa" w:w="4320"/>
          </w:tcPr>
          <w:p>
            <w:r>
              <w:rPr>
                <w:sz w:val="20"/>
              </w:rPr>
              <w:t>Left-click + Drag</w:t>
            </w:r>
          </w:p>
        </w:tc>
        <w:tc>
          <w:tcPr>
            <w:tcW w:type="dxa" w:w="4320"/>
          </w:tcPr>
          <w:p>
            <w:r>
              <w:rPr>
                <w:sz w:val="20"/>
              </w:rPr>
              <w:t>Rotate the view around the focal point</w:t>
            </w:r>
          </w:p>
        </w:tc>
      </w:tr>
      <w:tr>
        <w:tc>
          <w:tcPr>
            <w:tcW w:type="dxa" w:w="4320"/>
          </w:tcPr>
          <w:p>
            <w:r>
              <w:rPr>
                <w:sz w:val="20"/>
              </w:rPr>
              <w:t>Right-click + Drag</w:t>
            </w:r>
          </w:p>
        </w:tc>
        <w:tc>
          <w:tcPr>
            <w:tcW w:type="dxa" w:w="4320"/>
          </w:tcPr>
          <w:p>
            <w:r>
              <w:rPr>
                <w:sz w:val="20"/>
              </w:rPr>
              <w:t>Pan the view (translate camera)</w:t>
            </w:r>
          </w:p>
        </w:tc>
      </w:tr>
      <w:tr>
        <w:tc>
          <w:tcPr>
            <w:tcW w:type="dxa" w:w="4320"/>
          </w:tcPr>
          <w:p>
            <w:r>
              <w:rPr>
                <w:sz w:val="20"/>
              </w:rPr>
              <w:t>Scroll Wheel</w:t>
            </w:r>
          </w:p>
        </w:tc>
        <w:tc>
          <w:tcPr>
            <w:tcW w:type="dxa" w:w="4320"/>
          </w:tcPr>
          <w:p>
            <w:r>
              <w:rPr>
                <w:sz w:val="20"/>
              </w:rPr>
              <w:t>Zoom in/out</w:t>
            </w:r>
          </w:p>
        </w:tc>
      </w:tr>
      <w:tr>
        <w:tc>
          <w:tcPr>
            <w:tcW w:type="dxa" w:w="4320"/>
          </w:tcPr>
          <w:p>
            <w:r>
              <w:rPr>
                <w:sz w:val="20"/>
              </w:rPr>
              <w:t>Middle-click + Drag</w:t>
            </w:r>
          </w:p>
        </w:tc>
        <w:tc>
          <w:tcPr>
            <w:tcW w:type="dxa" w:w="4320"/>
          </w:tcPr>
          <w:p>
            <w:r>
              <w:rPr>
                <w:sz w:val="20"/>
              </w:rPr>
              <w:t>Alternative pan method</w:t>
            </w:r>
          </w:p>
        </w:tc>
      </w:tr>
    </w:tbl>
    <w:p/>
    <w:p>
      <w:pPr>
        <w:pStyle w:val="Heading3"/>
      </w:pPr>
      <w:r>
        <w:t>Hover Information</w:t>
      </w:r>
    </w:p>
    <w:p>
      <w:r>
        <w:t>When you hover over a node point:</w:t>
      </w:r>
    </w:p>
    <w:p>
      <w:r>
        <w:t>• A tooltip displays the Node ID and current scalar value</w:t>
      </w:r>
    </w:p>
    <w:p>
      <w:r>
        <w:t>• Useful for quick identification of specific nodes</w:t>
      </w:r>
    </w:p>
    <w:p>
      <w:pPr>
        <w:pStyle w:val="Heading3"/>
      </w:pPr>
      <w:r>
        <w:t>Color Scale (Scalar Bar)</w:t>
      </w:r>
    </w:p>
    <w:p>
      <w:r>
        <w:t>The color scale legend shows:</w:t>
      </w:r>
    </w:p>
    <w:p>
      <w:r>
        <w:t>• Color gradient from minimum (blue) to maximum (red)</w:t>
      </w:r>
    </w:p>
    <w:p>
      <w:r>
        <w:t>• Numerical values at key intervals</w:t>
      </w:r>
    </w:p>
    <w:p>
      <w:r>
        <w:t>• Active scalar field name</w:t>
      </w:r>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PyVista 3D viewer showing stress-colored point cloud with:</w:t>
              <w:br/>
              <w:t>1. Color scale bar on right</w:t>
              <w:br/>
              <w:t>2. Hover tooltip showing "Node 12345: 234.5 MPa"</w:t>
              <w:br/>
              <w:t>3. Orientation widget in corner</w:t>
              <w:br/>
              <w:br/>
            </w:r>
          </w:p>
        </w:tc>
      </w:tr>
    </w:tbl>
    <w:p/>
    <w:p>
      <w:r>
        <w:br w:type="page"/>
      </w:r>
    </w:p>
    <w:p>
      <w:pPr>
        <w:pStyle w:val="Heading2"/>
      </w:pPr>
      <w:r>
        <w:t>Chapter 20 – Right-Click Context Menu (Complete Reference)</w:t>
      </w:r>
    </w:p>
    <w:p>
      <w:r>
        <w:t>Right-clicking anywhere on the 3D viewer opens a context menu with powerful analysis tools organized into four sections.</w:t>
      </w:r>
    </w:p>
    <w:p>
      <w:pPr>
        <w:pStyle w:val="Heading3"/>
      </w:pPr>
      <w:r>
        <w:t>Section 1: Selection Tools</w:t>
      </w:r>
    </w:p>
    <w:p>
      <w:r>
        <w:rPr>
          <w:b/>
        </w:rPr>
        <w:t xml:space="preserve">Add/Remove Selection Box: </w:t>
      </w:r>
      <w:r>
        <w:t>Create a 3D bounding box to define a region of interest. Drag handles to resize.</w:t>
        <w:br/>
        <w:br/>
      </w:r>
      <w:r>
        <w:rPr>
          <w:b/>
        </w:rPr>
        <w:t xml:space="preserve">Pick Box Center: </w:t>
      </w:r>
      <w:r>
        <w:t>Interactively position the selection box center by clicking in the view.</w:t>
      </w:r>
    </w:p>
    <w:p>
      <w:pPr>
        <w:pStyle w:val="Heading3"/>
      </w:pPr>
      <w:r>
        <w:t>Section 2: Hotspot Analysis</w:t>
      </w:r>
    </w:p>
    <w:p>
      <w:r>
        <w:rPr>
          <w:b/>
        </w:rPr>
        <w:t xml:space="preserve">Find Hotspots (on current view): </w:t>
      </w:r>
      <w:r>
        <w:t>Find nodes with highest scalar values among all currently visible nodes.</w:t>
        <w:br/>
        <w:br/>
      </w:r>
      <w:r>
        <w:rPr>
          <w:b/>
        </w:rPr>
        <w:t xml:space="preserve">Find Hotspots in Selection: </w:t>
      </w:r>
      <w:r>
        <w:t>Find nodes with highest scalar values within the selection box.</w:t>
      </w:r>
    </w:p>
    <w:p>
      <w:pPr>
        <w:pStyle w:val="Heading3"/>
      </w:pPr>
      <w:r>
        <w:t>Section 3: Point-Based Analysis</w:t>
      </w:r>
    </w:p>
    <w:p>
      <w:r>
        <w:rPr>
          <w:b/>
        </w:rPr>
        <w:t xml:space="preserve">Plot Time History for Selected Node: </w:t>
      </w:r>
      <w:r>
        <w:t>Generate a time history plot for a node you select or use the tracked node.</w:t>
      </w:r>
    </w:p>
    <w:p>
      <w:pPr>
        <w:pStyle w:val="Heading3"/>
      </w:pPr>
      <w:r>
        <w:t>Section 4: View Control</w:t>
      </w:r>
    </w:p>
    <w:p>
      <w:r>
        <w:rPr>
          <w:b/>
        </w:rPr>
        <w:t xml:space="preserve">Go To Node: </w:t>
      </w:r>
      <w:r>
        <w:t>Fly the camera to a specific node by entering its ID.</w:t>
        <w:br/>
        <w:br/>
      </w:r>
      <w:r>
        <w:rPr>
          <w:b/>
        </w:rPr>
        <w:t xml:space="preserve">Lock Camera for Animation: </w:t>
      </w:r>
      <w:r>
        <w:t>Keep the camera focused on a tracked node during animation playback.</w:t>
        <w:br/>
        <w:br/>
      </w:r>
      <w:r>
        <w:rPr>
          <w:b/>
        </w:rPr>
        <w:t xml:space="preserve">Reset Camera: </w:t>
      </w:r>
      <w:r>
        <w:t>Return the camera to the default overview position.</w:t>
      </w:r>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Context menu showing all four sections:</w:t>
              <w:br/>
              <w:t>Selection Tools, Hotspot Analysis, Point-Based Analysis, View Control</w:t>
              <w:br/>
              <w:t>with all menu items visible</w:t>
              <w:br/>
              <w:br/>
            </w:r>
          </w:p>
        </w:tc>
      </w:tr>
    </w:tbl>
    <w:p/>
    <w:p>
      <w:r>
        <w:br w:type="page"/>
      </w:r>
    </w:p>
    <w:p>
      <w:pPr>
        <w:pStyle w:val="Heading2"/>
      </w:pPr>
      <w:r>
        <w:t>Chapter 21 – Hotspot Analysis Workflow</w:t>
      </w:r>
    </w:p>
    <w:p>
      <w:r>
        <w:t>Hotspot analysis is a powerful workflow for identifying and investigating critical locations.</w:t>
      </w:r>
    </w:p>
    <w:p>
      <w:pPr>
        <w:pStyle w:val="Heading3"/>
      </w:pPr>
      <w:r>
        <w:t>Complete Workflow</w:t>
      </w:r>
    </w:p>
    <w:p>
      <w:r>
        <w:t>Step 1: Run the solver with desired outputs</w:t>
      </w:r>
    </w:p>
    <w:p>
      <w:r>
        <w:t>Step 2: Adjust visualization (point size, legend range, view angle)</w:t>
      </w:r>
    </w:p>
    <w:p>
      <w:r>
        <w:t>Step 3: Right-click → Find Hotspots (on current view)</w:t>
      </w:r>
    </w:p>
    <w:p>
      <w:r>
        <w:t>Step 4: Enter number of top nodes to find (e.g., 10-20)</w:t>
      </w:r>
    </w:p>
    <w:p>
      <w:r>
        <w:t>Step 5: Review ranked results in Hotspot Dialog</w:t>
      </w:r>
    </w:p>
    <w:p>
      <w:r>
        <w:t>Step 6: Click any row to navigate to that node</w:t>
      </w:r>
    </w:p>
    <w:p>
      <w:r>
        <w:t>Step 7: Right-click → Plot Time History for Selected Node</w:t>
      </w:r>
    </w:p>
    <w:p>
      <w:r>
        <w:t>Step 8: Use Save Time Point as CSV for documentation</w:t>
      </w:r>
    </w:p>
    <w:p>
      <w:pPr>
        <w:pStyle w:val="Heading3"/>
      </w:pPr>
      <w:r>
        <w:t>Hotspot Dialog Features</w:t>
      </w:r>
    </w:p>
    <w:p>
      <w:r>
        <w:t>• Ranked table showing: Rank, NodeID, Value, Coordinates</w:t>
      </w:r>
    </w:p>
    <w:p>
      <w:r>
        <w:t>• Click any row to fly to that node and highlight it</w:t>
      </w:r>
    </w:p>
    <w:p>
      <w:r>
        <w:t>• Dialog stays open for multi-node investigation</w:t>
      </w:r>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Complete hotspot workflow montage:</w:t>
              <w:br/>
              <w:t>1. Full model view  2. Selection box  3. Hotspot dialog</w:t>
              <w:br/>
              <w:t>4. Time history popup  5. Exported CSV</w:t>
              <w:br/>
              <w:br/>
            </w:r>
          </w:p>
        </w:tc>
      </w:tr>
    </w:tbl>
    <w:p/>
    <w:p>
      <w:r>
        <w:br w:type="page"/>
      </w:r>
    </w:p>
    <w:p>
      <w:pPr>
        <w:pStyle w:val="Heading2"/>
      </w:pPr>
      <w:r>
        <w:t>Chapter 22 – Animation Workflow</w:t>
      </w:r>
    </w:p>
    <w:p>
      <w:r>
        <w:t>Creating professional-quality animations requires a systematic approach.</w:t>
      </w:r>
    </w:p>
    <w:p>
      <w:pPr>
        <w:pStyle w:val="Heading3"/>
      </w:pPr>
      <w:r>
        <w:t>Step-by-Step Process</w:t>
      </w:r>
    </w:p>
    <w:p>
      <w:r>
        <w:t>Step 1: Configure Display (point size, legend range, deformation scale)</w:t>
      </w:r>
    </w:p>
    <w:p>
      <w:r>
        <w:t>Step 2: Select Time Step Mode (Custom or Actual)</w:t>
      </w:r>
    </w:p>
    <w:p>
      <w:r>
        <w:t>Step 3: Set playback Interval (ms)</w:t>
      </w:r>
    </w:p>
    <w:p>
      <w:r>
        <w:t>Step 4: Adjust Start and End times</w:t>
      </w:r>
    </w:p>
    <w:p>
      <w:r>
        <w:t>Step 5: Click Play to preview</w:t>
      </w:r>
    </w:p>
    <w:p>
      <w:r>
        <w:t>Step 6: Position camera for best viewing angle</w:t>
      </w:r>
    </w:p>
    <w:p>
      <w:r>
        <w:t>Step 7: Click Save as Video/GIF to export</w:t>
      </w:r>
    </w:p>
    <w:p>
      <w:pPr>
        <w:pStyle w:val="Heading3"/>
      </w:pPr>
      <w:r>
        <w:t>Recommended Settings by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5B9BD5"/>
          </w:tcPr>
          <w:p>
            <w:r>
              <w:rPr>
                <w:b/>
                <w:color w:val="FFFFFF"/>
                <w:sz w:val="20"/>
              </w:rPr>
              <w:t>Use Case</w:t>
            </w:r>
          </w:p>
        </w:tc>
        <w:tc>
          <w:tcPr>
            <w:tcW w:type="dxa" w:w="2160"/>
            <w:shd w:fill="5B9BD5"/>
          </w:tcPr>
          <w:p>
            <w:r>
              <w:rPr>
                <w:b/>
                <w:color w:val="FFFFFF"/>
                <w:sz w:val="20"/>
              </w:rPr>
              <w:t>Time Step</w:t>
            </w:r>
          </w:p>
        </w:tc>
        <w:tc>
          <w:tcPr>
            <w:tcW w:type="dxa" w:w="2160"/>
            <w:shd w:fill="5B9BD5"/>
          </w:tcPr>
          <w:p>
            <w:r>
              <w:rPr>
                <w:b/>
                <w:color w:val="FFFFFF"/>
                <w:sz w:val="20"/>
              </w:rPr>
              <w:t>Interval</w:t>
            </w:r>
          </w:p>
        </w:tc>
        <w:tc>
          <w:tcPr>
            <w:tcW w:type="dxa" w:w="2160"/>
            <w:shd w:fill="5B9BD5"/>
          </w:tcPr>
          <w:p>
            <w:r>
              <w:rPr>
                <w:b/>
                <w:color w:val="FFFFFF"/>
                <w:sz w:val="20"/>
              </w:rPr>
              <w:t>Def. Scale</w:t>
            </w:r>
          </w:p>
        </w:tc>
      </w:tr>
      <w:tr>
        <w:tc>
          <w:tcPr>
            <w:tcW w:type="dxa" w:w="2160"/>
          </w:tcPr>
          <w:p>
            <w:r>
              <w:rPr>
                <w:sz w:val="20"/>
              </w:rPr>
              <w:t>Quick preview</w:t>
            </w:r>
          </w:p>
        </w:tc>
        <w:tc>
          <w:tcPr>
            <w:tcW w:type="dxa" w:w="2160"/>
          </w:tcPr>
          <w:p>
            <w:r>
              <w:rPr>
                <w:sz w:val="20"/>
              </w:rPr>
              <w:t>Every 10th</w:t>
            </w:r>
          </w:p>
        </w:tc>
        <w:tc>
          <w:tcPr>
            <w:tcW w:type="dxa" w:w="2160"/>
          </w:tcPr>
          <w:p>
            <w:r>
              <w:rPr>
                <w:sz w:val="20"/>
              </w:rPr>
              <w:t>100 ms</w:t>
            </w:r>
          </w:p>
        </w:tc>
        <w:tc>
          <w:tcPr>
            <w:tcW w:type="dxa" w:w="2160"/>
          </w:tcPr>
          <w:p>
            <w:r>
              <w:rPr>
                <w:sz w:val="20"/>
              </w:rPr>
              <w:t>5</w:t>
            </w:r>
          </w:p>
        </w:tc>
      </w:tr>
      <w:tr>
        <w:tc>
          <w:tcPr>
            <w:tcW w:type="dxa" w:w="2160"/>
          </w:tcPr>
          <w:p>
            <w:r>
              <w:rPr>
                <w:sz w:val="20"/>
              </w:rPr>
              <w:t>Presentation</w:t>
            </w:r>
          </w:p>
        </w:tc>
        <w:tc>
          <w:tcPr>
            <w:tcW w:type="dxa" w:w="2160"/>
          </w:tcPr>
          <w:p>
            <w:r>
              <w:rPr>
                <w:sz w:val="20"/>
              </w:rPr>
              <w:t>0.01s custom</w:t>
            </w:r>
          </w:p>
        </w:tc>
        <w:tc>
          <w:tcPr>
            <w:tcW w:type="dxa" w:w="2160"/>
          </w:tcPr>
          <w:p>
            <w:r>
              <w:rPr>
                <w:sz w:val="20"/>
              </w:rPr>
              <w:t>50 ms</w:t>
            </w:r>
          </w:p>
        </w:tc>
        <w:tc>
          <w:tcPr>
            <w:tcW w:type="dxa" w:w="2160"/>
          </w:tcPr>
          <w:p>
            <w:r>
              <w:rPr>
                <w:sz w:val="20"/>
              </w:rPr>
              <w:t>3</w:t>
            </w:r>
          </w:p>
        </w:tc>
      </w:tr>
      <w:tr>
        <w:tc>
          <w:tcPr>
            <w:tcW w:type="dxa" w:w="2160"/>
          </w:tcPr>
          <w:p>
            <w:r>
              <w:rPr>
                <w:sz w:val="20"/>
              </w:rPr>
              <w:t>High-detail</w:t>
            </w:r>
          </w:p>
        </w:tc>
        <w:tc>
          <w:tcPr>
            <w:tcW w:type="dxa" w:w="2160"/>
          </w:tcPr>
          <w:p>
            <w:r>
              <w:rPr>
                <w:sz w:val="20"/>
              </w:rPr>
              <w:t>0.001s custom</w:t>
            </w:r>
          </w:p>
        </w:tc>
        <w:tc>
          <w:tcPr>
            <w:tcW w:type="dxa" w:w="2160"/>
          </w:tcPr>
          <w:p>
            <w:r>
              <w:rPr>
                <w:sz w:val="20"/>
              </w:rPr>
              <w:t>100 ms</w:t>
            </w:r>
          </w:p>
        </w:tc>
        <w:tc>
          <w:tcPr>
            <w:tcW w:type="dxa" w:w="2160"/>
          </w:tcPr>
          <w:p>
            <w:r>
              <w:rPr>
                <w:sz w:val="20"/>
              </w:rPr>
              <w:t>2</w:t>
            </w:r>
          </w:p>
        </w:tc>
      </w:tr>
      <w:tr>
        <w:tc>
          <w:tcPr>
            <w:tcW w:type="dxa" w:w="2160"/>
          </w:tcPr>
          <w:p>
            <w:r>
              <w:rPr>
                <w:sz w:val="20"/>
              </w:rPr>
              <w:t>Slow-motion</w:t>
            </w:r>
          </w:p>
        </w:tc>
        <w:tc>
          <w:tcPr>
            <w:tcW w:type="dxa" w:w="2160"/>
          </w:tcPr>
          <w:p>
            <w:r>
              <w:rPr>
                <w:sz w:val="20"/>
              </w:rPr>
              <w:t>Every 1st</w:t>
            </w:r>
          </w:p>
        </w:tc>
        <w:tc>
          <w:tcPr>
            <w:tcW w:type="dxa" w:w="2160"/>
          </w:tcPr>
          <w:p>
            <w:r>
              <w:rPr>
                <w:sz w:val="20"/>
              </w:rPr>
              <w:t>200 ms</w:t>
            </w:r>
          </w:p>
        </w:tc>
        <w:tc>
          <w:tcPr>
            <w:tcW w:type="dxa" w:w="2160"/>
          </w:tcPr>
          <w:p>
            <w:r>
              <w:rPr>
                <w:sz w:val="20"/>
              </w:rPr>
              <w:t>1</w:t>
            </w:r>
          </w:p>
        </w:tc>
      </w:tr>
    </w:tbl>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Animation export sequence showing controls, 3D view with frame, save dialog, success message</w:t>
              <w:br/>
              <w:br/>
            </w:r>
          </w:p>
        </w:tc>
      </w:tr>
    </w:tbl>
    <w:p/>
    <w:p>
      <w:r>
        <w:br w:type="page"/>
      </w:r>
    </w:p>
    <w:p>
      <w:pPr>
        <w:pStyle w:val="Heading1"/>
      </w:pPr>
      <w:r>
        <w:t>PART IV: EXPORT AND DATA MANAGEMENT</w:t>
      </w:r>
    </w:p>
    <w:p/>
    <w:p>
      <w:pPr>
        <w:pStyle w:val="Heading2"/>
      </w:pPr>
      <w:r>
        <w:t>Chapter 23 – Exporting Results to CSV</w:t>
      </w:r>
    </w:p>
    <w:p>
      <w:r>
        <w:t>MARS provides multiple ways to export computational results for further processing or documentation.</w:t>
      </w:r>
    </w:p>
    <w:p>
      <w:pPr>
        <w:pStyle w:val="Heading3"/>
      </w:pPr>
      <w:r>
        <w:t>Automatic Exports After Solving</w:t>
      </w:r>
    </w:p>
    <w:tbl>
      <w:tblPr>
        <w:tblStyle w:val="TableGrid"/>
        <w:tblW w:type="auto" w:w="0"/>
        <w:tblLook w:firstColumn="1" w:firstRow="1" w:lastColumn="0" w:lastRow="0" w:noHBand="0" w:noVBand="1" w:val="04A0"/>
      </w:tblPr>
      <w:tblGrid>
        <w:gridCol w:w="4320"/>
        <w:gridCol w:w="4320"/>
      </w:tblGrid>
      <w:tr>
        <w:tc>
          <w:tcPr>
            <w:tcW w:type="dxa" w:w="4320"/>
            <w:shd w:fill="5B9BD5"/>
          </w:tcPr>
          <w:p>
            <w:r>
              <w:rPr>
                <w:b/>
                <w:color w:val="FFFFFF"/>
                <w:sz w:val="20"/>
              </w:rPr>
              <w:t>Output Type</w:t>
            </w:r>
          </w:p>
        </w:tc>
        <w:tc>
          <w:tcPr>
            <w:tcW w:type="dxa" w:w="4320"/>
            <w:shd w:fill="5B9BD5"/>
          </w:tcPr>
          <w:p>
            <w:r>
              <w:rPr>
                <w:b/>
                <w:color w:val="FFFFFF"/>
                <w:sz w:val="20"/>
              </w:rPr>
              <w:t>Filename Pattern</w:t>
            </w:r>
          </w:p>
        </w:tc>
      </w:tr>
      <w:tr>
        <w:tc>
          <w:tcPr>
            <w:tcW w:type="dxa" w:w="4320"/>
          </w:tcPr>
          <w:p>
            <w:r>
              <w:rPr>
                <w:sz w:val="20"/>
              </w:rPr>
              <w:t>Von-Mises Stress</w:t>
            </w:r>
          </w:p>
        </w:tc>
        <w:tc>
          <w:tcPr>
            <w:tcW w:type="dxa" w:w="4320"/>
          </w:tcPr>
          <w:p>
            <w:r>
              <w:rPr>
                <w:sz w:val="20"/>
              </w:rPr>
              <w:t>von_mises.csv, time_of_max_von_mises.csv</w:t>
            </w:r>
          </w:p>
        </w:tc>
      </w:tr>
      <w:tr>
        <w:tc>
          <w:tcPr>
            <w:tcW w:type="dxa" w:w="4320"/>
          </w:tcPr>
          <w:p>
            <w:r>
              <w:rPr>
                <w:sz w:val="20"/>
              </w:rPr>
              <w:t>Max Principal</w:t>
            </w:r>
          </w:p>
        </w:tc>
        <w:tc>
          <w:tcPr>
            <w:tcW w:type="dxa" w:w="4320"/>
          </w:tcPr>
          <w:p>
            <w:r>
              <w:rPr>
                <w:sz w:val="20"/>
              </w:rPr>
              <w:t>max_principal.csv, time_of_max_principal.csv</w:t>
            </w:r>
          </w:p>
        </w:tc>
      </w:tr>
      <w:tr>
        <w:tc>
          <w:tcPr>
            <w:tcW w:type="dxa" w:w="4320"/>
          </w:tcPr>
          <w:p>
            <w:r>
              <w:rPr>
                <w:sz w:val="20"/>
              </w:rPr>
              <w:t>Min Principal</w:t>
            </w:r>
          </w:p>
        </w:tc>
        <w:tc>
          <w:tcPr>
            <w:tcW w:type="dxa" w:w="4320"/>
          </w:tcPr>
          <w:p>
            <w:r>
              <w:rPr>
                <w:sz w:val="20"/>
              </w:rPr>
              <w:t>min_principal.csv, time_of_min_principal.csv</w:t>
            </w:r>
          </w:p>
        </w:tc>
      </w:tr>
      <w:tr>
        <w:tc>
          <w:tcPr>
            <w:tcW w:type="dxa" w:w="4320"/>
          </w:tcPr>
          <w:p>
            <w:r>
              <w:rPr>
                <w:sz w:val="20"/>
              </w:rPr>
              <w:t>Deformation</w:t>
            </w:r>
          </w:p>
        </w:tc>
        <w:tc>
          <w:tcPr>
            <w:tcW w:type="dxa" w:w="4320"/>
          </w:tcPr>
          <w:p>
            <w:r>
              <w:rPr>
                <w:sz w:val="20"/>
              </w:rPr>
              <w:t>deformation.csv, time_of_max_deformation.csv</w:t>
            </w:r>
          </w:p>
        </w:tc>
      </w:tr>
      <w:tr>
        <w:tc>
          <w:tcPr>
            <w:tcW w:type="dxa" w:w="4320"/>
          </w:tcPr>
          <w:p>
            <w:r>
              <w:rPr>
                <w:sz w:val="20"/>
              </w:rPr>
              <w:t>Velocity</w:t>
            </w:r>
          </w:p>
        </w:tc>
        <w:tc>
          <w:tcPr>
            <w:tcW w:type="dxa" w:w="4320"/>
          </w:tcPr>
          <w:p>
            <w:r>
              <w:rPr>
                <w:sz w:val="20"/>
              </w:rPr>
              <w:t>velocity.csv, time_of_max_velocity.csv</w:t>
            </w:r>
          </w:p>
        </w:tc>
      </w:tr>
      <w:tr>
        <w:tc>
          <w:tcPr>
            <w:tcW w:type="dxa" w:w="4320"/>
          </w:tcPr>
          <w:p>
            <w:r>
              <w:rPr>
                <w:sz w:val="20"/>
              </w:rPr>
              <w:t>Acceleration</w:t>
            </w:r>
          </w:p>
        </w:tc>
        <w:tc>
          <w:tcPr>
            <w:tcW w:type="dxa" w:w="4320"/>
          </w:tcPr>
          <w:p>
            <w:r>
              <w:rPr>
                <w:sz w:val="20"/>
              </w:rPr>
              <w:t>acceleration.csv, time_of_max_acceleration.csv</w:t>
            </w:r>
          </w:p>
        </w:tc>
      </w:tr>
    </w:tbl>
    <w:p/>
    <w:p>
      <w:pPr>
        <w:pStyle w:val="Heading3"/>
      </w:pPr>
      <w:r>
        <w:t>Manual Time Point Export</w:t>
      </w:r>
    </w:p>
    <w:p>
      <w:r>
        <w:t>1. Go to Display tab</w:t>
      </w:r>
    </w:p>
    <w:p>
      <w:r>
        <w:t>2. Set desired time in Time Point Controls</w:t>
      </w:r>
    </w:p>
    <w:p>
      <w:r>
        <w:t>3. Click Update</w:t>
      </w:r>
    </w:p>
    <w:p>
      <w:r>
        <w:t>4. Click Save Time Point as CSV</w:t>
      </w:r>
    </w:p>
    <w:p>
      <w:r>
        <w:t>5. Choose filename and location</w:t>
      </w:r>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File explorer showing exported CSV files in project directory</w:t>
              <w:br/>
              <w:br/>
            </w:r>
          </w:p>
        </w:tc>
      </w:tr>
    </w:tbl>
    <w:p/>
    <w:p>
      <w:r>
        <w:br w:type="page"/>
      </w:r>
    </w:p>
    <w:p>
      <w:pPr>
        <w:pStyle w:val="Heading2"/>
      </w:pPr>
      <w:r>
        <w:t>Chapter 24 – APDL Initial Condition Export</w:t>
      </w:r>
    </w:p>
    <w:p>
      <w:r>
        <w:t>The APDL Initial Condition export allows you to restart ANSYS transient analyses from any time point computed in MARS.</w:t>
      </w:r>
    </w:p>
    <w:p>
      <w:pPr>
        <w:pStyle w:val="Heading3"/>
      </w:pPr>
      <w:r>
        <w:t>Requirements</w:t>
      </w:r>
    </w:p>
    <w:p>
      <w:r>
        <w:t>• Deformation file must be loaded</w:t>
      </w:r>
    </w:p>
    <w:p>
      <w:r>
        <w:t>• Solver must complete successfully</w:t>
      </w:r>
    </w:p>
    <w:p>
      <w:r>
        <w:t>• Time point must be computed with velocity data</w:t>
      </w:r>
    </w:p>
    <w:p>
      <w:pPr>
        <w:pStyle w:val="Heading3"/>
      </w:pPr>
      <w:r>
        <w:t>Export Procedure</w:t>
      </w:r>
    </w:p>
    <w:p>
      <w:r>
        <w:t>1. Go to Display tab</w:t>
      </w:r>
    </w:p>
    <w:p>
      <w:r>
        <w:t>2. Set the desired time in Time Point Controls</w:t>
      </w:r>
    </w:p>
    <w:p>
      <w:r>
        <w:t>3. Click Update to compute velocity</w:t>
      </w:r>
    </w:p>
    <w:p>
      <w:r>
        <w:t>4. Click Export Velocity as Initial Condition in APDL</w:t>
      </w:r>
    </w:p>
    <w:p>
      <w:r>
        <w:t>5. Choose filename (default: initial_conditions.inp)</w:t>
      </w:r>
    </w:p>
    <w:p>
      <w:pPr>
        <w:pStyle w:val="Heading3"/>
      </w:pPr>
      <w:r>
        <w:t>Using in ANSYS</w:t>
      </w:r>
    </w:p>
    <w:p>
      <w:r>
        <w:t>1. Copy the .inp file to your ANSYS working directory</w:t>
      </w:r>
    </w:p>
    <w:p>
      <w:r>
        <w:t>2. Before SOLVE, use: *USE,initial_conditions.inp</w:t>
      </w:r>
    </w:p>
    <w:p>
      <w:r>
        <w:t>3. Run transient analysis with IC applied</w:t>
      </w:r>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APDL export dialog and snippet of generated .inp file content</w:t>
              <w:br/>
              <w:br/>
            </w:r>
          </w:p>
        </w:tc>
      </w:tr>
    </w:tbl>
    <w:p/>
    <w:p>
      <w:r>
        <w:br w:type="page"/>
      </w:r>
    </w:p>
    <w:p>
      <w:pPr>
        <w:pStyle w:val="Heading1"/>
      </w:pPr>
      <w:r>
        <w:t>PART V: TROUBLESHOOTING AND REFERENCE</w:t>
      </w:r>
    </w:p>
    <w:p/>
    <w:p>
      <w:pPr>
        <w:pStyle w:val="Heading2"/>
      </w:pPr>
      <w:r>
        <w:t>Chapter 25 – Troubleshooting Guide</w:t>
      </w:r>
    </w:p>
    <w:p>
      <w:pPr>
        <w:pStyle w:val="Heading3"/>
      </w:pPr>
      <w:r>
        <w:t>File Loading Issues</w:t>
      </w:r>
    </w:p>
    <w:tbl>
      <w:tblPr>
        <w:tblStyle w:val="TableGrid"/>
        <w:tblW w:type="auto" w:w="0"/>
        <w:tblLook w:firstColumn="1" w:firstRow="1" w:lastColumn="0" w:lastRow="0" w:noHBand="0" w:noVBand="1" w:val="04A0"/>
      </w:tblPr>
      <w:tblGrid>
        <w:gridCol w:w="2880"/>
        <w:gridCol w:w="2880"/>
        <w:gridCol w:w="2880"/>
      </w:tblGrid>
      <w:tr>
        <w:tc>
          <w:tcPr>
            <w:tcW w:type="dxa" w:w="2880"/>
            <w:shd w:fill="5B9BD5"/>
          </w:tcPr>
          <w:p>
            <w:r>
              <w:rPr>
                <w:b/>
                <w:color w:val="FFFFFF"/>
                <w:sz w:val="20"/>
              </w:rPr>
              <w:t>Symptom</w:t>
            </w:r>
          </w:p>
        </w:tc>
        <w:tc>
          <w:tcPr>
            <w:tcW w:type="dxa" w:w="2880"/>
            <w:shd w:fill="5B9BD5"/>
          </w:tcPr>
          <w:p>
            <w:r>
              <w:rPr>
                <w:b/>
                <w:color w:val="FFFFFF"/>
                <w:sz w:val="20"/>
              </w:rPr>
              <w:t>Cause</w:t>
            </w:r>
          </w:p>
        </w:tc>
        <w:tc>
          <w:tcPr>
            <w:tcW w:type="dxa" w:w="2880"/>
            <w:shd w:fill="5B9BD5"/>
          </w:tcPr>
          <w:p>
            <w:r>
              <w:rPr>
                <w:b/>
                <w:color w:val="FFFFFF"/>
                <w:sz w:val="20"/>
              </w:rPr>
              <w:t>Solution</w:t>
            </w:r>
          </w:p>
        </w:tc>
      </w:tr>
      <w:tr>
        <w:tc>
          <w:tcPr>
            <w:tcW w:type="dxa" w:w="2880"/>
          </w:tcPr>
          <w:p>
            <w:r>
              <w:rPr>
                <w:sz w:val="20"/>
              </w:rPr>
              <w:t>Invalid MCF file</w:t>
            </w:r>
          </w:p>
        </w:tc>
        <w:tc>
          <w:tcPr>
            <w:tcW w:type="dxa" w:w="2880"/>
          </w:tcPr>
          <w:p>
            <w:r>
              <w:rPr>
                <w:sz w:val="20"/>
              </w:rPr>
              <w:t>Missing Time header</w:t>
            </w:r>
          </w:p>
        </w:tc>
        <w:tc>
          <w:tcPr>
            <w:tcW w:type="dxa" w:w="2880"/>
          </w:tcPr>
          <w:p>
            <w:r>
              <w:rPr>
                <w:sz w:val="20"/>
              </w:rPr>
              <w:t>Ensure first column is "Time"</w:t>
            </w:r>
          </w:p>
        </w:tc>
      </w:tr>
      <w:tr>
        <w:tc>
          <w:tcPr>
            <w:tcW w:type="dxa" w:w="2880"/>
          </w:tcPr>
          <w:p>
            <w:r>
              <w:rPr>
                <w:sz w:val="20"/>
              </w:rPr>
              <w:t>Required column not found</w:t>
            </w:r>
          </w:p>
        </w:tc>
        <w:tc>
          <w:tcPr>
            <w:tcW w:type="dxa" w:w="2880"/>
          </w:tcPr>
          <w:p>
            <w:r>
              <w:rPr>
                <w:sz w:val="20"/>
              </w:rPr>
              <w:t>Wrong column naming</w:t>
            </w:r>
          </w:p>
        </w:tc>
        <w:tc>
          <w:tcPr>
            <w:tcW w:type="dxa" w:w="2880"/>
          </w:tcPr>
          <w:p>
            <w:r>
              <w:rPr>
                <w:sz w:val="20"/>
              </w:rPr>
              <w:t>Check stress columns match sx_1, sy_1, etc.</w:t>
            </w:r>
          </w:p>
        </w:tc>
      </w:tr>
      <w:tr>
        <w:tc>
          <w:tcPr>
            <w:tcW w:type="dxa" w:w="2880"/>
          </w:tcPr>
          <w:p>
            <w:r>
              <w:rPr>
                <w:sz w:val="20"/>
              </w:rPr>
              <w:t>File won't load</w:t>
            </w:r>
          </w:p>
        </w:tc>
        <w:tc>
          <w:tcPr>
            <w:tcW w:type="dxa" w:w="2880"/>
          </w:tcPr>
          <w:p>
            <w:r>
              <w:rPr>
                <w:sz w:val="20"/>
              </w:rPr>
              <w:t>File encoding issue</w:t>
            </w:r>
          </w:p>
        </w:tc>
        <w:tc>
          <w:tcPr>
            <w:tcW w:type="dxa" w:w="2880"/>
          </w:tcPr>
          <w:p>
            <w:r>
              <w:rPr>
                <w:sz w:val="20"/>
              </w:rPr>
              <w:t>Re-save as UTF-8 CSV</w:t>
            </w:r>
          </w:p>
        </w:tc>
      </w:tr>
    </w:tbl>
    <w:p/>
    <w:p>
      <w:pPr>
        <w:pStyle w:val="Heading3"/>
      </w:pPr>
      <w:r>
        <w:t>Solver Issues</w:t>
      </w:r>
    </w:p>
    <w:tbl>
      <w:tblPr>
        <w:tblStyle w:val="TableGrid"/>
        <w:tblW w:type="auto" w:w="0"/>
        <w:tblLook w:firstColumn="1" w:firstRow="1" w:lastColumn="0" w:lastRow="0" w:noHBand="0" w:noVBand="1" w:val="04A0"/>
      </w:tblPr>
      <w:tblGrid>
        <w:gridCol w:w="2880"/>
        <w:gridCol w:w="2880"/>
        <w:gridCol w:w="2880"/>
      </w:tblGrid>
      <w:tr>
        <w:tc>
          <w:tcPr>
            <w:tcW w:type="dxa" w:w="2880"/>
            <w:shd w:fill="5B9BD5"/>
          </w:tcPr>
          <w:p>
            <w:r>
              <w:rPr>
                <w:b/>
                <w:color w:val="FFFFFF"/>
                <w:sz w:val="20"/>
              </w:rPr>
              <w:t>Symptom</w:t>
            </w:r>
          </w:p>
        </w:tc>
        <w:tc>
          <w:tcPr>
            <w:tcW w:type="dxa" w:w="2880"/>
            <w:shd w:fill="5B9BD5"/>
          </w:tcPr>
          <w:p>
            <w:r>
              <w:rPr>
                <w:b/>
                <w:color w:val="FFFFFF"/>
                <w:sz w:val="20"/>
              </w:rPr>
              <w:t>Cause</w:t>
            </w:r>
          </w:p>
        </w:tc>
        <w:tc>
          <w:tcPr>
            <w:tcW w:type="dxa" w:w="2880"/>
            <w:shd w:fill="5B9BD5"/>
          </w:tcPr>
          <w:p>
            <w:r>
              <w:rPr>
                <w:b/>
                <w:color w:val="FFFFFF"/>
                <w:sz w:val="20"/>
              </w:rPr>
              <w:t>Solution</w:t>
            </w:r>
          </w:p>
        </w:tc>
      </w:tr>
      <w:tr>
        <w:tc>
          <w:tcPr>
            <w:tcW w:type="dxa" w:w="2880"/>
          </w:tcPr>
          <w:p>
            <w:r>
              <w:rPr>
                <w:sz w:val="20"/>
              </w:rPr>
              <w:t>SOLVE button disabled</w:t>
            </w:r>
          </w:p>
        </w:tc>
        <w:tc>
          <w:tcPr>
            <w:tcW w:type="dxa" w:w="2880"/>
          </w:tcPr>
          <w:p>
            <w:r>
              <w:rPr>
                <w:sz w:val="20"/>
              </w:rPr>
              <w:t>Missing input files</w:t>
            </w:r>
          </w:p>
        </w:tc>
        <w:tc>
          <w:tcPr>
            <w:tcW w:type="dxa" w:w="2880"/>
          </w:tcPr>
          <w:p>
            <w:r>
              <w:rPr>
                <w:sz w:val="20"/>
              </w:rPr>
              <w:t>Load both .mcf and stress .csv</w:t>
            </w:r>
          </w:p>
        </w:tc>
      </w:tr>
      <w:tr>
        <w:tc>
          <w:tcPr>
            <w:tcW w:type="dxa" w:w="2880"/>
          </w:tcPr>
          <w:p>
            <w:r>
              <w:rPr>
                <w:sz w:val="20"/>
              </w:rPr>
              <w:t>Out of memory error</w:t>
            </w:r>
          </w:p>
        </w:tc>
        <w:tc>
          <w:tcPr>
            <w:tcW w:type="dxa" w:w="2880"/>
          </w:tcPr>
          <w:p>
            <w:r>
              <w:rPr>
                <w:sz w:val="20"/>
              </w:rPr>
              <w:t>Exceeded RAM</w:t>
            </w:r>
          </w:p>
        </w:tc>
        <w:tc>
          <w:tcPr>
            <w:tcW w:type="dxa" w:w="2880"/>
          </w:tcPr>
          <w:p>
            <w:r>
              <w:rPr>
                <w:sz w:val="20"/>
              </w:rPr>
              <w:t>Increase RAM allocation in Settings</w:t>
            </w:r>
          </w:p>
        </w:tc>
      </w:tr>
      <w:tr>
        <w:tc>
          <w:tcPr>
            <w:tcW w:type="dxa" w:w="2880"/>
          </w:tcPr>
          <w:p>
            <w:r>
              <w:rPr>
                <w:sz w:val="20"/>
              </w:rPr>
              <w:t>Very slow performance</w:t>
            </w:r>
          </w:p>
        </w:tc>
        <w:tc>
          <w:tcPr>
            <w:tcW w:type="dxa" w:w="2880"/>
          </w:tcPr>
          <w:p>
            <w:r>
              <w:rPr>
                <w:sz w:val="20"/>
              </w:rPr>
              <w:t>Using double precision</w:t>
            </w:r>
          </w:p>
        </w:tc>
        <w:tc>
          <w:tcPr>
            <w:tcW w:type="dxa" w:w="2880"/>
          </w:tcPr>
          <w:p>
            <w:r>
              <w:rPr>
                <w:sz w:val="20"/>
              </w:rPr>
              <w:t>Switch to single precision</w:t>
            </w:r>
          </w:p>
        </w:tc>
      </w:tr>
    </w:tbl>
    <w:p/>
    <w:p>
      <w:pPr>
        <w:pStyle w:val="Heading3"/>
      </w:pPr>
      <w:r>
        <w:t>Display Tab Issues</w:t>
      </w:r>
    </w:p>
    <w:tbl>
      <w:tblPr>
        <w:tblStyle w:val="TableGrid"/>
        <w:tblW w:type="auto" w:w="0"/>
        <w:tblLook w:firstColumn="1" w:firstRow="1" w:lastColumn="0" w:lastRow="0" w:noHBand="0" w:noVBand="1" w:val="04A0"/>
      </w:tblPr>
      <w:tblGrid>
        <w:gridCol w:w="2880"/>
        <w:gridCol w:w="2880"/>
        <w:gridCol w:w="2880"/>
      </w:tblGrid>
      <w:tr>
        <w:tc>
          <w:tcPr>
            <w:tcW w:type="dxa" w:w="2880"/>
            <w:shd w:fill="5B9BD5"/>
          </w:tcPr>
          <w:p>
            <w:r>
              <w:rPr>
                <w:b/>
                <w:color w:val="FFFFFF"/>
                <w:sz w:val="20"/>
              </w:rPr>
              <w:t>Symptom</w:t>
            </w:r>
          </w:p>
        </w:tc>
        <w:tc>
          <w:tcPr>
            <w:tcW w:type="dxa" w:w="2880"/>
            <w:shd w:fill="5B9BD5"/>
          </w:tcPr>
          <w:p>
            <w:r>
              <w:rPr>
                <w:b/>
                <w:color w:val="FFFFFF"/>
                <w:sz w:val="20"/>
              </w:rPr>
              <w:t>Cause</w:t>
            </w:r>
          </w:p>
        </w:tc>
        <w:tc>
          <w:tcPr>
            <w:tcW w:type="dxa" w:w="2880"/>
            <w:shd w:fill="5B9BD5"/>
          </w:tcPr>
          <w:p>
            <w:r>
              <w:rPr>
                <w:b/>
                <w:color w:val="FFFFFF"/>
                <w:sz w:val="20"/>
              </w:rPr>
              <w:t>Solution</w:t>
            </w:r>
          </w:p>
        </w:tc>
      </w:tr>
      <w:tr>
        <w:tc>
          <w:tcPr>
            <w:tcW w:type="dxa" w:w="2880"/>
          </w:tcPr>
          <w:p>
            <w:r>
              <w:rPr>
                <w:sz w:val="20"/>
              </w:rPr>
              <w:t>Blank 3D view</w:t>
            </w:r>
          </w:p>
        </w:tc>
        <w:tc>
          <w:tcPr>
            <w:tcW w:type="dxa" w:w="2880"/>
          </w:tcPr>
          <w:p>
            <w:r>
              <w:rPr>
                <w:sz w:val="20"/>
              </w:rPr>
              <w:t>No data loaded</w:t>
            </w:r>
          </w:p>
        </w:tc>
        <w:tc>
          <w:tcPr>
            <w:tcW w:type="dxa" w:w="2880"/>
          </w:tcPr>
          <w:p>
            <w:r>
              <w:rPr>
                <w:sz w:val="20"/>
              </w:rPr>
              <w:t>Run solver or load visualization CSV</w:t>
            </w:r>
          </w:p>
        </w:tc>
      </w:tr>
      <w:tr>
        <w:tc>
          <w:tcPr>
            <w:tcW w:type="dxa" w:w="2880"/>
          </w:tcPr>
          <w:p>
            <w:r>
              <w:rPr>
                <w:sz w:val="20"/>
              </w:rPr>
              <w:t>Animation won't play</w:t>
            </w:r>
          </w:p>
        </w:tc>
        <w:tc>
          <w:tcPr>
            <w:tcW w:type="dxa" w:w="2880"/>
          </w:tcPr>
          <w:p>
            <w:r>
              <w:rPr>
                <w:sz w:val="20"/>
              </w:rPr>
              <w:t>No deformations</w:t>
            </w:r>
          </w:p>
        </w:tc>
        <w:tc>
          <w:tcPr>
            <w:tcW w:type="dxa" w:w="2880"/>
          </w:tcPr>
          <w:p>
            <w:r>
              <w:rPr>
                <w:sz w:val="20"/>
              </w:rPr>
              <w:t>Load deformation file and re-solve</w:t>
            </w:r>
          </w:p>
        </w:tc>
      </w:tr>
      <w:tr>
        <w:tc>
          <w:tcPr>
            <w:tcW w:type="dxa" w:w="2880"/>
          </w:tcPr>
          <w:p>
            <w:r>
              <w:rPr>
                <w:sz w:val="20"/>
              </w:rPr>
              <w:t>MP4 export fails</w:t>
            </w:r>
          </w:p>
        </w:tc>
        <w:tc>
          <w:tcPr>
            <w:tcW w:type="dxa" w:w="2880"/>
          </w:tcPr>
          <w:p>
            <w:r>
              <w:rPr>
                <w:sz w:val="20"/>
              </w:rPr>
              <w:t>ffmpeg not installed</w:t>
            </w:r>
          </w:p>
        </w:tc>
        <w:tc>
          <w:tcPr>
            <w:tcW w:type="dxa" w:w="2880"/>
          </w:tcPr>
          <w:p>
            <w:r>
              <w:rPr>
                <w:sz w:val="20"/>
              </w:rPr>
              <w:t>Install ffmpeg or use GIF</w:t>
            </w:r>
          </w:p>
        </w:tc>
      </w:tr>
    </w:tbl>
    <w:p/>
    <w:tbl>
      <w:tblPr>
        <w:tblW w:type="auto" w:w="0"/>
        <w:jc w:val="center"/>
        <w:tblLook w:firstColumn="1" w:firstRow="1" w:lastColumn="0" w:lastRow="0" w:noHBand="0" w:noVBand="1" w:val="04A0"/>
      </w:tblPr>
      <w:tblGrid>
        <w:gridCol w:w="8640"/>
      </w:tblGrid>
      <w:tr>
        <w:tc>
          <w:tcPr>
            <w:tcW w:type="dxa" w:w="7920"/>
            <w:shd w:fill="E8E8E8"/>
          </w:tcPr>
          <w:p>
            <w:pPr>
              <w:jc w:val="center"/>
            </w:pPr>
            <w:r>
              <w:rPr>
                <w:i/>
                <w:color w:val="646464"/>
                <w:sz w:val="20"/>
              </w:rPr>
              <w:br/>
              <w:br/>
              <w:t>[IMAGE PLACEHOLDER]</w:t>
              <w:br/>
              <w:br/>
              <w:t>Troubleshooting flowchart for common issues</w:t>
              <w:br/>
              <w:br/>
            </w:r>
          </w:p>
        </w:tc>
      </w:tr>
    </w:tbl>
    <w:p/>
    <w:p>
      <w:r>
        <w:br w:type="page"/>
      </w:r>
    </w:p>
    <w:p>
      <w:pPr>
        <w:pStyle w:val="Heading2"/>
      </w:pPr>
      <w:r>
        <w:t>Chapter 26 – File Format Reference</w:t>
      </w:r>
    </w:p>
    <w:p>
      <w:pPr>
        <w:pStyle w:val="Heading3"/>
      </w:pPr>
      <w:r>
        <w:t>Modal Coordinate File (.mcf)</w:t>
      </w:r>
    </w:p>
    <w:p>
      <w:r>
        <w:t>Time,Mode1,Mode2,Mode3,...,ModeN</w:t>
      </w:r>
    </w:p>
    <w:p>
      <w:r>
        <w:t>0.0000,1.23e-4,2.45e-5,3.67e-6,...</w:t>
      </w:r>
    </w:p>
    <w:p>
      <w:pPr>
        <w:pStyle w:val="Heading3"/>
      </w:pPr>
      <w:r>
        <w:t>Modal Stress File (.csv)</w:t>
      </w:r>
    </w:p>
    <w:p>
      <w:r>
        <w:t>Required: NodeID, sx_n, sy_n, sz_n, sxy_n, syz_n, sxz_n</w:t>
      </w:r>
    </w:p>
    <w:p>
      <w:r>
        <w:t>Optional: X, Y, Z coordinates</w:t>
      </w:r>
    </w:p>
    <w:p>
      <w:pPr>
        <w:pStyle w:val="Heading3"/>
      </w:pPr>
      <w:r>
        <w:t>Modal Deformation File (.csv)</w:t>
      </w:r>
    </w:p>
    <w:p>
      <w:r>
        <w:t>Required: NodeID, ux_n, uy_n, uz_n</w:t>
      </w:r>
    </w:p>
    <w:p>
      <w:pPr>
        <w:pStyle w:val="Heading3"/>
      </w:pPr>
      <w:r>
        <w:t>Steady-State Stress File (.txt)</w:t>
      </w:r>
    </w:p>
    <w:p>
      <w:r>
        <w:t>Tab-delimited: NodeID, SX, SY, SZ, SXY, SYZ, SXZ</w:t>
      </w:r>
    </w:p>
    <w:p>
      <w:pPr>
        <w:pStyle w:val="Heading3"/>
      </w:pPr>
      <w:r>
        <w:t>Temperature Field File (.csv)</w:t>
      </w:r>
    </w:p>
    <w:p>
      <w:r>
        <w:t>Required: NodeID, Temperature</w:t>
      </w:r>
    </w:p>
    <w:p>
      <w:r>
        <w:br w:type="page"/>
      </w:r>
    </w:p>
    <w:p>
      <w:pPr>
        <w:pStyle w:val="Heading2"/>
      </w:pPr>
      <w:r>
        <w:t>Chapter 27 – Keyboard and Mouse Reference</w:t>
      </w:r>
    </w:p>
    <w:p>
      <w:pPr>
        <w:pStyle w:val="Heading3"/>
      </w:pPr>
      <w:r>
        <w:t>Mouse Controls (PyVista 3D Viewer)</w:t>
      </w:r>
    </w:p>
    <w:tbl>
      <w:tblPr>
        <w:tblStyle w:val="TableGrid"/>
        <w:tblW w:type="auto" w:w="0"/>
        <w:tblLook w:firstColumn="1" w:firstRow="1" w:lastColumn="0" w:lastRow="0" w:noHBand="0" w:noVBand="1" w:val="04A0"/>
      </w:tblPr>
      <w:tblGrid>
        <w:gridCol w:w="4320"/>
        <w:gridCol w:w="4320"/>
      </w:tblGrid>
      <w:tr>
        <w:tc>
          <w:tcPr>
            <w:tcW w:type="dxa" w:w="4320"/>
            <w:shd w:fill="5B9BD5"/>
          </w:tcPr>
          <w:p>
            <w:r>
              <w:rPr>
                <w:b/>
                <w:color w:val="FFFFFF"/>
                <w:sz w:val="20"/>
              </w:rPr>
              <w:t>Action</w:t>
            </w:r>
          </w:p>
        </w:tc>
        <w:tc>
          <w:tcPr>
            <w:tcW w:type="dxa" w:w="4320"/>
            <w:shd w:fill="5B9BD5"/>
          </w:tcPr>
          <w:p>
            <w:r>
              <w:rPr>
                <w:b/>
                <w:color w:val="FFFFFF"/>
                <w:sz w:val="20"/>
              </w:rPr>
              <w:t>Mouse Operation</w:t>
            </w:r>
          </w:p>
        </w:tc>
      </w:tr>
      <w:tr>
        <w:tc>
          <w:tcPr>
            <w:tcW w:type="dxa" w:w="4320"/>
          </w:tcPr>
          <w:p>
            <w:r>
              <w:rPr>
                <w:sz w:val="20"/>
              </w:rPr>
              <w:t>Rotate view</w:t>
            </w:r>
          </w:p>
        </w:tc>
        <w:tc>
          <w:tcPr>
            <w:tcW w:type="dxa" w:w="4320"/>
          </w:tcPr>
          <w:p>
            <w:r>
              <w:rPr>
                <w:sz w:val="20"/>
              </w:rPr>
              <w:t>Left-click + drag</w:t>
            </w:r>
          </w:p>
        </w:tc>
      </w:tr>
      <w:tr>
        <w:tc>
          <w:tcPr>
            <w:tcW w:type="dxa" w:w="4320"/>
          </w:tcPr>
          <w:p>
            <w:r>
              <w:rPr>
                <w:sz w:val="20"/>
              </w:rPr>
              <w:t>Pan view</w:t>
            </w:r>
          </w:p>
        </w:tc>
        <w:tc>
          <w:tcPr>
            <w:tcW w:type="dxa" w:w="4320"/>
          </w:tcPr>
          <w:p>
            <w:r>
              <w:rPr>
                <w:sz w:val="20"/>
              </w:rPr>
              <w:t>Right-click + drag</w:t>
            </w:r>
          </w:p>
        </w:tc>
      </w:tr>
      <w:tr>
        <w:tc>
          <w:tcPr>
            <w:tcW w:type="dxa" w:w="4320"/>
          </w:tcPr>
          <w:p>
            <w:r>
              <w:rPr>
                <w:sz w:val="20"/>
              </w:rPr>
              <w:t>Zoom</w:t>
            </w:r>
          </w:p>
        </w:tc>
        <w:tc>
          <w:tcPr>
            <w:tcW w:type="dxa" w:w="4320"/>
          </w:tcPr>
          <w:p>
            <w:r>
              <w:rPr>
                <w:sz w:val="20"/>
              </w:rPr>
              <w:t>Scroll wheel</w:t>
            </w:r>
          </w:p>
        </w:tc>
      </w:tr>
      <w:tr>
        <w:tc>
          <w:tcPr>
            <w:tcW w:type="dxa" w:w="4320"/>
          </w:tcPr>
          <w:p>
            <w:r>
              <w:rPr>
                <w:sz w:val="20"/>
              </w:rPr>
              <w:t>Show tooltip</w:t>
            </w:r>
          </w:p>
        </w:tc>
        <w:tc>
          <w:tcPr>
            <w:tcW w:type="dxa" w:w="4320"/>
          </w:tcPr>
          <w:p>
            <w:r>
              <w:rPr>
                <w:sz w:val="20"/>
              </w:rPr>
              <w:t>Hover over node</w:t>
            </w:r>
          </w:p>
        </w:tc>
      </w:tr>
      <w:tr>
        <w:tc>
          <w:tcPr>
            <w:tcW w:type="dxa" w:w="4320"/>
          </w:tcPr>
          <w:p>
            <w:r>
              <w:rPr>
                <w:sz w:val="20"/>
              </w:rPr>
              <w:t>Context menu</w:t>
            </w:r>
          </w:p>
        </w:tc>
        <w:tc>
          <w:tcPr>
            <w:tcW w:type="dxa" w:w="4320"/>
          </w:tcPr>
          <w:p>
            <w:r>
              <w:rPr>
                <w:sz w:val="20"/>
              </w:rPr>
              <w:t>Right-click (no drag)</w:t>
            </w:r>
          </w:p>
        </w:tc>
      </w:tr>
    </w:tbl>
    <w:p/>
    <w:p>
      <w:pPr>
        <w:pStyle w:val="Heading3"/>
      </w:pPr>
      <w:r>
        <w:t>General UI Controls</w:t>
      </w:r>
    </w:p>
    <w:tbl>
      <w:tblPr>
        <w:tblStyle w:val="TableGrid"/>
        <w:tblW w:type="auto" w:w="0"/>
        <w:tblLook w:firstColumn="1" w:firstRow="1" w:lastColumn="0" w:lastRow="0" w:noHBand="0" w:noVBand="1" w:val="04A0"/>
      </w:tblPr>
      <w:tblGrid>
        <w:gridCol w:w="4320"/>
        <w:gridCol w:w="4320"/>
      </w:tblGrid>
      <w:tr>
        <w:tc>
          <w:tcPr>
            <w:tcW w:type="dxa" w:w="4320"/>
            <w:shd w:fill="5B9BD5"/>
          </w:tcPr>
          <w:p>
            <w:r>
              <w:rPr>
                <w:b/>
                <w:color w:val="FFFFFF"/>
                <w:sz w:val="20"/>
              </w:rPr>
              <w:t>Action</w:t>
            </w:r>
          </w:p>
        </w:tc>
        <w:tc>
          <w:tcPr>
            <w:tcW w:type="dxa" w:w="4320"/>
            <w:shd w:fill="5B9BD5"/>
          </w:tcPr>
          <w:p>
            <w:r>
              <w:rPr>
                <w:b/>
                <w:color w:val="FFFFFF"/>
                <w:sz w:val="20"/>
              </w:rPr>
              <w:t>Control</w:t>
            </w:r>
          </w:p>
        </w:tc>
      </w:tr>
      <w:tr>
        <w:tc>
          <w:tcPr>
            <w:tcW w:type="dxa" w:w="4320"/>
          </w:tcPr>
          <w:p>
            <w:r>
              <w:rPr>
                <w:sz w:val="20"/>
              </w:rPr>
              <w:t>Switch tabs</w:t>
            </w:r>
          </w:p>
        </w:tc>
        <w:tc>
          <w:tcPr>
            <w:tcW w:type="dxa" w:w="4320"/>
          </w:tcPr>
          <w:p>
            <w:r>
              <w:rPr>
                <w:sz w:val="20"/>
              </w:rPr>
              <w:t>Click tab button</w:t>
            </w:r>
          </w:p>
        </w:tc>
      </w:tr>
      <w:tr>
        <w:tc>
          <w:tcPr>
            <w:tcW w:type="dxa" w:w="4320"/>
          </w:tcPr>
          <w:p>
            <w:r>
              <w:rPr>
                <w:sz w:val="20"/>
              </w:rPr>
              <w:t>Enter value</w:t>
            </w:r>
          </w:p>
        </w:tc>
        <w:tc>
          <w:tcPr>
            <w:tcW w:type="dxa" w:w="4320"/>
          </w:tcPr>
          <w:p>
            <w:r>
              <w:rPr>
                <w:sz w:val="20"/>
              </w:rPr>
              <w:t>Type in field + Enter</w:t>
            </w:r>
          </w:p>
        </w:tc>
      </w:tr>
      <w:tr>
        <w:tc>
          <w:tcPr>
            <w:tcW w:type="dxa" w:w="4320"/>
          </w:tcPr>
          <w:p>
            <w:r>
              <w:rPr>
                <w:sz w:val="20"/>
              </w:rPr>
              <w:t>Toggle checkbox</w:t>
            </w:r>
          </w:p>
        </w:tc>
        <w:tc>
          <w:tcPr>
            <w:tcW w:type="dxa" w:w="4320"/>
          </w:tcPr>
          <w:p>
            <w:r>
              <w:rPr>
                <w:sz w:val="20"/>
              </w:rPr>
              <w:t>Click checkbox</w:t>
            </w:r>
          </w:p>
        </w:tc>
      </w:tr>
    </w:tbl>
    <w:p/>
    <w:p>
      <w:r>
        <w:br w:type="page"/>
      </w:r>
    </w:p>
    <w:p>
      <w:pPr>
        <w:pStyle w:val="Heading2"/>
      </w:pPr>
      <w:r>
        <w:t>Chapter 28 – FAQs</w:t>
      </w:r>
    </w:p>
    <w:p>
      <w:r>
        <w:rPr>
          <w:b/>
        </w:rPr>
        <w:t>Q: Which outputs require the deformation file?</w:t>
      </w:r>
    </w:p>
    <w:p>
      <w:r>
        <w:t>A: Deformation, Velocity, and Acceleration outputs require the modal deformation file.</w:t>
      </w:r>
    </w:p>
    <w:p/>
    <w:p>
      <w:r>
        <w:rPr>
          <w:b/>
        </w:rPr>
        <w:t>Q: Can I compare results with the same color scale?</w:t>
      </w:r>
    </w:p>
    <w:p>
      <w:r>
        <w:t>A: Yes. Manually set Legend Range min/max to fixed values across different analyses.</w:t>
      </w:r>
    </w:p>
    <w:p/>
    <w:p>
      <w:r>
        <w:rPr>
          <w:b/>
        </w:rPr>
        <w:t>Q: How do I focus on a single node?</w:t>
      </w:r>
    </w:p>
    <w:p>
      <w:r>
        <w:t>A: Right-click → Go To Node, enter the Node ID, then optionally Lock Camera for Animation.</w:t>
      </w:r>
    </w:p>
    <w:p/>
    <w:p>
      <w:r>
        <w:rPr>
          <w:b/>
        </w:rPr>
        <w:t>Q: When should I use plasticity correction?</w:t>
      </w:r>
    </w:p>
    <w:p>
      <w:r>
        <w:t>A: When elastic stress at notches, holes, or fillets exceeds the material yield stress.</w:t>
      </w:r>
    </w:p>
    <w:p/>
    <w:p>
      <w:r>
        <w:rPr>
          <w:b/>
        </w:rPr>
        <w:t>Q: Which plasticity method should I choose?</w:t>
      </w:r>
    </w:p>
    <w:p>
      <w:r>
        <w:t>A: Start with Neuber (faster). Use Glinka for more conservative results.</w:t>
      </w:r>
    </w:p>
    <w:p/>
    <w:p>
      <w:r>
        <w:rPr>
          <w:b/>
        </w:rPr>
        <w:t>Q: How can I speed up large analyses?</w:t>
      </w:r>
    </w:p>
    <w:p>
      <w:r>
        <w:t>A: Go to Settings → Advanced. Increase RAM, use Single precision, or enable GPU.</w:t>
      </w:r>
    </w:p>
    <w:p/>
    <w:p>
      <w:r>
        <w:rPr>
          <w:b/>
        </w:rPr>
        <w:t>Q: What does "Skip first n modes" do?</w:t>
      </w:r>
    </w:p>
    <w:p>
      <w:r>
        <w:t>A: Excludes the first n modes from reconstruction. Skip rigid-body modes (typically 6).</w:t>
      </w:r>
    </w:p>
    <w:p/>
    <w:p>
      <w:r>
        <w:rPr>
          <w:b/>
        </w:rPr>
        <w:t>Q: How do I track a node during animation?</w:t>
      </w:r>
    </w:p>
    <w:p>
      <w:r>
        <w:t>A: Use Go To Node, then enable Lock Camera for Animation from the context menu.</w:t>
      </w:r>
    </w:p>
    <w:p/>
    <w:p>
      <w:r>
        <w:br w:type="page"/>
      </w:r>
    </w:p>
    <w:p>
      <w:pPr>
        <w:pStyle w:val="Heading2"/>
      </w:pPr>
      <w:r>
        <w:t>Chapter 29 – Getting Help</w:t>
      </w:r>
    </w:p>
    <w:p>
      <w:pPr>
        <w:pStyle w:val="Heading3"/>
      </w:pPr>
      <w:r>
        <w:t>Before Submitting a Support Request</w:t>
      </w:r>
    </w:p>
    <w:p>
      <w:r>
        <w:t>Gather this information:</w:t>
      </w:r>
    </w:p>
    <w:p>
      <w:r>
        <w:t>1. Error messages from the Console</w:t>
      </w:r>
    </w:p>
    <w:p>
      <w:r>
        <w:t>2. Steps to reproduce the issue</w:t>
      </w:r>
    </w:p>
    <w:p>
      <w:r>
        <w:t>3. Input files (if you can share them)</w:t>
      </w:r>
    </w:p>
    <w:p>
      <w:r>
        <w:t>4. Screenshots of the state when the error occurred</w:t>
      </w:r>
    </w:p>
    <w:p>
      <w:pPr>
        <w:pStyle w:val="Heading3"/>
      </w:pPr>
      <w:r>
        <w:t>Diagnostic Information</w:t>
      </w:r>
    </w:p>
    <w:p>
      <w:r>
        <w:t>MARS logs helpful information to the Console. When reporting issues, include the complete console output, contents of any error dialogs, and MARS version information.</w:t>
      </w:r>
    </w:p>
    <w:p>
      <w:pPr>
        <w:pStyle w:val="Heading3"/>
      </w:pPr>
      <w:r>
        <w:t>Contact</w:t>
      </w:r>
    </w:p>
    <w:p>
      <w:r>
        <w:t>For assistance with MARS, contact your designated maintainer or system administrator.</w:t>
      </w:r>
    </w:p>
    <w:p/>
    <w:p/>
    <w:p>
      <w:pPr>
        <w:jc w:val="center"/>
      </w:pPr>
      <w:r>
        <w:rPr>
          <w:i/>
        </w:rPr>
        <w:t>— End of MARS User Manual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