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1A"/>
          <w:sz w:val="52"/>
        </w:rPr>
        <w:t>EGE GARPH.py</w:t>
      </w:r>
    </w:p>
    <w:p>
      <w:pPr>
        <w:jc w:val="center"/>
      </w:pPr>
      <w:r>
        <w:rPr>
          <w:b/>
          <w:i w:val="0"/>
          <w:color w:val="2E6D9E"/>
          <w:sz w:val="28"/>
        </w:rPr>
        <w:t>Köyceğiz–Marmaris Bölgesi — Orman Yangını Yayılım Grafiği</w:t>
      </w:r>
    </w:p>
    <w:p>
      <w:pPr>
        <w:jc w:val="center"/>
      </w:pPr>
      <w:r>
        <w:rPr>
          <w:b w:val="0"/>
          <w:i/>
          <w:color w:val="555555"/>
          <w:sz w:val="24"/>
        </w:rPr>
        <w:t>Detaylı Kod Açıklama Belgesi</w:t>
      </w:r>
    </w:p>
    <w:p>
      <w:pPr>
        <w:jc w:val="center"/>
      </w:pPr>
      <w:r>
        <w:rPr>
          <w:b w:val="0"/>
          <w:i w:val="0"/>
          <w:color w:val="888888"/>
          <w:sz w:val="20"/>
        </w:rPr>
        <w:t>Hazırlanma tarihi: 05 May 2026</w:t>
      </w:r>
    </w:p>
    <w:p>
      <w:r>
        <w:br w:type="page"/>
      </w:r>
    </w:p>
    <w:p>
      <w:pPr>
        <w:pStyle w:val="Heading1"/>
      </w:pPr>
      <w:r>
        <w:rPr>
          <w:color w:val="1A5C1A"/>
        </w:rPr>
        <w:t>1. Genel Amaç ve Akış</w:t>
      </w:r>
    </w:p>
    <w:p>
      <w:r>
        <w:rPr>
          <w:b w:val="0"/>
          <w:i w:val="0"/>
          <w:sz w:val="22"/>
        </w:rPr>
        <w:t>Bu Python scripti, Türkiye'nin Muğla iline bağlı Köyceğiz–Marmaris bölgesinde (yaklaşık 589 km²) gerçek uydu verisini kullanarak bir 'Orman Yangını Yayılım Grafiği' oluşturur. Temel hedef, bölgedeki ormanlık alanları düğüm (vertex) olarak modellemek, komşu alanlar arasındaki bağlantıları kenar (edge) olarak kurmak ve doğal engellerin (nehir, göl, köy, tarım alanı) yangının hangi yönde yayılmasını bloke ettiğini grafikte görsel olarak göstermektir.</w:t>
      </w:r>
    </w:p>
    <w:p>
      <w:r>
        <w:rPr>
          <w:b w:val="0"/>
          <w:i w:val="0"/>
          <w:sz w:val="22"/>
        </w:rPr>
        <w:t>Kodun genel çalışma sırası şu şekildedir:</w:t>
      </w:r>
    </w:p>
    <w:p>
      <w:pPr>
        <w:pStyle w:val="ListBullet"/>
        <w:ind w:left="283"/>
      </w:pPr>
      <w:r>
        <w:rPr>
          <w:sz w:val="21"/>
        </w:rPr>
        <w:t>Uydu verisini (TIF dosyası) bölgeye kırp</w:t>
      </w:r>
    </w:p>
    <w:p>
      <w:pPr>
        <w:pStyle w:val="ListBullet"/>
        <w:ind w:left="283"/>
      </w:pPr>
      <w:r>
        <w:rPr>
          <w:sz w:val="21"/>
        </w:rPr>
        <w:t>Arazi sınıflarını (orman, su, tarım…) belirle</w:t>
      </w:r>
    </w:p>
    <w:p>
      <w:pPr>
        <w:pStyle w:val="ListBullet"/>
        <w:ind w:left="283"/>
      </w:pPr>
      <w:r>
        <w:rPr>
          <w:sz w:val="21"/>
        </w:rPr>
        <w:t>Suyu deniz / göl olarak ayır; nehirleri ve köyleri internetten indir</w:t>
      </w:r>
    </w:p>
    <w:p>
      <w:pPr>
        <w:pStyle w:val="ListBullet"/>
        <w:ind w:left="283"/>
      </w:pPr>
      <w:r>
        <w:rPr>
          <w:sz w:val="21"/>
        </w:rPr>
        <w:t>Ormanlık yoğunluk haritası üret, bu haritaya göre grafın düğümlerini yerleştir</w:t>
      </w:r>
    </w:p>
    <w:p>
      <w:pPr>
        <w:pStyle w:val="ListBullet"/>
        <w:ind w:left="283"/>
      </w:pPr>
      <w:r>
        <w:rPr>
          <w:sz w:val="21"/>
        </w:rPr>
        <w:t>Delaunay Üçgenlemesi ile komşu düğümleri birbirine bağla</w:t>
      </w:r>
    </w:p>
    <w:p>
      <w:pPr>
        <w:pStyle w:val="ListBullet"/>
        <w:ind w:left="283"/>
      </w:pPr>
      <w:r>
        <w:rPr>
          <w:sz w:val="21"/>
        </w:rPr>
        <w:t>Her kenar boyunca doğal engel var mı kontrol et → aktif veya pasif olarak işaretle</w:t>
      </w:r>
    </w:p>
    <w:p>
      <w:pPr>
        <w:pStyle w:val="ListBullet"/>
        <w:ind w:left="283"/>
      </w:pPr>
      <w:r>
        <w:rPr>
          <w:sz w:val="21"/>
        </w:rPr>
        <w:t>Dijkstra algoritmasıyla yangın yayılım simülasyonu çalıştır</w:t>
      </w:r>
    </w:p>
    <w:p>
      <w:pPr>
        <w:pStyle w:val="ListBullet"/>
        <w:ind w:left="283"/>
      </w:pPr>
      <w:r>
        <w:rPr>
          <w:sz w:val="21"/>
        </w:rPr>
        <w:t>Sonucu renkli harita görseli olarak kaydet</w:t>
      </w:r>
    </w:p>
    <w:p/>
    <w:p>
      <w:pPr>
        <w:pStyle w:val="Heading1"/>
      </w:pPr>
      <w:r>
        <w:rPr>
          <w:color w:val="1A5C1A"/>
        </w:rPr>
        <w:t>2. Kullanılan Kütüphaneler</w:t>
      </w:r>
    </w:p>
    <w:p>
      <w:r>
        <w:rPr>
          <w:b w:val="0"/>
          <w:i w:val="0"/>
          <w:sz w:val="22"/>
        </w:rPr>
        <w:t>Scriptin en üstündeki 'import' satırları hangi kütüphanelerin kullanılacağını bildirir. Her kütüphanenin görevi aşağıda açıklanmıştır:</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D6EAD6"/>
          </w:tcPr>
          <w:p>
            <w:pPr>
              <w:spacing w:after="0"/>
            </w:pPr>
            <w:r>
              <w:rPr>
                <w:b/>
                <w:sz w:val="20"/>
              </w:rPr>
              <w:t>Kütüphane</w:t>
            </w:r>
          </w:p>
        </w:tc>
        <w:tc>
          <w:tcPr>
            <w:tcW w:type="dxa" w:w="6236"/>
            <w:shd w:val="clear" w:color="auto" w:fill="D6EAD6"/>
          </w:tcPr>
          <w:p>
            <w:pPr>
              <w:spacing w:after="0"/>
            </w:pPr>
            <w:r>
              <w:rPr>
                <w:b/>
                <w:sz w:val="20"/>
              </w:rPr>
              <w:t>Ne İşe Yarar?</w:t>
            </w:r>
          </w:p>
        </w:tc>
      </w:tr>
      <w:tr>
        <w:tc>
          <w:tcPr>
            <w:tcW w:type="dxa" w:w="2268"/>
          </w:tcPr>
          <w:p>
            <w:pPr>
              <w:spacing w:after="0"/>
            </w:pPr>
            <w:r>
              <w:rPr>
                <w:rFonts w:ascii="Courier New" w:hAnsi="Courier New"/>
                <w:b/>
                <w:color w:val="1A1A8A"/>
                <w:sz w:val="18"/>
              </w:rPr>
              <w:t>numpy (np)</w:t>
            </w:r>
          </w:p>
        </w:tc>
        <w:tc>
          <w:tcPr>
            <w:tcW w:type="dxa" w:w="6236"/>
          </w:tcPr>
          <w:p>
            <w:pPr>
              <w:spacing w:after="0"/>
            </w:pPr>
            <w:r>
              <w:rPr>
                <w:sz w:val="20"/>
              </w:rPr>
              <w:t>Piksel matrisleri, dizi işlemleri ve matematiksel hesaplamalar. Uydu görüntüsünün her pikseli bir numpy dizisi elemanıdır.</w:t>
            </w:r>
          </w:p>
        </w:tc>
      </w:tr>
      <w:tr>
        <w:tc>
          <w:tcPr>
            <w:tcW w:type="dxa" w:w="2268"/>
          </w:tcPr>
          <w:p>
            <w:pPr>
              <w:spacing w:after="0"/>
            </w:pPr>
            <w:r>
              <w:rPr>
                <w:rFonts w:ascii="Courier New" w:hAnsi="Courier New"/>
                <w:b/>
                <w:color w:val="1A1A8A"/>
                <w:sz w:val="18"/>
              </w:rPr>
              <w:t>matplotlib</w:t>
            </w:r>
          </w:p>
        </w:tc>
        <w:tc>
          <w:tcPr>
            <w:tcW w:type="dxa" w:w="6236"/>
          </w:tcPr>
          <w:p>
            <w:pPr>
              <w:spacing w:after="0"/>
            </w:pPr>
            <w:r>
              <w:rPr>
                <w:sz w:val="20"/>
              </w:rPr>
              <w:t>Grafik çizimi ve harita görseli oluşturma. ax.imshow(), ax.plot(), ax.scatter() gibi komutlar bu kütüphaneden gelir.</w:t>
            </w:r>
          </w:p>
        </w:tc>
      </w:tr>
      <w:tr>
        <w:tc>
          <w:tcPr>
            <w:tcW w:type="dxa" w:w="2268"/>
          </w:tcPr>
          <w:p>
            <w:pPr>
              <w:spacing w:after="0"/>
            </w:pPr>
            <w:r>
              <w:rPr>
                <w:rFonts w:ascii="Courier New" w:hAnsi="Courier New"/>
                <w:b/>
                <w:color w:val="1A1A8A"/>
                <w:sz w:val="18"/>
              </w:rPr>
              <w:t>scipy.ndimage</w:t>
            </w:r>
          </w:p>
        </w:tc>
        <w:tc>
          <w:tcPr>
            <w:tcW w:type="dxa" w:w="6236"/>
          </w:tcPr>
          <w:p>
            <w:pPr>
              <w:spacing w:after="0"/>
            </w:pPr>
            <w:r>
              <w:rPr>
                <w:sz w:val="20"/>
              </w:rPr>
              <w:t>uniform_filter: bölgesel orman yoğunluk haritası üretir (kayan pencere ortalaması). label: su piksellerini adacıklara ayırır (deniz / göl tespiti).</w:t>
            </w:r>
          </w:p>
        </w:tc>
      </w:tr>
      <w:tr>
        <w:tc>
          <w:tcPr>
            <w:tcW w:type="dxa" w:w="2268"/>
          </w:tcPr>
          <w:p>
            <w:pPr>
              <w:spacing w:after="0"/>
            </w:pPr>
            <w:r>
              <w:rPr>
                <w:rFonts w:ascii="Courier New" w:hAnsi="Courier New"/>
                <w:b/>
                <w:color w:val="1A1A8A"/>
                <w:sz w:val="18"/>
              </w:rPr>
              <w:t>scipy.spatial</w:t>
            </w:r>
          </w:p>
        </w:tc>
        <w:tc>
          <w:tcPr>
            <w:tcW w:type="dxa" w:w="6236"/>
          </w:tcPr>
          <w:p>
            <w:pPr>
              <w:spacing w:after="0"/>
            </w:pPr>
            <w:r>
              <w:rPr>
                <w:sz w:val="20"/>
              </w:rPr>
              <w:t>Delaunay: verilen koordinat kümesine Delaunay Üçgenlemesi uygular; kenar adaylarını otomatik üretir.</w:t>
            </w:r>
          </w:p>
        </w:tc>
      </w:tr>
      <w:tr>
        <w:tc>
          <w:tcPr>
            <w:tcW w:type="dxa" w:w="2268"/>
          </w:tcPr>
          <w:p>
            <w:pPr>
              <w:spacing w:after="0"/>
            </w:pPr>
            <w:r>
              <w:rPr>
                <w:rFonts w:ascii="Courier New" w:hAnsi="Courier New"/>
                <w:b/>
                <w:color w:val="1A1A8A"/>
                <w:sz w:val="18"/>
              </w:rPr>
              <w:t>shapely</w:t>
            </w:r>
          </w:p>
        </w:tc>
        <w:tc>
          <w:tcPr>
            <w:tcW w:type="dxa" w:w="6236"/>
          </w:tcPr>
          <w:p>
            <w:pPr>
              <w:spacing w:after="0"/>
            </w:pPr>
            <w:r>
              <w:rPr>
                <w:sz w:val="20"/>
              </w:rPr>
              <w:t>Vektör geometri işlemleri. LineString ile kenar doğrusu oluşturulur, buffer() ile nehir/köy etrafına tampon bölge çizilir, intersects() ile kesişme kontrolü yapılır.</w:t>
            </w:r>
          </w:p>
        </w:tc>
      </w:tr>
      <w:tr>
        <w:tc>
          <w:tcPr>
            <w:tcW w:type="dxa" w:w="2268"/>
          </w:tcPr>
          <w:p>
            <w:pPr>
              <w:spacing w:after="0"/>
            </w:pPr>
            <w:r>
              <w:rPr>
                <w:rFonts w:ascii="Courier New" w:hAnsi="Courier New"/>
                <w:b/>
                <w:color w:val="1A1A8A"/>
                <w:sz w:val="18"/>
              </w:rPr>
              <w:t>rasterio</w:t>
            </w:r>
          </w:p>
        </w:tc>
        <w:tc>
          <w:tcPr>
            <w:tcW w:type="dxa" w:w="6236"/>
          </w:tcPr>
          <w:p>
            <w:pPr>
              <w:spacing w:after="0"/>
            </w:pPr>
            <w:r>
              <w:rPr>
                <w:sz w:val="20"/>
              </w:rPr>
              <w:t>TIF formatındaki uydu görüntüsünü okur ve istenilen koordinat kutusuna kırpar.</w:t>
            </w:r>
          </w:p>
        </w:tc>
      </w:tr>
      <w:tr>
        <w:tc>
          <w:tcPr>
            <w:tcW w:type="dxa" w:w="2268"/>
          </w:tcPr>
          <w:p>
            <w:pPr>
              <w:spacing w:after="0"/>
            </w:pPr>
            <w:r>
              <w:rPr>
                <w:rFonts w:ascii="Courier New" w:hAnsi="Courier New"/>
                <w:b/>
                <w:color w:val="1A1A8A"/>
                <w:sz w:val="18"/>
              </w:rPr>
              <w:t>requests</w:t>
            </w:r>
          </w:p>
        </w:tc>
        <w:tc>
          <w:tcPr>
            <w:tcW w:type="dxa" w:w="6236"/>
          </w:tcPr>
          <w:p>
            <w:pPr>
              <w:spacing w:after="0"/>
            </w:pPr>
            <w:r>
              <w:rPr>
                <w:sz w:val="20"/>
              </w:rPr>
              <w:t>Overpass API'ye HTTP isteği göndererek nehir ve köy verilerini OpenStreetMap'ten indirir.</w:t>
            </w:r>
          </w:p>
        </w:tc>
      </w:tr>
      <w:tr>
        <w:tc>
          <w:tcPr>
            <w:tcW w:type="dxa" w:w="2268"/>
          </w:tcPr>
          <w:p>
            <w:pPr>
              <w:spacing w:after="0"/>
            </w:pPr>
            <w:r>
              <w:rPr>
                <w:rFonts w:ascii="Courier New" w:hAnsi="Courier New"/>
                <w:b/>
                <w:color w:val="1A1A8A"/>
                <w:sz w:val="18"/>
              </w:rPr>
              <w:t>heapq</w:t>
            </w:r>
          </w:p>
        </w:tc>
        <w:tc>
          <w:tcPr>
            <w:tcW w:type="dxa" w:w="6236"/>
          </w:tcPr>
          <w:p>
            <w:pPr>
              <w:spacing w:after="0"/>
            </w:pPr>
            <w:r>
              <w:rPr>
                <w:sz w:val="20"/>
              </w:rPr>
              <w:t>Dijkstra algoritmasının öncelik kuyruğu (min-heap) için kullanılır.</w:t>
            </w:r>
          </w:p>
        </w:tc>
      </w:tr>
      <w:tr>
        <w:tc>
          <w:tcPr>
            <w:tcW w:type="dxa" w:w="2268"/>
          </w:tcPr>
          <w:p>
            <w:pPr>
              <w:spacing w:after="0"/>
            </w:pPr>
            <w:r>
              <w:rPr>
                <w:rFonts w:ascii="Courier New" w:hAnsi="Courier New"/>
                <w:b/>
                <w:color w:val="1A1A8A"/>
                <w:sz w:val="18"/>
              </w:rPr>
              <w:t>sys</w:t>
            </w:r>
          </w:p>
        </w:tc>
        <w:tc>
          <w:tcPr>
            <w:tcW w:type="dxa" w:w="6236"/>
          </w:tcPr>
          <w:p>
            <w:pPr>
              <w:spacing w:after="0"/>
            </w:pPr>
            <w:r>
              <w:rPr>
                <w:sz w:val="20"/>
              </w:rPr>
              <w:t>Terminal çıktısının anlık (flush) görünmesi için satır tamponlaması ayarlanır.</w:t>
            </w:r>
          </w:p>
        </w:tc>
      </w:tr>
    </w:tbl>
    <w:p/>
    <w:p>
      <w:pPr>
        <w:pStyle w:val="Heading1"/>
      </w:pPr>
      <w:r>
        <w:rPr>
          <w:color w:val="1A5C1A"/>
        </w:rPr>
        <w:t>3. Değiştirilebilir Parametreler</w:t>
      </w:r>
    </w:p>
    <w:p>
      <w:r>
        <w:rPr>
          <w:b w:val="0"/>
          <w:i w:val="0"/>
          <w:sz w:val="22"/>
        </w:rPr>
        <w:t>Kodun en üstünde sabit (büyük harfli) değişkenler tanımlanmıştır. Bu değerler değiştirilerek kodun davranışı ayarlanabilir.</w:t>
      </w:r>
    </w:p>
    <w:p>
      <w:pPr>
        <w:pStyle w:val="Heading2"/>
      </w:pPr>
      <w:r>
        <w:rPr>
          <w:color w:val="2E6D9E"/>
        </w:rPr>
        <w:t>3.1 Bölge Koordinatları</w:t>
      </w:r>
    </w:p>
    <w:p>
      <w:pPr>
        <w:spacing w:before="40" w:after="40"/>
        <w:ind w:left="454"/>
        <w:shd w:val="clear" w:color="auto" w:fill="EEF2FF"/>
      </w:pPr>
      <w:r>
        <w:rPr>
          <w:rFonts w:ascii="Courier New" w:hAnsi="Courier New"/>
          <w:color w:val="1A1A8A"/>
          <w:sz w:val="18"/>
        </w:rPr>
        <w:t>NORTH = 37.10;  SOUTH = 36.87</w:t>
        <w:br/>
        <w:t>WEST  = 28.40;  EAST  = 28.66</w:t>
      </w:r>
    </w:p>
    <w:p>
      <w:r>
        <w:rPr>
          <w:b w:val="0"/>
          <w:i w:val="0"/>
          <w:sz w:val="22"/>
        </w:rPr>
        <w:t>Çalışma alanının coğrafi sınırları (ondalıklı derece cinsinden). Bu dört değer değiştirilerek farklı bir bölge seçilebilir. Mevcut değerler Köyceğiz–Marmaris sınırlarını tanımlar (~589 km²).</w:t>
      </w:r>
    </w:p>
    <w:p>
      <w:pPr>
        <w:pStyle w:val="Heading2"/>
      </w:pPr>
      <w:r>
        <w:rPr>
          <w:color w:val="2E6D9E"/>
        </w:rPr>
        <w:t>3.2 Dosya Yolları</w:t>
      </w:r>
    </w:p>
    <w:p>
      <w:pPr>
        <w:spacing w:before="40" w:after="40"/>
        <w:ind w:left="454"/>
        <w:shd w:val="clear" w:color="auto" w:fill="EEF2FF"/>
      </w:pPr>
      <w:r>
        <w:rPr>
          <w:rFonts w:ascii="Courier New" w:hAnsi="Courier New"/>
          <w:color w:val="1A1A8A"/>
          <w:sz w:val="18"/>
        </w:rPr>
        <w:t>TIF  = DESKTOP + "/ESA_WorldCover_10m_2021_v200_N36E027_Map.tif"</w:t>
        <w:br/>
        <w:t>OUT  = DESKTOP + "/final_graph.png"</w:t>
      </w:r>
    </w:p>
    <w:p>
      <w:r>
        <w:rPr>
          <w:b w:val="0"/>
          <w:i w:val="0"/>
          <w:sz w:val="22"/>
        </w:rPr>
        <w:t>TIF: ESA WorldCover 2021 uydu görüntüsü (10 metre çözünürlük). Her piksel bir arazi sınıfı kodu içerir (10=Orman, 20=Maki, 80=Su, vb.). OUT: oluşturulan grafiğin kaydedileceği PNG dosyası.</w:t>
      </w:r>
    </w:p>
    <w:p>
      <w:pPr>
        <w:pStyle w:val="Heading2"/>
      </w:pPr>
      <w:r>
        <w:rPr>
          <w:color w:val="2E6D9E"/>
        </w:rPr>
        <w:t>3.3 Arazi Sınıfı Ağırlıkları ve Engeller</w:t>
      </w:r>
    </w:p>
    <w:p>
      <w:pPr>
        <w:spacing w:before="40" w:after="40"/>
        <w:ind w:left="454"/>
        <w:shd w:val="clear" w:color="auto" w:fill="EEF2FF"/>
      </w:pPr>
      <w:r>
        <w:rPr>
          <w:rFonts w:ascii="Courier New" w:hAnsi="Courier New"/>
          <w:color w:val="1A1A8A"/>
          <w:sz w:val="18"/>
        </w:rPr>
        <w:t>WMAP  = {10:5.0, 20:3.0, 30:1.0, 40:0.0, 50:0.0, 60:0.0, 70:0.0, 80:0.0, 90:0.0}</w:t>
        <w:br/>
        <w:t>ENGEL = {0, 40, 50, 60, 70, 80, 90}</w:t>
      </w:r>
    </w:p>
    <w:p>
      <w:r>
        <w:rPr>
          <w:b w:val="0"/>
          <w:i w:val="0"/>
          <w:sz w:val="22"/>
        </w:rPr>
        <w:t>WMAP: Her ESA arazi sınıfına yangın hassasiyeti ağırlığı atanır. Sınıf 10 (Orman) = 5.0 (en yüksek), Sınıf 80 (Su) = 0.0 (yanamaz). Bu ağırlıklar haritadaki renk gradyanını belirler.</w:t>
      </w:r>
    </w:p>
    <w:p>
      <w:r>
        <w:rPr>
          <w:b w:val="0"/>
          <w:i w:val="0"/>
          <w:sz w:val="22"/>
        </w:rPr>
        <w:t>ENGEL: Vertex konulmaması gereken sınıflar. Tarım alanı, yapılaşma, su gibi alanlara vertex yerleştirilmez.</w:t>
      </w:r>
    </w:p>
    <w:p>
      <w:pPr>
        <w:pStyle w:val="Heading2"/>
      </w:pPr>
      <w:r>
        <w:rPr>
          <w:color w:val="2E6D9E"/>
        </w:rPr>
        <w:t>3.4 Graf Parametreleri</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D6EAD6"/>
          </w:tcPr>
          <w:p>
            <w:pPr>
              <w:spacing w:after="0"/>
            </w:pPr>
            <w:r>
              <w:rPr>
                <w:b/>
                <w:sz w:val="20"/>
              </w:rPr>
              <w:t>Parametre</w:t>
            </w:r>
          </w:p>
        </w:tc>
        <w:tc>
          <w:tcPr>
            <w:tcW w:type="dxa" w:w="6236"/>
            <w:shd w:val="clear" w:color="auto" w:fill="D6EAD6"/>
          </w:tcPr>
          <w:p>
            <w:pPr>
              <w:spacing w:after="0"/>
            </w:pPr>
            <w:r>
              <w:rPr>
                <w:b/>
                <w:sz w:val="20"/>
              </w:rPr>
              <w:t>Açıklama</w:t>
            </w:r>
          </w:p>
        </w:tc>
      </w:tr>
      <w:tr>
        <w:tc>
          <w:tcPr>
            <w:tcW w:type="dxa" w:w="2268"/>
          </w:tcPr>
          <w:p>
            <w:pPr>
              <w:spacing w:after="0"/>
            </w:pPr>
            <w:r>
              <w:rPr>
                <w:rFonts w:ascii="Courier New" w:hAnsi="Courier New"/>
                <w:b/>
                <w:color w:val="1A1A8A"/>
                <w:sz w:val="18"/>
              </w:rPr>
              <w:t>NV = 40</w:t>
            </w:r>
          </w:p>
        </w:tc>
        <w:tc>
          <w:tcPr>
            <w:tcW w:type="dxa" w:w="6236"/>
          </w:tcPr>
          <w:p>
            <w:pPr>
              <w:spacing w:after="0"/>
            </w:pPr>
            <w:r>
              <w:rPr>
                <w:sz w:val="20"/>
              </w:rPr>
              <w:t>Hedef vertex sayısı. Kod bu sayıya ulaşana kadar düğüm ekler.</w:t>
            </w:r>
          </w:p>
        </w:tc>
      </w:tr>
      <w:tr>
        <w:tc>
          <w:tcPr>
            <w:tcW w:type="dxa" w:w="2268"/>
          </w:tcPr>
          <w:p>
            <w:pPr>
              <w:spacing w:after="0"/>
            </w:pPr>
            <w:r>
              <w:rPr>
                <w:rFonts w:ascii="Courier New" w:hAnsi="Courier New"/>
                <w:b/>
                <w:color w:val="1A1A8A"/>
                <w:sz w:val="18"/>
              </w:rPr>
              <w:t>MIN_KM = 1.5</w:t>
            </w:r>
          </w:p>
        </w:tc>
        <w:tc>
          <w:tcPr>
            <w:tcW w:type="dxa" w:w="6236"/>
          </w:tcPr>
          <w:p>
            <w:pPr>
              <w:spacing w:after="0"/>
            </w:pPr>
            <w:r>
              <w:rPr>
                <w:sz w:val="20"/>
              </w:rPr>
              <w:t>İki vertex arasındaki minimum mesafe (km). Poisson-disk örnekleme ile uygulanır; çok yakın vertex eklenmez.</w:t>
            </w:r>
          </w:p>
        </w:tc>
      </w:tr>
      <w:tr>
        <w:tc>
          <w:tcPr>
            <w:tcW w:type="dxa" w:w="2268"/>
          </w:tcPr>
          <w:p>
            <w:pPr>
              <w:spacing w:after="0"/>
            </w:pPr>
            <w:r>
              <w:rPr>
                <w:rFonts w:ascii="Courier New" w:hAnsi="Courier New"/>
                <w:b/>
                <w:color w:val="1A1A8A"/>
                <w:sz w:val="18"/>
              </w:rPr>
              <w:t>MAX_KM = 14.0</w:t>
            </w:r>
          </w:p>
        </w:tc>
        <w:tc>
          <w:tcPr>
            <w:tcW w:type="dxa" w:w="6236"/>
          </w:tcPr>
          <w:p>
            <w:pPr>
              <w:spacing w:after="0"/>
            </w:pPr>
            <w:r>
              <w:rPr>
                <w:sz w:val="20"/>
              </w:rPr>
              <w:t>Delaunay kenarlarının maksimum uzunluğu (km). Bu sınırı aşan kenarlar grafikten çıkarılır.</w:t>
            </w:r>
          </w:p>
        </w:tc>
      </w:tr>
      <w:tr>
        <w:tc>
          <w:tcPr>
            <w:tcW w:type="dxa" w:w="2268"/>
          </w:tcPr>
          <w:p>
            <w:pPr>
              <w:spacing w:after="0"/>
            </w:pPr>
            <w:r>
              <w:rPr>
                <w:rFonts w:ascii="Courier New" w:hAnsi="Courier New"/>
                <w:b/>
                <w:color w:val="1A1A8A"/>
                <w:sz w:val="18"/>
              </w:rPr>
              <w:t>STEP = 5</w:t>
            </w:r>
          </w:p>
        </w:tc>
        <w:tc>
          <w:tcPr>
            <w:tcW w:type="dxa" w:w="6236"/>
          </w:tcPr>
          <w:p>
            <w:pPr>
              <w:spacing w:after="0"/>
            </w:pPr>
            <w:r>
              <w:rPr>
                <w:sz w:val="20"/>
              </w:rPr>
              <w:t>Faz-2 vertex aramada piksel adım boyutu. Küçük değer → daha hassas arama, daha yavaş.</w:t>
            </w:r>
          </w:p>
        </w:tc>
      </w:tr>
      <w:tr>
        <w:tc>
          <w:tcPr>
            <w:tcW w:type="dxa" w:w="2268"/>
          </w:tcPr>
          <w:p>
            <w:pPr>
              <w:spacing w:after="0"/>
            </w:pPr>
            <w:r>
              <w:rPr>
                <w:rFonts w:ascii="Courier New" w:hAnsi="Courier New"/>
                <w:b/>
                <w:color w:val="1A1A8A"/>
                <w:sz w:val="18"/>
              </w:rPr>
              <w:t>N_SAMP = 200</w:t>
            </w:r>
          </w:p>
        </w:tc>
        <w:tc>
          <w:tcPr>
            <w:tcW w:type="dxa" w:w="6236"/>
          </w:tcPr>
          <w:p>
            <w:pPr>
              <w:spacing w:after="0"/>
            </w:pPr>
            <w:r>
              <w:rPr>
                <w:sz w:val="20"/>
              </w:rPr>
              <w:t>Her kenar boyunca kontrol edilen örnek nokta sayısı (engel tespiti için).</w:t>
            </w:r>
          </w:p>
        </w:tc>
      </w:tr>
    </w:tbl>
    <w:p/>
    <w:p>
      <w:pPr>
        <w:pStyle w:val="Heading2"/>
      </w:pPr>
      <w:r>
        <w:rPr>
          <w:color w:val="2E6D9E"/>
        </w:rPr>
        <w:t>3.5 Yangın Yayılım Parametreleri</w:t>
      </w:r>
    </w:p>
    <w:p>
      <w:pPr>
        <w:spacing w:before="40" w:after="40"/>
        <w:ind w:left="454"/>
        <w:shd w:val="clear" w:color="auto" w:fill="EEF2FF"/>
      </w:pPr>
      <w:r>
        <w:rPr>
          <w:rFonts w:ascii="Courier New" w:hAnsi="Courier New"/>
          <w:color w:val="1A1A8A"/>
          <w:sz w:val="18"/>
        </w:rPr>
        <w:t>FIRE_CLASSES = {10, 20}   # Orman ve Maki</w:t>
        <w:br/>
        <w:t>MIN_GAP_M    = 100        # Tolere edilen ormansız bant (metre)</w:t>
        <w:br/>
        <w:t>SIMULATE     = True       # Dijkstra simülasyonu açık/kapalı</w:t>
        <w:br/>
        <w:t>START_V      = 1          # Yangın başlangıç vertex numarası (1'den başlar)</w:t>
        <w:br/>
        <w:t>UNIT_KM      = 2.0        # Her zaman adımında yanan mesafe (km)</w:t>
      </w:r>
    </w:p>
    <w:p>
      <w:r>
        <w:rPr>
          <w:b w:val="0"/>
          <w:i w:val="0"/>
          <w:sz w:val="22"/>
        </w:rPr>
        <w:t>FIRE_CLASSES: Yalnızca bu arazi sınıflarının bulunduğu alanlardan kenar geçebilir. Orman (10) ve Maki (20) dışındaki sınıflar, yeterince geniş bantlar halinde görünürse o kenar pasif (bloke) olarak işaretlenir.</w:t>
      </w:r>
    </w:p>
    <w:p>
      <w:r>
        <w:rPr>
          <w:b w:val="0"/>
          <w:i w:val="0"/>
          <w:sz w:val="22"/>
        </w:rPr>
        <w:t>MIN_GAP_M: Bir kenar boyunca 100 metre ya da daha kısa ormansız bant tolere edilir (ormanın arasındaki küçük bir boşluk engel sayılmaz). Su (sınıf 80) ise toleranssızdır; tek bir su pikseli bile o kenarı pasif yapar.</w:t>
      </w:r>
    </w:p>
    <w:p>
      <w:r>
        <w:rPr>
          <w:b w:val="0"/>
          <w:i w:val="0"/>
          <w:sz w:val="22"/>
        </w:rPr>
        <w:t>SIMULATE / START_V / UNIT_KM: Dijkstra simülasyonu parametreleri. START_V numaralı vertexten yangın başlar; her kenarın ağırlığı km mesafesidir. UNIT_KM = 2.0 ise 2 km'de bir zaman adımı geçer.</w:t>
      </w:r>
    </w:p>
    <w:p>
      <w:r>
        <w:br w:type="page"/>
      </w:r>
    </w:p>
    <w:p>
      <w:pPr>
        <w:pStyle w:val="Heading1"/>
      </w:pPr>
      <w:r>
        <w:rPr>
          <w:color w:val="1A5C1A"/>
        </w:rPr>
        <w:t>4. Kod — Bölüm Bölüm Açıklama</w:t>
      </w:r>
    </w:p>
    <w:p>
      <w:pPr>
        <w:pStyle w:val="Heading2"/>
      </w:pPr>
      <w:r>
        <w:rPr>
          <w:color w:val="2E6D9E"/>
        </w:rPr>
        <w:t>Bölüm 1: Uydu Görüntüsünü Kırpma</w:t>
      </w:r>
    </w:p>
    <w:p>
      <w:pPr>
        <w:spacing w:before="40" w:after="40"/>
        <w:ind w:left="454"/>
        <w:shd w:val="clear" w:color="auto" w:fill="EEF2FF"/>
      </w:pPr>
      <w:r>
        <w:rPr>
          <w:rFonts w:ascii="Courier New" w:hAnsi="Courier New"/>
          <w:color w:val="1A1A8A"/>
          <w:sz w:val="18"/>
        </w:rPr>
        <w:t>bbox_poly = shapely_box(WEST, SOUTH, EAST, NORTH)</w:t>
        <w:br/>
        <w:t>with rasterio.open(TIF) as src:</w:t>
        <w:br/>
        <w:t xml:space="preserve">    out_img, _ = rio_mask(src, [bbox_poly.__geo_interface__], crop=True)</w:t>
        <w:br/>
        <w:t>wc = out_img[0]</w:t>
        <w:br/>
        <w:t>rows, cols = wc.shape</w:t>
      </w:r>
    </w:p>
    <w:p>
      <w:r>
        <w:rPr>
          <w:b w:val="0"/>
          <w:i w:val="0"/>
          <w:sz w:val="22"/>
        </w:rPr>
        <w:t>shapely_box(): Dört koordinattan dikdörtgen bir poligon oluşturur. Bu poligon kesim maskesi olarak kullanılır.</w:t>
      </w:r>
    </w:p>
    <w:p>
      <w:r>
        <w:rPr>
          <w:b w:val="0"/>
          <w:i w:val="0"/>
          <w:sz w:val="22"/>
        </w:rPr>
        <w:t>rasterio.open(): ESA WorldCover TIF dosyasını açar. Bu dosya tüm Türkiye'yi kapsar (yaklaşık 3 GB). rio_mask() ile yalnızca bölge koordinatlarına karşılık gelen kısım hafızaya alınır; böylece işlem süresi kısalır.</w:t>
      </w:r>
    </w:p>
    <w:p>
      <w:r>
        <w:rPr>
          <w:b w:val="0"/>
          <w:i w:val="0"/>
          <w:sz w:val="22"/>
        </w:rPr>
        <w:t>wc: 2 boyutlu numpy dizisi. Her hücre, o konumdaki pikselin arazi sınıf kodunu içerir (ör. 10=Orman, 80=Su). rows × cols boyutundadır ve gerçekte ~2600 × 2600 piksel civarındadır.</w:t>
      </w:r>
    </w:p>
    <w:p>
      <w:pPr>
        <w:spacing w:before="40" w:after="40"/>
        <w:ind w:left="454"/>
        <w:shd w:val="clear" w:color="auto" w:fill="EEF2FF"/>
      </w:pPr>
      <w:r>
        <w:rPr>
          <w:rFonts w:ascii="Courier New" w:hAnsi="Courier New"/>
          <w:color w:val="1A1A8A"/>
          <w:sz w:val="18"/>
        </w:rPr>
        <w:t>def pix_to_lonlat(r, c):</w:t>
        <w:br/>
        <w:t xml:space="preserve">    return (WEST + c*(EAST-WEST)/cols, NORTH + r*(SOUTH-NORTH)/rows)</w:t>
        <w:br/>
        <w:br/>
        <w:t>def lonlat_to_pix(lon, lat):</w:t>
        <w:br/>
        <w:t xml:space="preserve">    return (int((lat-NORTH)/(SOUTH-NORTH)*rows),</w:t>
        <w:br/>
        <w:t xml:space="preserve">            int((lon-WEST) /(EAST-WEST) *cols))</w:t>
      </w:r>
    </w:p>
    <w:p>
      <w:r>
        <w:rPr>
          <w:b w:val="0"/>
          <w:i w:val="0"/>
          <w:sz w:val="22"/>
        </w:rPr>
        <w:t>Bu iki fonksiyon piksel koordinatı (satır, sütun) ile coğrafi koordinat (boylam, enlem) arasında dönüşüm yapar. Uydu görüntüsünde orantısal enterpolasyon kullanılır.</w:t>
      </w:r>
    </w:p>
    <w:p>
      <w:pPr>
        <w:pStyle w:val="Heading2"/>
      </w:pPr>
      <w:r>
        <w:rPr>
          <w:color w:val="2E6D9E"/>
        </w:rPr>
        <w:t>Bölüm 2: Ağırlık ve Engel Matrisleri</w:t>
      </w:r>
    </w:p>
    <w:p>
      <w:pPr>
        <w:spacing w:before="40" w:after="40"/>
        <w:ind w:left="454"/>
        <w:shd w:val="clear" w:color="auto" w:fill="EEF2FF"/>
      </w:pPr>
      <w:r>
        <w:rPr>
          <w:rFonts w:ascii="Courier New" w:hAnsi="Courier New"/>
          <w:color w:val="1A1A8A"/>
          <w:sz w:val="18"/>
        </w:rPr>
        <w:t>weight   = np.zeros_like(wc, dtype=float)</w:t>
        <w:br/>
        <w:t>obstacle = np.zeros_like(wc, dtype=bool)</w:t>
        <w:br/>
        <w:t>for code, val in WMAP.items():  weight[wc==code] = val</w:t>
        <w:br/>
        <w:t>for code in ENGEL:              obstacle[wc==code] = True</w:t>
      </w:r>
    </w:p>
    <w:p>
      <w:r>
        <w:rPr>
          <w:b w:val="0"/>
          <w:i w:val="0"/>
          <w:sz w:val="22"/>
        </w:rPr>
        <w:t>wc dizisi yalnızca sınıf kodlarını tutar. Buradan iki yeni matris türetilir:</w:t>
      </w:r>
    </w:p>
    <w:p>
      <w:pPr>
        <w:pStyle w:val="ListBullet"/>
        <w:ind w:left="283"/>
      </w:pPr>
      <w:r>
        <w:rPr>
          <w:sz w:val="21"/>
        </w:rPr>
        <w:t>weight: Her piksele yangın hassasiyeti ağırlığı atanır. Haritadaki renk gradyanı bu matrise göre oluşturulur.</w:t>
      </w:r>
    </w:p>
    <w:p>
      <w:pPr>
        <w:pStyle w:val="ListBullet"/>
        <w:ind w:left="283"/>
      </w:pPr>
      <w:r>
        <w:rPr>
          <w:sz w:val="21"/>
        </w:rPr>
        <w:t>obstacle: Vertex konulmaması gereken pikseller True yapılır (tarım, yapı, su, boş alan).</w:t>
      </w:r>
    </w:p>
    <w:p>
      <w:pPr>
        <w:pStyle w:val="Heading2"/>
      </w:pPr>
      <w:r>
        <w:rPr>
          <w:color w:val="2E6D9E"/>
        </w:rPr>
        <w:t>Bölüm 3: Su Sınıflandırması — Deniz mi, Göl mü?</w:t>
      </w:r>
    </w:p>
    <w:p>
      <w:pPr>
        <w:spacing w:before="40" w:after="40"/>
        <w:ind w:left="454"/>
        <w:shd w:val="clear" w:color="auto" w:fill="EEF2FF"/>
      </w:pPr>
      <w:r>
        <w:rPr>
          <w:rFonts w:ascii="Courier New" w:hAnsi="Courier New"/>
          <w:color w:val="1A1A8A"/>
          <w:sz w:val="18"/>
        </w:rPr>
        <w:t>water = (wc == 80)</w:t>
        <w:br/>
        <w:t>labeled, _ = nd_label(water)</w:t>
        <w:br/>
        <w:t>border_lbl = set()</w:t>
        <w:br/>
        <w:t>border_lbl.update(labeled[0,:]); border_lbl.update(labeled[-1,:])</w:t>
        <w:br/>
        <w:t>border_lbl.update(labeled[:,0]); border_lbl.update(labeled[:,-1])</w:t>
        <w:br/>
        <w:t>border_lbl.discard(0)</w:t>
        <w:br/>
        <w:t>sea_mask  = np.isin(labeled, list(border_lbl)) &amp; water</w:t>
        <w:br/>
        <w:t>lake_mask = water &amp; ~sea_mask</w:t>
      </w:r>
    </w:p>
    <w:p>
      <w:r>
        <w:rPr>
          <w:b w:val="0"/>
          <w:i w:val="0"/>
          <w:sz w:val="22"/>
        </w:rPr>
        <w:t>ESA verisinde deniz ve göl aynı kodu (80) taşır. Bunları ayırt etmek için bağlantılı bileşen analizi kullanılır:</w:t>
      </w:r>
    </w:p>
    <w:p>
      <w:pPr>
        <w:pStyle w:val="ListBullet"/>
        <w:ind w:left="283"/>
      </w:pPr>
      <w:r>
        <w:rPr>
          <w:sz w:val="21"/>
        </w:rPr>
        <w:t>nd_label(): Su piksellerini birbirine bağlı adacıklara böler. Her adacığa bir numara verir (etiketler).</w:t>
      </w:r>
    </w:p>
    <w:p>
      <w:pPr>
        <w:pStyle w:val="ListBullet"/>
        <w:ind w:left="283"/>
      </w:pPr>
      <w:r>
        <w:rPr>
          <w:sz w:val="21"/>
        </w:rPr>
        <w:t>Haritanın dış kenarlarına değen adacıklar denizdir (Akdeniz kıyısından başlar ve görüntünün sınırına dokunur).</w:t>
      </w:r>
    </w:p>
    <w:p>
      <w:pPr>
        <w:pStyle w:val="ListBullet"/>
        <w:ind w:left="283"/>
      </w:pPr>
      <w:r>
        <w:rPr>
          <w:sz w:val="21"/>
        </w:rPr>
        <w:t>Dış kenara dokunmayan adacıklar ise iç göllerdir (Köyceğiz Gölü gibi).</w:t>
      </w:r>
    </w:p>
    <w:p>
      <w:r>
        <w:rPr>
          <w:b w:val="0"/>
          <w:i w:val="0"/>
          <w:sz w:val="22"/>
        </w:rPr>
        <w:t>Bu ayrım haritada farklı renklerle gösterilir: açık mavi=deniz, koyu mavi=göl.</w:t>
      </w:r>
    </w:p>
    <w:p>
      <w:pPr>
        <w:pStyle w:val="Heading2"/>
      </w:pPr>
      <w:r>
        <w:rPr>
          <w:color w:val="2E6D9E"/>
        </w:rPr>
        <w:t>Bölüm 4: OpenStreetMap'ten Nehir Verisi İndirme</w:t>
      </w:r>
    </w:p>
    <w:p>
      <w:pPr>
        <w:spacing w:before="40" w:after="40"/>
        <w:ind w:left="454"/>
        <w:shd w:val="clear" w:color="auto" w:fill="EEF2FF"/>
      </w:pPr>
      <w:r>
        <w:rPr>
          <w:rFonts w:ascii="Courier New" w:hAnsi="Courier New"/>
          <w:color w:val="1A1A8A"/>
          <w:sz w:val="18"/>
        </w:rPr>
        <w:t>q = f"""[out:json][timeout:90];</w:t>
        <w:br/>
        <w:t>(way["waterway"]({SOUTH},{WEST},{NORTH},{EAST}););</w:t>
        <w:br/>
        <w:t>out geom;"""</w:t>
        <w:br/>
        <w:t>resp = requests.post(OVERPASS, data={'data': q}, timeout=120)</w:t>
      </w:r>
    </w:p>
    <w:p>
      <w:r>
        <w:rPr>
          <w:b w:val="0"/>
          <w:i w:val="0"/>
          <w:sz w:val="22"/>
        </w:rPr>
        <w:t>Overpass API, OpenStreetMap veritabanına sorgu yapılmasını sağlayan ücretsiz bir servistir. Sorgu dili (Overpass QL) ile bölge içindeki tüm 'waterway' (su yolu) elemanları istenir.</w:t>
      </w:r>
    </w:p>
    <w:p>
      <w:r>
        <w:rPr>
          <w:b w:val="0"/>
          <w:i w:val="0"/>
          <w:sz w:val="22"/>
        </w:rPr>
        <w:t>İndirilen veriler şu kategorilere ayrılır:</w:t>
      </w:r>
    </w:p>
    <w:tbl>
      <w:tblPr>
        <w:tblStyle w:val="TableGrid"/>
        <w:tblW w:type="auto" w:w="0"/>
        <w:jc w:val="left"/>
        <w:tblLook w:firstColumn="1" w:firstRow="1" w:lastColumn="0" w:lastRow="0" w:noHBand="0" w:noVBand="1" w:val="04A0"/>
      </w:tblPr>
      <w:tblGrid>
        <w:gridCol w:w="4703"/>
        <w:gridCol w:w="4703"/>
      </w:tblGrid>
      <w:tr>
        <w:tc>
          <w:tcPr>
            <w:tcW w:type="dxa" w:w="1701"/>
            <w:shd w:val="clear" w:color="auto" w:fill="D6EAD6"/>
          </w:tcPr>
          <w:p>
            <w:pPr>
              <w:spacing w:after="0"/>
            </w:pPr>
            <w:r>
              <w:rPr>
                <w:b/>
                <w:sz w:val="20"/>
              </w:rPr>
              <w:t>Tür</w:t>
            </w:r>
          </w:p>
        </w:tc>
        <w:tc>
          <w:tcPr>
            <w:tcW w:type="dxa" w:w="6803"/>
            <w:shd w:val="clear" w:color="auto" w:fill="D6EAD6"/>
          </w:tcPr>
          <w:p>
            <w:pPr>
              <w:spacing w:after="0"/>
            </w:pPr>
            <w:r>
              <w:rPr>
                <w:b/>
                <w:sz w:val="20"/>
              </w:rPr>
              <w:t>Açıklama</w:t>
            </w:r>
          </w:p>
        </w:tc>
      </w:tr>
      <w:tr>
        <w:tc>
          <w:tcPr>
            <w:tcW w:type="dxa" w:w="1701"/>
          </w:tcPr>
          <w:p>
            <w:pPr>
              <w:spacing w:after="0"/>
            </w:pPr>
            <w:r>
              <w:rPr>
                <w:rFonts w:ascii="Courier New" w:hAnsi="Courier New"/>
                <w:b/>
                <w:color w:val="1A1A8A"/>
                <w:sz w:val="18"/>
              </w:rPr>
              <w:t>river</w:t>
            </w:r>
          </w:p>
        </w:tc>
        <w:tc>
          <w:tcPr>
            <w:tcW w:type="dxa" w:w="6803"/>
          </w:tcPr>
          <w:p>
            <w:pPr>
              <w:spacing w:after="0"/>
            </w:pPr>
            <w:r>
              <w:rPr>
                <w:sz w:val="20"/>
              </w:rPr>
              <w:t>Ana nehir — en kalın çizgi (lw=2.5)</w:t>
            </w:r>
          </w:p>
        </w:tc>
      </w:tr>
      <w:tr>
        <w:tc>
          <w:tcPr>
            <w:tcW w:type="dxa" w:w="1701"/>
          </w:tcPr>
          <w:p>
            <w:pPr>
              <w:spacing w:after="0"/>
            </w:pPr>
            <w:r>
              <w:rPr>
                <w:rFonts w:ascii="Courier New" w:hAnsi="Courier New"/>
                <w:b/>
                <w:color w:val="1A1A8A"/>
                <w:sz w:val="18"/>
              </w:rPr>
              <w:t>canal</w:t>
            </w:r>
          </w:p>
        </w:tc>
        <w:tc>
          <w:tcPr>
            <w:tcW w:type="dxa" w:w="6803"/>
          </w:tcPr>
          <w:p>
            <w:pPr>
              <w:spacing w:after="0"/>
            </w:pPr>
            <w:r>
              <w:rPr>
                <w:sz w:val="20"/>
              </w:rPr>
              <w:t>Kanal — kalın çizgi (lw=2.0)</w:t>
            </w:r>
          </w:p>
        </w:tc>
      </w:tr>
      <w:tr>
        <w:tc>
          <w:tcPr>
            <w:tcW w:type="dxa" w:w="1701"/>
          </w:tcPr>
          <w:p>
            <w:pPr>
              <w:spacing w:after="0"/>
            </w:pPr>
            <w:r>
              <w:rPr>
                <w:rFonts w:ascii="Courier New" w:hAnsi="Courier New"/>
                <w:b/>
                <w:color w:val="1A1A8A"/>
                <w:sz w:val="18"/>
              </w:rPr>
              <w:t>stream</w:t>
            </w:r>
          </w:p>
        </w:tc>
        <w:tc>
          <w:tcPr>
            <w:tcW w:type="dxa" w:w="6803"/>
          </w:tcPr>
          <w:p>
            <w:pPr>
              <w:spacing w:after="0"/>
            </w:pPr>
            <w:r>
              <w:rPr>
                <w:sz w:val="20"/>
              </w:rPr>
              <w:t>Dere — orta çizgi (lw=1.2)</w:t>
            </w:r>
          </w:p>
        </w:tc>
      </w:tr>
      <w:tr>
        <w:tc>
          <w:tcPr>
            <w:tcW w:type="dxa" w:w="1701"/>
          </w:tcPr>
          <w:p>
            <w:pPr>
              <w:spacing w:after="0"/>
            </w:pPr>
            <w:r>
              <w:rPr>
                <w:rFonts w:ascii="Courier New" w:hAnsi="Courier New"/>
                <w:b/>
                <w:color w:val="1A1A8A"/>
                <w:sz w:val="18"/>
              </w:rPr>
              <w:t>drain</w:t>
            </w:r>
          </w:p>
        </w:tc>
        <w:tc>
          <w:tcPr>
            <w:tcW w:type="dxa" w:w="6803"/>
          </w:tcPr>
          <w:p>
            <w:pPr>
              <w:spacing w:after="0"/>
            </w:pPr>
            <w:r>
              <w:rPr>
                <w:sz w:val="20"/>
              </w:rPr>
              <w:t>Drenaj kanalı — ince çizgi (lw=0.7)</w:t>
            </w:r>
          </w:p>
        </w:tc>
      </w:tr>
      <w:tr>
        <w:tc>
          <w:tcPr>
            <w:tcW w:type="dxa" w:w="1701"/>
          </w:tcPr>
          <w:p>
            <w:pPr>
              <w:spacing w:after="0"/>
            </w:pPr>
            <w:r>
              <w:rPr>
                <w:rFonts w:ascii="Courier New" w:hAnsi="Courier New"/>
                <w:b/>
                <w:color w:val="1A1A8A"/>
                <w:sz w:val="18"/>
              </w:rPr>
              <w:t>ditch</w:t>
            </w:r>
          </w:p>
        </w:tc>
        <w:tc>
          <w:tcPr>
            <w:tcW w:type="dxa" w:w="6803"/>
          </w:tcPr>
          <w:p>
            <w:pPr>
              <w:spacing w:after="0"/>
            </w:pPr>
            <w:r>
              <w:rPr>
                <w:sz w:val="20"/>
              </w:rPr>
              <w:t>Hendek — en ince çizgi (lw=0.5)</w:t>
            </w:r>
          </w:p>
        </w:tc>
      </w:tr>
    </w:tbl>
    <w:p/>
    <w:p>
      <w:pPr>
        <w:spacing w:before="40" w:after="40"/>
        <w:ind w:left="454"/>
        <w:shd w:val="clear" w:color="auto" w:fill="EEF2FF"/>
      </w:pPr>
      <w:r>
        <w:rPr>
          <w:rFonts w:ascii="Courier New" w:hAnsi="Courier New"/>
          <w:color w:val="1A1A8A"/>
          <w:sz w:val="18"/>
        </w:rPr>
        <w:t>major_rivers = [rl for rl in river_lines if rl['type'] in ('river','canal')]</w:t>
        <w:br/>
        <w:t>river_union  = unary_union([rl['geom'].buffer(80/111_000) for rl in major_rivers])</w:t>
      </w:r>
    </w:p>
    <w:p>
      <w:r>
        <w:rPr>
          <w:b w:val="0"/>
          <w:i w:val="0"/>
          <w:sz w:val="22"/>
        </w:rPr>
        <w:t>Ana nehir ve kanallar etrafında 80 metre genişliğinde tampon bölge (buffer) oluşturulur. Bir grafik kenarı bu tampon bölgeyi kesiyorsa otomatik olarak pasif yapılır. 111_000 ile bölme: derece → metre dönüşümü (1 derece ≈ 111 km).</w:t>
      </w:r>
    </w:p>
    <w:p>
      <w:pPr>
        <w:pStyle w:val="Heading2"/>
      </w:pPr>
      <w:r>
        <w:rPr>
          <w:color w:val="2E6D9E"/>
        </w:rPr>
        <w:t>Bölüm 5: OpenStreetMap'ten Köy Verisi İndirme</w:t>
      </w:r>
    </w:p>
    <w:p>
      <w:pPr>
        <w:spacing w:before="40" w:after="40"/>
        <w:ind w:left="454"/>
        <w:shd w:val="clear" w:color="auto" w:fill="EEF2FF"/>
      </w:pPr>
      <w:r>
        <w:rPr>
          <w:rFonts w:ascii="Courier New" w:hAnsi="Courier New"/>
          <w:color w:val="1A1A8A"/>
          <w:sz w:val="18"/>
        </w:rPr>
        <w:t>q = f"""[out:json][timeout:60];</w:t>
        <w:br/>
        <w:t>(node["place"~"^(village|hamlet|town|suburb)$"]({SOUTH},{WEST},{NORTH},{EAST}););</w:t>
        <w:br/>
        <w:t>out body;"""</w:t>
        <w:br/>
        <w:t>village_union = unary_union([Point(v['lon'],v['lat']).buffer(600/111_000) for v in villages])</w:t>
      </w:r>
    </w:p>
    <w:p>
      <w:r>
        <w:rPr>
          <w:b w:val="0"/>
          <w:i w:val="0"/>
          <w:sz w:val="22"/>
        </w:rPr>
        <w:t>Bölgedeki köy, mezra, kasaba ve mahalle koordinatları indirilir. Her yerleşim yeri etrafında 600 metre tampon bölge çizilir. Bu bölgeden geçen kenarlar pasif yapılır — yangın yerleşim yerine ulaşmaz (gerçekte bu bölge zaten bitkisizdir ve yangın yavaşlar).</w:t>
      </w:r>
    </w:p>
    <w:p>
      <w:r>
        <w:rPr>
          <w:b w:val="0"/>
          <w:i w:val="0"/>
          <w:sz w:val="22"/>
        </w:rPr>
        <w:t>Köyler haritada turuncu yıldız simgesiyle gösterilir ve 'öncelikli koruma' alanı olarak işaretlenir.</w:t>
      </w:r>
    </w:p>
    <w:p>
      <w:pPr>
        <w:pStyle w:val="Heading2"/>
      </w:pPr>
      <w:r>
        <w:rPr>
          <w:color w:val="2E6D9E"/>
        </w:rPr>
        <w:t>Bölüm 6: Vertex Yerleştirme — 2 Fazlı Algoritma</w:t>
      </w:r>
    </w:p>
    <w:p>
      <w:r>
        <w:rPr>
          <w:b w:val="0"/>
          <w:i w:val="0"/>
          <w:sz w:val="22"/>
        </w:rPr>
        <w:t>Grafın düğümleri (vertex) rastgele değil, bölgenin orman yoğunluğunu en iyi temsil edecek şekilde seçilir. İki aşamalı bir algoritma kullanılır.</w:t>
      </w:r>
    </w:p>
    <w:p>
      <w:pPr>
        <w:pStyle w:val="Heading3"/>
      </w:pPr>
      <w:r>
        <w:rPr>
          <w:color w:val="804000"/>
        </w:rPr>
        <w:t>6.1 — Yerel Orman Yoğunluğu Haritası</w:t>
      </w:r>
    </w:p>
    <w:p>
      <w:pPr>
        <w:spacing w:before="40" w:after="40"/>
        <w:ind w:left="454"/>
        <w:shd w:val="clear" w:color="auto" w:fill="EEF2FF"/>
      </w:pPr>
      <w:r>
        <w:rPr>
          <w:rFonts w:ascii="Courier New" w:hAnsi="Courier New"/>
          <w:color w:val="1A1A8A"/>
          <w:sz w:val="18"/>
        </w:rPr>
        <w:t>forest_binary = (wc == 10).astype(np.float32)</w:t>
        <w:br/>
        <w:t>KS = 101</w:t>
        <w:br/>
        <w:t>local_density = uniform_filter(forest_binary, size=KS)</w:t>
      </w:r>
    </w:p>
    <w:p>
      <w:r>
        <w:rPr>
          <w:b w:val="0"/>
          <w:i w:val="0"/>
          <w:sz w:val="22"/>
        </w:rPr>
        <w:t>forest_binary: Her piksel 1 (orman) veya 0 (değil) değerini taşır. uniform_filter(): Her piksele KS×KS (101×101) piksellik penceredeki orman oranını yazar. KS=101 piksel ≈ 1 km çaplı alan. Sonuç: 0–1 arasında yoğunluk haritası.</w:t>
      </w:r>
    </w:p>
    <w:p>
      <w:pPr>
        <w:pStyle w:val="Heading3"/>
      </w:pPr>
      <w:r>
        <w:rPr>
          <w:color w:val="804000"/>
        </w:rPr>
        <w:t>6.2 — Faz 1: 6×6 Izgara Garantisi</w:t>
      </w:r>
    </w:p>
    <w:p>
      <w:pPr>
        <w:spacing w:before="40" w:after="40"/>
        <w:ind w:left="454"/>
        <w:shd w:val="clear" w:color="auto" w:fill="EEF2FF"/>
      </w:pPr>
      <w:r>
        <w:rPr>
          <w:rFonts w:ascii="Courier New" w:hAnsi="Courier New"/>
          <w:color w:val="1A1A8A"/>
          <w:sz w:val="18"/>
        </w:rPr>
        <w:t>G = 6</w:t>
        <w:br/>
        <w:t>cr, cc_ = rows//G, cols//G</w:t>
        <w:br/>
        <w:t>for gr in range(G):</w:t>
        <w:br/>
        <w:t xml:space="preserve">    for gc in range(G):</w:t>
        <w:br/>
        <w:t xml:space="preserve">        # Her hücrede en yoğun orman noktasını bul</w:t>
        <w:br/>
        <w:t xml:space="preserve">        cell = local_density[r0:r1, c0:c1].copy()</w:t>
        <w:br/>
        <w:t xml:space="preserve">        br2, bc2 = np.unravel_index(cell.argmax(), cell.shape)</w:t>
        <w:br/>
        <w:t xml:space="preserve">        grid_cands.append((cell[br2,bc2], r0+br2, c0+bc2))</w:t>
      </w:r>
    </w:p>
    <w:p>
      <w:r>
        <w:rPr>
          <w:b w:val="0"/>
          <w:i w:val="0"/>
          <w:sz w:val="22"/>
        </w:rPr>
        <w:t>Harita 6×6 = 36 hücreye bölünür. Her hücrede en yüksek orman yoğunluğuna sahip nokta bulunur ve aday listeye eklenir. Bu aşama bölgenin tamamını kapsayan coğrafi dağılımı garanti eder — sadece birkaç alana yığılmayı önler.</w:t>
      </w:r>
    </w:p>
    <w:p>
      <w:r>
        <w:rPr>
          <w:b w:val="0"/>
          <w:i w:val="0"/>
          <w:sz w:val="22"/>
        </w:rPr>
        <w:t>MIN_DENSITY = 0.40 eşiği: Yoğunluğu %40'ın altında kalan alanlar (seyrek orman) için vertex adayı üretilmez.</w:t>
      </w:r>
    </w:p>
    <w:p>
      <w:pPr>
        <w:pStyle w:val="Heading3"/>
      </w:pPr>
      <w:r>
        <w:rPr>
          <w:color w:val="804000"/>
        </w:rPr>
        <w:t>6.3 — Faz 2: Yoğunluk Sıralı Doldurma</w:t>
      </w:r>
    </w:p>
    <w:p>
      <w:pPr>
        <w:spacing w:before="40" w:after="40"/>
        <w:ind w:left="454"/>
        <w:shd w:val="clear" w:color="auto" w:fill="EEF2FF"/>
      </w:pPr>
      <w:r>
        <w:rPr>
          <w:rFonts w:ascii="Courier New" w:hAnsi="Courier New"/>
          <w:color w:val="1A1A8A"/>
          <w:sz w:val="18"/>
        </w:rPr>
        <w:t>ld_f = np.where(eligible_mask[rr_g, cc_g], local_density[rr_g, cc_g], 0.0)</w:t>
        <w:br/>
        <w:t>for idx in np.argsort(-ld_f):</w:t>
        <w:br/>
        <w:t xml:space="preserve">    if len(vertices) &gt;= NV: break</w:t>
        <w:br/>
        <w:t xml:space="preserve">    ...  # MIN_KM mesafeyi koruyarak vertex ekle</w:t>
      </w:r>
    </w:p>
    <w:p>
      <w:r>
        <w:rPr>
          <w:b w:val="0"/>
          <w:i w:val="0"/>
          <w:sz w:val="22"/>
        </w:rPr>
        <w:t>Faz 1 sonrası eksik vertex, yoğunluk sırasına göre tamamlanır. Tüm uygun pikseller yoğunluklarına göre büyükten küçüğe sıralanır; mevcut vertexlerden en az MIN_KM uzakta olan noktalar kabul edilir. NV adete ulaşıldığında döngü durur.</w:t>
      </w:r>
    </w:p>
    <w:p>
      <w:pPr>
        <w:pStyle w:val="Heading3"/>
      </w:pPr>
      <w:r>
        <w:rPr>
          <w:color w:val="804000"/>
        </w:rPr>
        <w:t>6.4 — Cluster Seyreltme ve Zorla Eklenen Vertex</w:t>
      </w:r>
    </w:p>
    <w:p>
      <w:pPr>
        <w:spacing w:before="40" w:after="40"/>
        <w:ind w:left="454"/>
        <w:shd w:val="clear" w:color="auto" w:fill="EEF2FF"/>
      </w:pPr>
      <w:r>
        <w:rPr>
          <w:rFonts w:ascii="Courier New" w:hAnsi="Courier New"/>
          <w:color w:val="1A1A8A"/>
          <w:sz w:val="18"/>
        </w:rPr>
        <w:t>THIN_DEG = 2.0 / 111.0</w:t>
        <w:br/>
        <w:t>thinned = []</w:t>
        <w:br/>
        <w:t>for vx, vy in vertices:</w:t>
        <w:br/>
        <w:t xml:space="preserve">    if any(dist(vx,vy, tx,ty) &lt; THIN_DEG for tx,ty in thinned): continue</w:t>
        <w:br/>
        <w:t xml:space="preserve">    thinned.append((vx, vy))</w:t>
        <w:br/>
        <w:br/>
        <w:t>FORCED = (28.4155, 36.9158)</w:t>
        <w:br/>
        <w:t>thinned.append(FORCED)</w:t>
      </w:r>
    </w:p>
    <w:p>
      <w:r>
        <w:rPr>
          <w:b w:val="0"/>
          <w:i w:val="0"/>
          <w:sz w:val="22"/>
        </w:rPr>
        <w:t>Faz 2 sonrası bazı alanlarda vertexler çok sık kümelenmiş olabilir. 2.0 km minimum mesafe kuralı yeniden uygulanarak bu kümelerden fazla olanlar elenir.</w:t>
      </w:r>
    </w:p>
    <w:p>
      <w:r>
        <w:rPr>
          <w:b w:val="0"/>
          <w:i w:val="0"/>
          <w:sz w:val="22"/>
        </w:rPr>
        <w:t>FORCED: Bölgede önem taşıyan bir koordinat manuel olarak eklenir. Algoritmik seçim bu noktayı otomatik bulmamış olsa bile grafikte yer alır.</w:t>
      </w:r>
    </w:p>
    <w:p>
      <w:pPr>
        <w:pStyle w:val="Heading2"/>
      </w:pPr>
      <w:r>
        <w:rPr>
          <w:color w:val="2E6D9E"/>
        </w:rPr>
        <w:t>Bölüm 7: Delaunay Üçgenlemesi</w:t>
      </w:r>
    </w:p>
    <w:p>
      <w:pPr>
        <w:spacing w:before="40" w:after="40"/>
        <w:ind w:left="454"/>
        <w:shd w:val="clear" w:color="auto" w:fill="EEF2FF"/>
      </w:pPr>
      <w:r>
        <w:rPr>
          <w:rFonts w:ascii="Courier New" w:hAnsi="Courier New"/>
          <w:color w:val="1A1A8A"/>
          <w:sz w:val="18"/>
        </w:rPr>
        <w:t>tri = Delaunay(vertices)</w:t>
        <w:br/>
        <w:t>all_edges = set()</w:t>
        <w:br/>
        <w:t>for s in tri.simplices:</w:t>
        <w:br/>
        <w:t xml:space="preserve">    for i in range(3):</w:t>
        <w:br/>
        <w:t xml:space="preserve">        a, b = s[i], s[(i+1)%3]</w:t>
        <w:br/>
        <w:t xml:space="preserve">        all_edges.add((min(a,b), max(a,b)))</w:t>
        <w:br/>
        <w:t>all_edges = [(a,b) for a,b in all_edges if distance(a,b) &lt;= MAX_KM]</w:t>
      </w:r>
    </w:p>
    <w:p>
      <w:r>
        <w:rPr>
          <w:b w:val="0"/>
          <w:i w:val="0"/>
          <w:sz w:val="22"/>
        </w:rPr>
        <w:t>Delaunay Üçgenlemesi, verilen nokta kümesini üçgenlere bölerek her nokta için 'en yakın komşular' kümesini belirler. Bu yöntem gereksiz uzun kenarlar üretmez ve grafı coğrafi açıdan tutarlı tutar.</w:t>
      </w:r>
    </w:p>
    <w:p>
      <w:r>
        <w:rPr>
          <w:b w:val="0"/>
          <w:i w:val="0"/>
          <w:sz w:val="22"/>
        </w:rPr>
        <w:t>tri.simplices: Her üçgenin köşe indekslerini içeren dizi. Her üçgenden 3 kenar çıkarılır ve set'e eklenerek tekrarlar engellenir. MAX_KM = 14 km'den uzun kenarlar daha sonra filtreden geçirilir.</w:t>
      </w:r>
    </w:p>
    <w:p>
      <w:pPr>
        <w:pStyle w:val="Heading2"/>
      </w:pPr>
      <w:r>
        <w:rPr>
          <w:color w:val="2E6D9E"/>
        </w:rPr>
        <w:t>Bölüm 8: Engel Filtresi — hits_obstacle()</w:t>
      </w:r>
    </w:p>
    <w:p>
      <w:pPr>
        <w:spacing w:before="40" w:after="40"/>
        <w:ind w:left="454"/>
        <w:shd w:val="clear" w:color="auto" w:fill="EEF2FF"/>
      </w:pPr>
      <w:r>
        <w:rPr>
          <w:rFonts w:ascii="Courier New" w:hAnsi="Courier New"/>
          <w:color w:val="1A1A8A"/>
          <w:sz w:val="18"/>
        </w:rPr>
        <w:t>def hits_obstacle(v1, v2):</w:t>
        <w:br/>
        <w:t xml:space="preserve">    line = LineString([v1, v2])</w:t>
        <w:br/>
        <w:t xml:space="preserve">    if river_union and line.intersects(river_union):   return True  # nehir</w:t>
        <w:br/>
        <w:t xml:space="preserve">    if village_union and line.intersects(village_union): return True  # köy</w:t>
        <w:br/>
        <w:br/>
        <w:t xml:space="preserve">    lons = np.linspace(v1[0], v2[0], N_SAMP)  # 200 nokta</w:t>
        <w:br/>
        <w:t xml:space="preserve">    lats = np.linspace(v1[1], v2[1], N_SAMP)</w:t>
        <w:br/>
        <w:t xml:space="preserve">    run = 0</w:t>
        <w:br/>
        <w:t xml:space="preserve">    for lon, lat in zip(lons, lats):</w:t>
        <w:br/>
        <w:t xml:space="preserve">        cls = int(wc[r, c])</w:t>
        <w:br/>
        <w:t xml:space="preserve">        if cls == 80:           return True          # su — toleranssız</w:t>
        <w:br/>
        <w:t xml:space="preserve">        if cls not in FIRE_CLASSES:</w:t>
        <w:br/>
        <w:t xml:space="preserve">            run += 1</w:t>
        <w:br/>
        <w:t xml:space="preserve">            if run &gt;= n_tol:    return True          # geniş bant</w:t>
        <w:br/>
        <w:t xml:space="preserve">        else:</w:t>
        <w:br/>
        <w:t xml:space="preserve">            run = 0</w:t>
        <w:br/>
        <w:t xml:space="preserve">    return False</w:t>
      </w:r>
    </w:p>
    <w:p>
      <w:r>
        <w:rPr>
          <w:b w:val="0"/>
          <w:i w:val="0"/>
          <w:sz w:val="22"/>
        </w:rPr>
        <w:t>Her Delaunay kenarı için üç katmanlı kontrol yapılır:</w:t>
      </w:r>
    </w:p>
    <w:p>
      <w:pPr>
        <w:pStyle w:val="ListBullet"/>
        <w:ind w:left="283"/>
      </w:pPr>
      <w:r>
        <w:rPr>
          <w:sz w:val="21"/>
        </w:rPr>
        <w:t>Katman 1 — Vektör kontrolü: Kenar doğrusu büyük nehir/kanal tampon bölgesini ya da köy tampon bölgesini kesiyor mu? Kesiyorsa → pasif.</w:t>
      </w:r>
    </w:p>
    <w:p>
      <w:pPr>
        <w:pStyle w:val="ListBullet"/>
        <w:ind w:left="283"/>
      </w:pPr>
      <w:r>
        <w:rPr>
          <w:sz w:val="21"/>
        </w:rPr>
        <w:t>Katman 2 — Su piksel kontrolü: Kenar boyunca 200 eşit aralıklı nokta örneklenir. Herhangi bir noktada Su (sınıf 80) görülürse → pasif.</w:t>
      </w:r>
    </w:p>
    <w:p>
      <w:pPr>
        <w:pStyle w:val="ListBullet"/>
        <w:ind w:left="283"/>
      </w:pPr>
      <w:r>
        <w:rPr>
          <w:sz w:val="21"/>
        </w:rPr>
        <w:t>Katman 3 — Ormansız bant kontrolü: Orman ve Maki dışı piksel sayısı n_tol'u (MIN_GAP_M / kenar adım mesafesi) aşarsa → pasif. Dar bir tarım şeridini tolere eder ama geniş ormansız alanı bloke eder.</w:t>
      </w:r>
    </w:p>
    <w:p>
      <w:r>
        <w:rPr>
          <w:b w:val="0"/>
          <w:i w:val="0"/>
          <w:sz w:val="22"/>
        </w:rPr>
        <w:t>Sonuç: valid_edges (aktif, yeşil çizgi) ve blocked_edges (pasif, kırmızı kesikli çizgi).</w:t>
      </w:r>
    </w:p>
    <w:p>
      <w:pPr>
        <w:pStyle w:val="Heading3"/>
      </w:pPr>
      <w:r>
        <w:rPr>
          <w:color w:val="804000"/>
        </w:rPr>
        <w:t>8.1 — Manuel Pasif Kenarlar</w:t>
      </w:r>
    </w:p>
    <w:p>
      <w:pPr>
        <w:spacing w:before="40" w:after="40"/>
        <w:ind w:left="454"/>
        <w:shd w:val="clear" w:color="auto" w:fill="EEF2FF"/>
      </w:pPr>
      <w:r>
        <w:rPr>
          <w:rFonts w:ascii="Courier New" w:hAnsi="Courier New"/>
          <w:color w:val="1A1A8A"/>
          <w:sz w:val="18"/>
        </w:rPr>
        <w:t>MANUAL_BLOCKED = {(17,38), (7,35), (16,30)}  # 0-indexed</w:t>
        <w:br/>
        <w:t># → Ekranda: V18–V39, V8–V36, V17–V31 kenarları pasif</w:t>
      </w:r>
    </w:p>
    <w:p>
      <w:r>
        <w:rPr>
          <w:b w:val="0"/>
          <w:i w:val="0"/>
          <w:sz w:val="22"/>
        </w:rPr>
        <w:t>Otomatik filtreden geçmesine rağmen görsel inceleme sonucu pasif yapılması gereken kenarlar burada elle belirtilir. Sayılar 0'dan başlayan iç indekslerdir (ekranda 1'den gösterilir).</w:t>
      </w:r>
    </w:p>
    <w:p>
      <w:pPr>
        <w:pStyle w:val="Heading2"/>
      </w:pPr>
      <w:r>
        <w:rPr>
          <w:color w:val="2E6D9E"/>
        </w:rPr>
        <w:t>Bölüm 9: Dijkstra Yangın Yayılım Simülasyonu</w:t>
      </w:r>
    </w:p>
    <w:p>
      <w:pPr>
        <w:spacing w:before="40" w:after="40"/>
        <w:ind w:left="454"/>
        <w:shd w:val="clear" w:color="auto" w:fill="EEF2FF"/>
      </w:pPr>
      <w:r>
        <w:rPr>
          <w:rFonts w:ascii="Courier New" w:hAnsi="Courier New"/>
          <w:color w:val="1A1A8A"/>
          <w:sz w:val="18"/>
        </w:rPr>
        <w:t>dist = [float('inf')] * n</w:t>
        <w:br/>
        <w:t>dist[START_V - 1] = 0.0</w:t>
        <w:br/>
        <w:t>heap = [(0.0, START_V-1)]</w:t>
        <w:br/>
        <w:br/>
        <w:t># Komşuluk listesi — sadece aktif kenarlar</w:t>
        <w:br/>
        <w:t>adj = {i: [] for i in range(n)}</w:t>
        <w:br/>
        <w:t>for a, b in valid_edges:</w:t>
        <w:br/>
        <w:t xml:space="preserve">    km = distance(vertices[a], vertices[b]) * 111.0</w:t>
        <w:br/>
        <w:t xml:space="preserve">    adj[a].append((b, km))</w:t>
        <w:br/>
        <w:t xml:space="preserve">    adj[b].append((a, km))</w:t>
        <w:br/>
        <w:br/>
        <w:t>while heap:</w:t>
        <w:br/>
        <w:t xml:space="preserve">    d, u = heapq.heappop(heap)</w:t>
        <w:br/>
        <w:t xml:space="preserve">    for v, w in adj[u]:</w:t>
        <w:br/>
        <w:t xml:space="preserve">        nd = d + w</w:t>
        <w:br/>
        <w:t xml:space="preserve">        if nd &lt; dist[v]:</w:t>
        <w:br/>
        <w:t xml:space="preserve">            dist[v] = nd</w:t>
        <w:br/>
        <w:t xml:space="preserve">            heapq.heappush(heap, (nd, v))</w:t>
      </w:r>
    </w:p>
    <w:p>
      <w:r>
        <w:rPr>
          <w:b w:val="0"/>
          <w:i w:val="0"/>
          <w:sz w:val="22"/>
        </w:rPr>
        <w:t>Dijkstra algoritması, START_V numaralı düğümden yola çıkarak her düğüme ulaşmak için gereken minimum toplam mesafeyi (km) hesaplar. Kenar ağırlıkları: Euclidean mesafe × 111 (derece → km).</w:t>
      </w:r>
    </w:p>
    <w:p>
      <w:r>
        <w:rPr>
          <w:b w:val="0"/>
          <w:i w:val="0"/>
          <w:sz w:val="22"/>
        </w:rPr>
        <w:t>Bu modelin BFS'ten farkı: Standart BFS'de her kenar '1 adım' sayılır, yani 1 km'lik kenar ile 10 km'lik kenar aynı sürede geçilir. Dijkstra'da ağırlık mesafe olduğu için uzak düğümler daha geç yanar — gerçekçi bir yayılım modeli oluşur.</w:t>
      </w:r>
    </w:p>
    <w:p>
      <w:r>
        <w:rPr>
          <w:b w:val="0"/>
          <w:i w:val="0"/>
          <w:sz w:val="22"/>
        </w:rPr>
        <w:t>Zaman adımı = mesafe / UNIT_KM. Örnek: UNIT_KM=2.0 ise 8 km'deki vertex 4. adımda yanar. dist[i] = inf ise o vertex aktif kenarlarla hiç bağlı değildir (pasif kenarlar yangın geçirmez).</w:t>
      </w:r>
    </w:p>
    <w:p>
      <w:pPr>
        <w:pStyle w:val="Heading2"/>
      </w:pPr>
      <w:r>
        <w:rPr>
          <w:color w:val="2E6D9E"/>
        </w:rPr>
        <w:t>Bölüm 10: Görselleştirme</w:t>
      </w:r>
    </w:p>
    <w:p>
      <w:pPr>
        <w:pStyle w:val="Heading3"/>
      </w:pPr>
      <w:r>
        <w:rPr>
          <w:color w:val="804000"/>
        </w:rPr>
        <w:t>10.1 — Arka Plan Katmanları (imshow)</w:t>
      </w:r>
    </w:p>
    <w:p>
      <w:pPr>
        <w:spacing w:before="40" w:after="40"/>
        <w:ind w:left="454"/>
        <w:shd w:val="clear" w:color="auto" w:fill="EEF2FF"/>
      </w:pPr>
      <w:r>
        <w:rPr>
          <w:rFonts w:ascii="Courier New" w:hAnsi="Courier New"/>
          <w:color w:val="1A1A8A"/>
          <w:sz w:val="18"/>
        </w:rPr>
        <w:t>im = ax.imshow(weight, extent=extent, origin='upper',</w:t>
        <w:br/>
        <w:t xml:space="preserve">               cmap=cmap_fire, vmin=0, vmax=5, ...)</w:t>
        <w:br/>
        <w:t>ax.imshow(np.where(wc==40,1.,np.nan), ...)  # Tarım — bej</w:t>
        <w:br/>
        <w:t>ax.imshow(np.where(sea_mask, ...), ...)      # Deniz — açık mavi</w:t>
        <w:br/>
        <w:t>ax.imshow(np.where(lake_mask, ...), ...)     # Göl  — koyu mavi</w:t>
      </w:r>
    </w:p>
    <w:p>
      <w:r>
        <w:rPr>
          <w:b w:val="0"/>
          <w:i w:val="0"/>
          <w:sz w:val="22"/>
        </w:rPr>
        <w:t>imshow() her piksel matrisini renkli görüntü olarak çizer. np.where(koşul, 1., np.nan): Koşulu sağlayan pikseller renklenir, diğerleri şeffaf (NaN) bırakılır. Böylece katmanlar üst üste bindirilebilir. zorder değeri hangi katmanın üstte olduğunu belirler.</w:t>
      </w:r>
    </w:p>
    <w:p>
      <w:pPr>
        <w:pStyle w:val="Heading3"/>
      </w:pPr>
      <w:r>
        <w:rPr>
          <w:color w:val="804000"/>
        </w:rPr>
        <w:t>10.2 — Kenarlar ve Kalınlık</w:t>
      </w:r>
    </w:p>
    <w:p>
      <w:pPr>
        <w:spacing w:before="40" w:after="40"/>
        <w:ind w:left="454"/>
        <w:shd w:val="clear" w:color="auto" w:fill="EEF2FF"/>
      </w:pPr>
      <w:r>
        <w:rPr>
          <w:rFonts w:ascii="Courier New" w:hAnsi="Courier New"/>
          <w:color w:val="1A1A8A"/>
          <w:sz w:val="18"/>
        </w:rPr>
        <w:t>for a,b in valid_edges:</w:t>
        <w:br/>
        <w:t xml:space="preserve">    km = distance(vertices[a], vertices[b]) * 111.0</w:t>
        <w:br/>
        <w:t xml:space="preserve">    lw = max(0.8, 3.5 - km * 0.25)   # kısa=kalın, uzak=ince</w:t>
        <w:br/>
        <w:t xml:space="preserve">    ax.plot([lon_a, lon_b], [lat_a, lat_b], color='#1a6b1a', lw=lw)</w:t>
        <w:br/>
        <w:br/>
        <w:t>for a,b in blocked_edges:</w:t>
        <w:br/>
        <w:t xml:space="preserve">    ax.plot([...], [...], color='#cc0000', linestyle='--', lw=0.9)</w:t>
      </w:r>
    </w:p>
    <w:p>
      <w:r>
        <w:rPr>
          <w:b w:val="0"/>
          <w:i w:val="0"/>
          <w:sz w:val="22"/>
        </w:rPr>
        <w:t>Aktif kenarların kalınlığı mesafeye ters orantılıdır: kısa kenar (1 km) → lw≈3.2, uzun kenar (10 km) → lw≈1.0. Bu, yangının kısa kenarlardan daha hızlı yayıldığını görsel olarak ifade eder. Pasif kenarlar kırmızı kesikli çizgiyle gösterilir.</w:t>
      </w:r>
    </w:p>
    <w:p>
      <w:pPr>
        <w:pStyle w:val="Heading3"/>
      </w:pPr>
      <w:r>
        <w:rPr>
          <w:color w:val="804000"/>
        </w:rPr>
        <w:t>10.3 — Vertex Renklendirme (Dijkstra)</w:t>
      </w:r>
    </w:p>
    <w:p>
      <w:pPr>
        <w:spacing w:before="40" w:after="40"/>
        <w:ind w:left="454"/>
        <w:shd w:val="clear" w:color="auto" w:fill="EEF2FF"/>
      </w:pPr>
      <w:r>
        <w:rPr>
          <w:rFonts w:ascii="Courier New" w:hAnsi="Courier New"/>
          <w:color w:val="1A1A8A"/>
          <w:sz w:val="18"/>
        </w:rPr>
        <w:t>cmap_vertex = LinearSegmentedColormap.from_list(</w:t>
        <w:br/>
        <w:t xml:space="preserve">    'vfire', ['#ffff00','#ff8800','#cc0000','#660000'])</w:t>
        <w:br/>
        <w:br/>
        <w:t>for i,(lon,lat) in enumerate(vertices):</w:t>
        <w:br/>
        <w:t xml:space="preserve">    t = fire_time[i]</w:t>
        <w:br/>
        <w:t xml:space="preserve">    if t == inf:  vc = '#888888'          # ulaşılamaz — gri</w:t>
        <w:br/>
        <w:t xml:space="preserve">    else:         vc = cmap_vertex(t/max_t)  # sarı→kırmızı</w:t>
        <w:br/>
        <w:t xml:space="preserve">    ax.scatter(lon, lat, c=[vc], ...)</w:t>
        <w:br/>
        <w:t xml:space="preserve">    ax.annotate(f'{i+1}\n{t/UNIT_KM:.0f}a', ...)</w:t>
      </w:r>
    </w:p>
    <w:p>
      <w:r>
        <w:rPr>
          <w:b w:val="0"/>
          <w:i w:val="0"/>
          <w:sz w:val="22"/>
        </w:rPr>
        <w:t>Her vertex, Dijkstra'dan gelen yangın ulaşım süresiyle renklenir: sarı = erken yanar (başlangıca yakın), koyu kırmızı = geç yanar, gri = aktif kenarlarla bağlı değil (ulaşılamaz). Vertex etiketi iki satırdan oluşur: numara (üst) + adım sayısı (alt, 'Na' formatında).</w:t>
      </w:r>
    </w:p>
    <w:p>
      <w:pPr>
        <w:pStyle w:val="Heading3"/>
      </w:pPr>
      <w:r>
        <w:rPr>
          <w:color w:val="804000"/>
        </w:rPr>
        <w:t>10.4 — Colorbar ve Legend</w:t>
      </w:r>
    </w:p>
    <w:p>
      <w:pPr>
        <w:spacing w:before="40" w:after="40"/>
        <w:ind w:left="454"/>
        <w:shd w:val="clear" w:color="auto" w:fill="EEF2FF"/>
      </w:pPr>
      <w:r>
        <w:rPr>
          <w:rFonts w:ascii="Courier New" w:hAnsi="Courier New"/>
          <w:color w:val="1A1A8A"/>
          <w:sz w:val="18"/>
        </w:rPr>
        <w:t>cb  = plt.colorbar(im, ...)   # arazi yangın hassasiyeti</w:t>
        <w:br/>
        <w:t>cb2 = plt.colorbar(sm, ...)   # Dijkstra yangın zamanı (km / adım)</w:t>
        <w:br/>
        <w:t>ax.legend(handles=handles, bbox_to_anchor=(1.01,1), ...)  # haritanın dışında</w:t>
      </w:r>
    </w:p>
    <w:p>
      <w:r>
        <w:rPr>
          <w:b w:val="0"/>
          <w:i w:val="0"/>
          <w:sz w:val="22"/>
        </w:rPr>
        <w:t>İki ayrı renk skalası gösterilir: sol colorbar arazi hassasiyetini (0–5), sağ colorbar yangın ulaşım mesafesini (km ve adım sayısı) gösterir. Legend (açıklama kutusu) haritanın sağ dışına taşınmıştır, böylece bölgeyi örtmez.</w:t>
      </w:r>
    </w:p>
    <w:p>
      <w:r>
        <w:br w:type="page"/>
      </w:r>
    </w:p>
    <w:p>
      <w:pPr>
        <w:pStyle w:val="Heading1"/>
      </w:pPr>
      <w:r>
        <w:rPr>
          <w:color w:val="1A5C1A"/>
        </w:rPr>
        <w:t>5. Veri Kaynakları</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D6EAD6"/>
          </w:tcPr>
          <w:p>
            <w:pPr>
              <w:spacing w:after="0"/>
            </w:pPr>
            <w:r>
              <w:rPr>
                <w:b/>
                <w:sz w:val="20"/>
              </w:rPr>
              <w:t>Kaynak</w:t>
            </w:r>
          </w:p>
        </w:tc>
        <w:tc>
          <w:tcPr>
            <w:tcW w:type="dxa" w:w="6236"/>
            <w:shd w:val="clear" w:color="auto" w:fill="D6EAD6"/>
          </w:tcPr>
          <w:p>
            <w:pPr>
              <w:spacing w:after="0"/>
            </w:pPr>
            <w:r>
              <w:rPr>
                <w:b/>
                <w:sz w:val="20"/>
              </w:rPr>
              <w:t>Açıklama</w:t>
            </w:r>
          </w:p>
        </w:tc>
      </w:tr>
      <w:tr>
        <w:tc>
          <w:tcPr>
            <w:tcW w:type="dxa" w:w="2268"/>
          </w:tcPr>
          <w:p>
            <w:pPr>
              <w:spacing w:after="0"/>
            </w:pPr>
            <w:r>
              <w:rPr>
                <w:rFonts w:ascii="Courier New" w:hAnsi="Courier New"/>
                <w:b/>
                <w:color w:val="1A1A8A"/>
                <w:sz w:val="18"/>
              </w:rPr>
              <w:t>ESA WorldCover 2021</w:t>
            </w:r>
          </w:p>
        </w:tc>
        <w:tc>
          <w:tcPr>
            <w:tcW w:type="dxa" w:w="6236"/>
          </w:tcPr>
          <w:p>
            <w:pPr>
              <w:spacing w:after="0"/>
            </w:pPr>
            <w:r>
              <w:rPr>
                <w:sz w:val="20"/>
              </w:rPr>
              <w:t>10 metre çözünürlüklü küresel arazi örtüsü haritası. Avrupa Uzay Ajansı tarafından üretilmiştir. TIF formatında indirilir; 11 arazi sınıfı içerir (orman, su, tarım...).</w:t>
            </w:r>
          </w:p>
        </w:tc>
      </w:tr>
      <w:tr>
        <w:tc>
          <w:tcPr>
            <w:tcW w:type="dxa" w:w="2268"/>
          </w:tcPr>
          <w:p>
            <w:pPr>
              <w:spacing w:after="0"/>
            </w:pPr>
            <w:r>
              <w:rPr>
                <w:rFonts w:ascii="Courier New" w:hAnsi="Courier New"/>
                <w:b/>
                <w:color w:val="1A1A8A"/>
                <w:sz w:val="18"/>
              </w:rPr>
              <w:t>OpenStreetMap (OSM)</w:t>
            </w:r>
          </w:p>
        </w:tc>
        <w:tc>
          <w:tcPr>
            <w:tcW w:type="dxa" w:w="6236"/>
          </w:tcPr>
          <w:p>
            <w:pPr>
              <w:spacing w:after="0"/>
            </w:pPr>
            <w:r>
              <w:rPr>
                <w:sz w:val="20"/>
              </w:rPr>
              <w:t>Açık kaynaklı coğrafi veritabanı. Nehirler ve köyler Overpass API üzerinden sorgulanır.</w:t>
            </w:r>
          </w:p>
        </w:tc>
      </w:tr>
      <w:tr>
        <w:tc>
          <w:tcPr>
            <w:tcW w:type="dxa" w:w="2268"/>
          </w:tcPr>
          <w:p>
            <w:pPr>
              <w:spacing w:after="0"/>
            </w:pPr>
            <w:r>
              <w:rPr>
                <w:rFonts w:ascii="Courier New" w:hAnsi="Courier New"/>
                <w:b/>
                <w:color w:val="1A1A8A"/>
                <w:sz w:val="18"/>
              </w:rPr>
              <w:t>Overpass API</w:t>
            </w:r>
          </w:p>
        </w:tc>
        <w:tc>
          <w:tcPr>
            <w:tcW w:type="dxa" w:w="6236"/>
          </w:tcPr>
          <w:p>
            <w:pPr>
              <w:spacing w:after="0"/>
            </w:pPr>
            <w:r>
              <w:rPr>
                <w:sz w:val="20"/>
              </w:rPr>
              <w:t>https://overpass-api.de — OSM veritabanına programatik erişim sağlayan servis. Sorgu dili: Overpass QL. İnternet bağlantısı gerektirir.</w:t>
            </w:r>
          </w:p>
        </w:tc>
      </w:tr>
    </w:tbl>
    <w:p/>
    <w:p>
      <w:pPr>
        <w:pStyle w:val="Heading1"/>
      </w:pPr>
      <w:r>
        <w:rPr>
          <w:color w:val="1A5C1A"/>
        </w:rPr>
        <w:t>6. Kodun Ürettiği Çıktılar</w:t>
      </w:r>
    </w:p>
    <w:p>
      <w:pPr>
        <w:pStyle w:val="Heading2"/>
      </w:pPr>
      <w:r>
        <w:rPr>
          <w:color w:val="2E6D9E"/>
        </w:rPr>
        <w:t>6.1 Terminal Çıktısı</w:t>
      </w:r>
    </w:p>
    <w:p>
      <w:r>
        <w:rPr>
          <w:b w:val="0"/>
          <w:i w:val="0"/>
          <w:sz w:val="22"/>
        </w:rPr>
        <w:t>Kod çalışırken her bölümün sonucu terminale yazdırılır:</w:t>
      </w:r>
    </w:p>
    <w:p>
      <w:pPr>
        <w:pStyle w:val="ListBullet"/>
        <w:ind w:left="283"/>
      </w:pPr>
      <w:r>
        <w:rPr>
          <w:sz w:val="21"/>
        </w:rPr>
        <w:t>[1] TIF boyutu (satır × sütun)</w:t>
      </w:r>
    </w:p>
    <w:p>
      <w:pPr>
        <w:pStyle w:val="ListBullet"/>
        <w:ind w:left="283"/>
      </w:pPr>
      <w:r>
        <w:rPr>
          <w:sz w:val="21"/>
        </w:rPr>
        <w:t>[2] Her arazi sınıfı için piksel sayısı</w:t>
      </w:r>
    </w:p>
    <w:p>
      <w:pPr>
        <w:pStyle w:val="ListBullet"/>
        <w:ind w:left="283"/>
      </w:pPr>
      <w:r>
        <w:rPr>
          <w:sz w:val="21"/>
        </w:rPr>
        <w:t>[3] Deniz ve göl piksel sayısı</w:t>
      </w:r>
    </w:p>
    <w:p>
      <w:pPr>
        <w:pStyle w:val="ListBullet"/>
        <w:ind w:left="283"/>
      </w:pPr>
      <w:r>
        <w:rPr>
          <w:sz w:val="21"/>
        </w:rPr>
        <w:t>[4] İndirilen nehir/dere sayısı</w:t>
      </w:r>
    </w:p>
    <w:p>
      <w:pPr>
        <w:pStyle w:val="ListBullet"/>
        <w:ind w:left="283"/>
      </w:pPr>
      <w:r>
        <w:rPr>
          <w:sz w:val="21"/>
        </w:rPr>
        <w:t>[5] Köy listesi (isim, tür, koordinat)</w:t>
      </w:r>
    </w:p>
    <w:p>
      <w:pPr>
        <w:pStyle w:val="ListBullet"/>
        <w:ind w:left="283"/>
      </w:pPr>
      <w:r>
        <w:rPr>
          <w:sz w:val="21"/>
        </w:rPr>
        <w:t>[6] Vertex listesi (her vertex: sınıf kodu, yoğunluk yüzdesi)</w:t>
      </w:r>
    </w:p>
    <w:p>
      <w:pPr>
        <w:pStyle w:val="ListBullet"/>
        <w:ind w:left="283"/>
      </w:pPr>
      <w:r>
        <w:rPr>
          <w:sz w:val="21"/>
        </w:rPr>
        <w:t>[7] Delaunay kenar sayısı</w:t>
      </w:r>
    </w:p>
    <w:p>
      <w:pPr>
        <w:pStyle w:val="ListBullet"/>
        <w:ind w:left="283"/>
      </w:pPr>
      <w:r>
        <w:rPr>
          <w:sz w:val="21"/>
        </w:rPr>
        <w:t>[8] Aktif / pasif kenar sayısı; manuel pasif kenarlar</w:t>
      </w:r>
    </w:p>
    <w:p>
      <w:pPr>
        <w:pStyle w:val="ListBullet"/>
        <w:ind w:left="283"/>
      </w:pPr>
      <w:r>
        <w:rPr>
          <w:sz w:val="21"/>
        </w:rPr>
        <w:t>[9] Dijkstra: her vertex için km ve adım sayısı</w:t>
      </w:r>
    </w:p>
    <w:p>
      <w:pPr>
        <w:pStyle w:val="ListBullet"/>
        <w:ind w:left="283"/>
      </w:pPr>
      <w:r>
        <w:rPr>
          <w:sz w:val="21"/>
        </w:rPr>
        <w:t>[10] PNG dosyasının kaydedildiği yol</w:t>
      </w:r>
    </w:p>
    <w:p>
      <w:pPr>
        <w:pStyle w:val="Heading2"/>
      </w:pPr>
      <w:r>
        <w:rPr>
          <w:color w:val="2E6D9E"/>
        </w:rPr>
        <w:t>6.2 PNG Dosyası (final_graph.png)</w:t>
      </w:r>
    </w:p>
    <w:p>
      <w:r>
        <w:rPr>
          <w:b w:val="0"/>
          <w:i w:val="0"/>
          <w:sz w:val="22"/>
        </w:rPr>
        <w:t>Desktop'a kaydedilen 150 DPI çözünürlüklü harita görseli şunları içerir:</w:t>
      </w:r>
    </w:p>
    <w:p>
      <w:pPr>
        <w:pStyle w:val="ListBullet"/>
        <w:ind w:left="283"/>
      </w:pPr>
      <w:r>
        <w:rPr>
          <w:sz w:val="21"/>
        </w:rPr>
        <w:t>Renkli arazi haritası (orman=kırmızı tonları, su=mavi, tarım=bej...)</w:t>
      </w:r>
    </w:p>
    <w:p>
      <w:pPr>
        <w:pStyle w:val="ListBullet"/>
        <w:ind w:left="283"/>
      </w:pPr>
      <w:r>
        <w:rPr>
          <w:sz w:val="21"/>
        </w:rPr>
        <w:t>Nehir ve derelerin mavi çizgileri</w:t>
      </w:r>
    </w:p>
    <w:p>
      <w:pPr>
        <w:pStyle w:val="ListBullet"/>
        <w:ind w:left="283"/>
      </w:pPr>
      <w:r>
        <w:rPr>
          <w:sz w:val="21"/>
        </w:rPr>
        <w:t>Köy işaretleri (turuncu yıldız + etiket)</w:t>
      </w:r>
    </w:p>
    <w:p>
      <w:pPr>
        <w:pStyle w:val="ListBullet"/>
        <w:ind w:left="283"/>
      </w:pPr>
      <w:r>
        <w:rPr>
          <w:sz w:val="21"/>
        </w:rPr>
        <w:t>Grafın vertex'leri — Dijkstra zamanına göre renklendirilmiş (sarı→kırmızı)</w:t>
      </w:r>
    </w:p>
    <w:p>
      <w:pPr>
        <w:pStyle w:val="ListBullet"/>
        <w:ind w:left="283"/>
      </w:pPr>
      <w:r>
        <w:rPr>
          <w:sz w:val="21"/>
        </w:rPr>
        <w:t>Aktif kenarlar — yeşil, kalınlık mesafeye göre değişir</w:t>
      </w:r>
    </w:p>
    <w:p>
      <w:pPr>
        <w:pStyle w:val="ListBullet"/>
        <w:ind w:left="283"/>
      </w:pPr>
      <w:r>
        <w:rPr>
          <w:sz w:val="21"/>
        </w:rPr>
        <w:t>Pasif kenarlar — kırmızı kesikli çizgi</w:t>
      </w:r>
    </w:p>
    <w:p>
      <w:pPr>
        <w:pStyle w:val="ListBullet"/>
        <w:ind w:left="283"/>
      </w:pPr>
      <w:r>
        <w:rPr>
          <w:sz w:val="21"/>
        </w:rPr>
        <w:t>İki colorbar: arazi hassasiyeti + yangın ulaşım süresi</w:t>
      </w:r>
    </w:p>
    <w:p>
      <w:pPr>
        <w:pStyle w:val="ListBullet"/>
        <w:ind w:left="283"/>
      </w:pPr>
      <w:r>
        <w:rPr>
          <w:sz w:val="21"/>
        </w:rPr>
        <w:t>Haritanın dışında legend (açıklama kutusu)</w:t>
      </w:r>
    </w:p>
    <w:p>
      <w:r>
        <w:br w:type="page"/>
      </w:r>
    </w:p>
    <w:p>
      <w:pPr>
        <w:pStyle w:val="Heading1"/>
      </w:pPr>
      <w:r>
        <w:rPr>
          <w:color w:val="1A5C1A"/>
        </w:rPr>
        <w:t>7. Özet — Hangi Komut Ne Yapar?</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D6EAD6"/>
          </w:tcPr>
          <w:p>
            <w:pPr>
              <w:spacing w:after="0"/>
            </w:pPr>
            <w:r>
              <w:rPr>
                <w:b/>
                <w:sz w:val="20"/>
              </w:rPr>
              <w:t>Komut / Fonksiyon</w:t>
            </w:r>
          </w:p>
        </w:tc>
        <w:tc>
          <w:tcPr>
            <w:tcW w:type="dxa" w:w="5669"/>
            <w:shd w:val="clear" w:color="auto" w:fill="D6EAD6"/>
          </w:tcPr>
          <w:p>
            <w:pPr>
              <w:spacing w:after="0"/>
            </w:pPr>
            <w:r>
              <w:rPr>
                <w:b/>
                <w:sz w:val="20"/>
              </w:rPr>
              <w:t>Ne Yapar?</w:t>
            </w:r>
          </w:p>
        </w:tc>
      </w:tr>
      <w:tr>
        <w:tc>
          <w:tcPr>
            <w:tcW w:type="dxa" w:w="2835"/>
          </w:tcPr>
          <w:p>
            <w:pPr>
              <w:spacing w:after="0"/>
            </w:pPr>
            <w:r>
              <w:rPr>
                <w:rFonts w:ascii="Courier New" w:hAnsi="Courier New"/>
                <w:b/>
                <w:color w:val="1A1A8A"/>
                <w:sz w:val="18"/>
              </w:rPr>
              <w:t>shapely_box()</w:t>
            </w:r>
          </w:p>
        </w:tc>
        <w:tc>
          <w:tcPr>
            <w:tcW w:type="dxa" w:w="5669"/>
          </w:tcPr>
          <w:p>
            <w:pPr>
              <w:spacing w:after="0"/>
            </w:pPr>
            <w:r>
              <w:rPr>
                <w:sz w:val="20"/>
              </w:rPr>
              <w:t>Koordinatlardan dikdörtgen poligon oluşturur</w:t>
            </w:r>
          </w:p>
        </w:tc>
      </w:tr>
      <w:tr>
        <w:tc>
          <w:tcPr>
            <w:tcW w:type="dxa" w:w="2835"/>
          </w:tcPr>
          <w:p>
            <w:pPr>
              <w:spacing w:after="0"/>
            </w:pPr>
            <w:r>
              <w:rPr>
                <w:rFonts w:ascii="Courier New" w:hAnsi="Courier New"/>
                <w:b/>
                <w:color w:val="1A1A8A"/>
                <w:sz w:val="18"/>
              </w:rPr>
              <w:t>rasterio.open()</w:t>
            </w:r>
          </w:p>
        </w:tc>
        <w:tc>
          <w:tcPr>
            <w:tcW w:type="dxa" w:w="5669"/>
          </w:tcPr>
          <w:p>
            <w:pPr>
              <w:spacing w:after="0"/>
            </w:pPr>
            <w:r>
              <w:rPr>
                <w:sz w:val="20"/>
              </w:rPr>
              <w:t>TIF uydu dosyasını açar</w:t>
            </w:r>
          </w:p>
        </w:tc>
      </w:tr>
      <w:tr>
        <w:tc>
          <w:tcPr>
            <w:tcW w:type="dxa" w:w="2835"/>
          </w:tcPr>
          <w:p>
            <w:pPr>
              <w:spacing w:after="0"/>
            </w:pPr>
            <w:r>
              <w:rPr>
                <w:rFonts w:ascii="Courier New" w:hAnsi="Courier New"/>
                <w:b/>
                <w:color w:val="1A1A8A"/>
                <w:sz w:val="18"/>
              </w:rPr>
              <w:t>rio_mask()</w:t>
            </w:r>
          </w:p>
        </w:tc>
        <w:tc>
          <w:tcPr>
            <w:tcW w:type="dxa" w:w="5669"/>
          </w:tcPr>
          <w:p>
            <w:pPr>
              <w:spacing w:after="0"/>
            </w:pPr>
            <w:r>
              <w:rPr>
                <w:sz w:val="20"/>
              </w:rPr>
              <w:t>TIF'i koordinat kutusuna kırpar</w:t>
            </w:r>
          </w:p>
        </w:tc>
      </w:tr>
      <w:tr>
        <w:tc>
          <w:tcPr>
            <w:tcW w:type="dxa" w:w="2835"/>
          </w:tcPr>
          <w:p>
            <w:pPr>
              <w:spacing w:after="0"/>
            </w:pPr>
            <w:r>
              <w:rPr>
                <w:rFonts w:ascii="Courier New" w:hAnsi="Courier New"/>
                <w:b/>
                <w:color w:val="1A1A8A"/>
                <w:sz w:val="18"/>
              </w:rPr>
              <w:t>np.zeros_like()</w:t>
            </w:r>
          </w:p>
        </w:tc>
        <w:tc>
          <w:tcPr>
            <w:tcW w:type="dxa" w:w="5669"/>
          </w:tcPr>
          <w:p>
            <w:pPr>
              <w:spacing w:after="0"/>
            </w:pPr>
            <w:r>
              <w:rPr>
                <w:sz w:val="20"/>
              </w:rPr>
              <w:t>Başka dizi ile aynı boyutta sıfır dizi oluşturur</w:t>
            </w:r>
          </w:p>
        </w:tc>
      </w:tr>
      <w:tr>
        <w:tc>
          <w:tcPr>
            <w:tcW w:type="dxa" w:w="2835"/>
          </w:tcPr>
          <w:p>
            <w:pPr>
              <w:spacing w:after="0"/>
            </w:pPr>
            <w:r>
              <w:rPr>
                <w:rFonts w:ascii="Courier New" w:hAnsi="Courier New"/>
                <w:b/>
                <w:color w:val="1A1A8A"/>
                <w:sz w:val="18"/>
              </w:rPr>
              <w:t>uniform_filter()</w:t>
            </w:r>
          </w:p>
        </w:tc>
        <w:tc>
          <w:tcPr>
            <w:tcW w:type="dxa" w:w="5669"/>
          </w:tcPr>
          <w:p>
            <w:pPr>
              <w:spacing w:after="0"/>
            </w:pPr>
            <w:r>
              <w:rPr>
                <w:sz w:val="20"/>
              </w:rPr>
              <w:t>Kayan pencere ortalaması — yoğunluk haritası</w:t>
            </w:r>
          </w:p>
        </w:tc>
      </w:tr>
      <w:tr>
        <w:tc>
          <w:tcPr>
            <w:tcW w:type="dxa" w:w="2835"/>
          </w:tcPr>
          <w:p>
            <w:pPr>
              <w:spacing w:after="0"/>
            </w:pPr>
            <w:r>
              <w:rPr>
                <w:rFonts w:ascii="Courier New" w:hAnsi="Courier New"/>
                <w:b/>
                <w:color w:val="1A1A8A"/>
                <w:sz w:val="18"/>
              </w:rPr>
              <w:t>nd_label()</w:t>
            </w:r>
          </w:p>
        </w:tc>
        <w:tc>
          <w:tcPr>
            <w:tcW w:type="dxa" w:w="5669"/>
          </w:tcPr>
          <w:p>
            <w:pPr>
              <w:spacing w:after="0"/>
            </w:pPr>
            <w:r>
              <w:rPr>
                <w:sz w:val="20"/>
              </w:rPr>
              <w:t>Bağlantılı su adacıklarını etiketler (deniz/göl ayrımı)</w:t>
            </w:r>
          </w:p>
        </w:tc>
      </w:tr>
      <w:tr>
        <w:tc>
          <w:tcPr>
            <w:tcW w:type="dxa" w:w="2835"/>
          </w:tcPr>
          <w:p>
            <w:pPr>
              <w:spacing w:after="0"/>
            </w:pPr>
            <w:r>
              <w:rPr>
                <w:rFonts w:ascii="Courier New" w:hAnsi="Courier New"/>
                <w:b/>
                <w:color w:val="1A1A8A"/>
                <w:sz w:val="18"/>
              </w:rPr>
              <w:t>requests.post()</w:t>
            </w:r>
          </w:p>
        </w:tc>
        <w:tc>
          <w:tcPr>
            <w:tcW w:type="dxa" w:w="5669"/>
          </w:tcPr>
          <w:p>
            <w:pPr>
              <w:spacing w:after="0"/>
            </w:pPr>
            <w:r>
              <w:rPr>
                <w:sz w:val="20"/>
              </w:rPr>
              <w:t>Overpass API'ye HTTP POST isteği gönderir</w:t>
            </w:r>
          </w:p>
        </w:tc>
      </w:tr>
      <w:tr>
        <w:tc>
          <w:tcPr>
            <w:tcW w:type="dxa" w:w="2835"/>
          </w:tcPr>
          <w:p>
            <w:pPr>
              <w:spacing w:after="0"/>
            </w:pPr>
            <w:r>
              <w:rPr>
                <w:rFonts w:ascii="Courier New" w:hAnsi="Courier New"/>
                <w:b/>
                <w:color w:val="1A1A8A"/>
                <w:sz w:val="18"/>
              </w:rPr>
              <w:t>LineString.buffer()</w:t>
            </w:r>
          </w:p>
        </w:tc>
        <w:tc>
          <w:tcPr>
            <w:tcW w:type="dxa" w:w="5669"/>
          </w:tcPr>
          <w:p>
            <w:pPr>
              <w:spacing w:after="0"/>
            </w:pPr>
            <w:r>
              <w:rPr>
                <w:sz w:val="20"/>
              </w:rPr>
              <w:t>Çizgi etrafında tampon bölge (poligon) oluşturur</w:t>
            </w:r>
          </w:p>
        </w:tc>
      </w:tr>
      <w:tr>
        <w:tc>
          <w:tcPr>
            <w:tcW w:type="dxa" w:w="2835"/>
          </w:tcPr>
          <w:p>
            <w:pPr>
              <w:spacing w:after="0"/>
            </w:pPr>
            <w:r>
              <w:rPr>
                <w:rFonts w:ascii="Courier New" w:hAnsi="Courier New"/>
                <w:b/>
                <w:color w:val="1A1A8A"/>
                <w:sz w:val="18"/>
              </w:rPr>
              <w:t>unary_union()</w:t>
            </w:r>
          </w:p>
        </w:tc>
        <w:tc>
          <w:tcPr>
            <w:tcW w:type="dxa" w:w="5669"/>
          </w:tcPr>
          <w:p>
            <w:pPr>
              <w:spacing w:after="0"/>
            </w:pPr>
            <w:r>
              <w:rPr>
                <w:sz w:val="20"/>
              </w:rPr>
              <w:t>Birden fazla geometriyi tek poligona birleştirir</w:t>
            </w:r>
          </w:p>
        </w:tc>
      </w:tr>
      <w:tr>
        <w:tc>
          <w:tcPr>
            <w:tcW w:type="dxa" w:w="2835"/>
          </w:tcPr>
          <w:p>
            <w:pPr>
              <w:spacing w:after="0"/>
            </w:pPr>
            <w:r>
              <w:rPr>
                <w:rFonts w:ascii="Courier New" w:hAnsi="Courier New"/>
                <w:b/>
                <w:color w:val="1A1A8A"/>
                <w:sz w:val="18"/>
              </w:rPr>
              <w:t>line.intersects()</w:t>
            </w:r>
          </w:p>
        </w:tc>
        <w:tc>
          <w:tcPr>
            <w:tcW w:type="dxa" w:w="5669"/>
          </w:tcPr>
          <w:p>
            <w:pPr>
              <w:spacing w:after="0"/>
            </w:pPr>
            <w:r>
              <w:rPr>
                <w:sz w:val="20"/>
              </w:rPr>
              <w:t>İki geometri kesişiyor mu kontrol eder</w:t>
            </w:r>
          </w:p>
        </w:tc>
      </w:tr>
      <w:tr>
        <w:tc>
          <w:tcPr>
            <w:tcW w:type="dxa" w:w="2835"/>
          </w:tcPr>
          <w:p>
            <w:pPr>
              <w:spacing w:after="0"/>
            </w:pPr>
            <w:r>
              <w:rPr>
                <w:rFonts w:ascii="Courier New" w:hAnsi="Courier New"/>
                <w:b/>
                <w:color w:val="1A1A8A"/>
                <w:sz w:val="18"/>
              </w:rPr>
              <w:t>np.argsort()</w:t>
            </w:r>
          </w:p>
        </w:tc>
        <w:tc>
          <w:tcPr>
            <w:tcW w:type="dxa" w:w="5669"/>
          </w:tcPr>
          <w:p>
            <w:pPr>
              <w:spacing w:after="0"/>
            </w:pPr>
            <w:r>
              <w:rPr>
                <w:sz w:val="20"/>
              </w:rPr>
              <w:t>Diziyi sıralamadan sadece sıra indekslerini verir</w:t>
            </w:r>
          </w:p>
        </w:tc>
      </w:tr>
      <w:tr>
        <w:tc>
          <w:tcPr>
            <w:tcW w:type="dxa" w:w="2835"/>
          </w:tcPr>
          <w:p>
            <w:pPr>
              <w:spacing w:after="0"/>
            </w:pPr>
            <w:r>
              <w:rPr>
                <w:rFonts w:ascii="Courier New" w:hAnsi="Courier New"/>
                <w:b/>
                <w:color w:val="1A1A8A"/>
                <w:sz w:val="18"/>
              </w:rPr>
              <w:t>Delaunay()</w:t>
            </w:r>
          </w:p>
        </w:tc>
        <w:tc>
          <w:tcPr>
            <w:tcW w:type="dxa" w:w="5669"/>
          </w:tcPr>
          <w:p>
            <w:pPr>
              <w:spacing w:after="0"/>
            </w:pPr>
            <w:r>
              <w:rPr>
                <w:sz w:val="20"/>
              </w:rPr>
              <w:t>Nokta kümesine Delaunay üçgenlemesi uygular</w:t>
            </w:r>
          </w:p>
        </w:tc>
      </w:tr>
      <w:tr>
        <w:tc>
          <w:tcPr>
            <w:tcW w:type="dxa" w:w="2835"/>
          </w:tcPr>
          <w:p>
            <w:pPr>
              <w:spacing w:after="0"/>
            </w:pPr>
            <w:r>
              <w:rPr>
                <w:rFonts w:ascii="Courier New" w:hAnsi="Courier New"/>
                <w:b/>
                <w:color w:val="1A1A8A"/>
                <w:sz w:val="18"/>
              </w:rPr>
              <w:t>heapq.heappop()</w:t>
            </w:r>
          </w:p>
        </w:tc>
        <w:tc>
          <w:tcPr>
            <w:tcW w:type="dxa" w:w="5669"/>
          </w:tcPr>
          <w:p>
            <w:pPr>
              <w:spacing w:after="0"/>
            </w:pPr>
            <w:r>
              <w:rPr>
                <w:sz w:val="20"/>
              </w:rPr>
              <w:t>Min-heap'ten en küçük elemanı çıkarır (Dijkstra)</w:t>
            </w:r>
          </w:p>
        </w:tc>
      </w:tr>
      <w:tr>
        <w:tc>
          <w:tcPr>
            <w:tcW w:type="dxa" w:w="2835"/>
          </w:tcPr>
          <w:p>
            <w:pPr>
              <w:spacing w:after="0"/>
            </w:pPr>
            <w:r>
              <w:rPr>
                <w:rFonts w:ascii="Courier New" w:hAnsi="Courier New"/>
                <w:b/>
                <w:color w:val="1A1A8A"/>
                <w:sz w:val="18"/>
              </w:rPr>
              <w:t>heapq.heappush()</w:t>
            </w:r>
          </w:p>
        </w:tc>
        <w:tc>
          <w:tcPr>
            <w:tcW w:type="dxa" w:w="5669"/>
          </w:tcPr>
          <w:p>
            <w:pPr>
              <w:spacing w:after="0"/>
            </w:pPr>
            <w:r>
              <w:rPr>
                <w:sz w:val="20"/>
              </w:rPr>
              <w:t>Min-heap'e eleman ekler (Dijkstra)</w:t>
            </w:r>
          </w:p>
        </w:tc>
      </w:tr>
      <w:tr>
        <w:tc>
          <w:tcPr>
            <w:tcW w:type="dxa" w:w="2835"/>
          </w:tcPr>
          <w:p>
            <w:pPr>
              <w:spacing w:after="0"/>
            </w:pPr>
            <w:r>
              <w:rPr>
                <w:rFonts w:ascii="Courier New" w:hAnsi="Courier New"/>
                <w:b/>
                <w:color w:val="1A1A8A"/>
                <w:sz w:val="18"/>
              </w:rPr>
              <w:t>ax.imshow()</w:t>
            </w:r>
          </w:p>
        </w:tc>
        <w:tc>
          <w:tcPr>
            <w:tcW w:type="dxa" w:w="5669"/>
          </w:tcPr>
          <w:p>
            <w:pPr>
              <w:spacing w:after="0"/>
            </w:pPr>
            <w:r>
              <w:rPr>
                <w:sz w:val="20"/>
              </w:rPr>
              <w:t>Piksel matrisini renkli görüntü olarak çizer</w:t>
            </w:r>
          </w:p>
        </w:tc>
      </w:tr>
      <w:tr>
        <w:tc>
          <w:tcPr>
            <w:tcW w:type="dxa" w:w="2835"/>
          </w:tcPr>
          <w:p>
            <w:pPr>
              <w:spacing w:after="0"/>
            </w:pPr>
            <w:r>
              <w:rPr>
                <w:rFonts w:ascii="Courier New" w:hAnsi="Courier New"/>
                <w:b/>
                <w:color w:val="1A1A8A"/>
                <w:sz w:val="18"/>
              </w:rPr>
              <w:t>ax.plot()</w:t>
            </w:r>
          </w:p>
        </w:tc>
        <w:tc>
          <w:tcPr>
            <w:tcW w:type="dxa" w:w="5669"/>
          </w:tcPr>
          <w:p>
            <w:pPr>
              <w:spacing w:after="0"/>
            </w:pPr>
            <w:r>
              <w:rPr>
                <w:sz w:val="20"/>
              </w:rPr>
              <w:t>Çizgi çizer (kenarlar için)</w:t>
            </w:r>
          </w:p>
        </w:tc>
      </w:tr>
      <w:tr>
        <w:tc>
          <w:tcPr>
            <w:tcW w:type="dxa" w:w="2835"/>
          </w:tcPr>
          <w:p>
            <w:pPr>
              <w:spacing w:after="0"/>
            </w:pPr>
            <w:r>
              <w:rPr>
                <w:rFonts w:ascii="Courier New" w:hAnsi="Courier New"/>
                <w:b/>
                <w:color w:val="1A1A8A"/>
                <w:sz w:val="18"/>
              </w:rPr>
              <w:t>ax.scatter()</w:t>
            </w:r>
          </w:p>
        </w:tc>
        <w:tc>
          <w:tcPr>
            <w:tcW w:type="dxa" w:w="5669"/>
          </w:tcPr>
          <w:p>
            <w:pPr>
              <w:spacing w:after="0"/>
            </w:pPr>
            <w:r>
              <w:rPr>
                <w:sz w:val="20"/>
              </w:rPr>
              <w:t>Nokta çizer (vertexler için)</w:t>
            </w:r>
          </w:p>
        </w:tc>
      </w:tr>
      <w:tr>
        <w:tc>
          <w:tcPr>
            <w:tcW w:type="dxa" w:w="2835"/>
          </w:tcPr>
          <w:p>
            <w:pPr>
              <w:spacing w:after="0"/>
            </w:pPr>
            <w:r>
              <w:rPr>
                <w:rFonts w:ascii="Courier New" w:hAnsi="Courier New"/>
                <w:b/>
                <w:color w:val="1A1A8A"/>
                <w:sz w:val="18"/>
              </w:rPr>
              <w:t>ax.annotate()</w:t>
            </w:r>
          </w:p>
        </w:tc>
        <w:tc>
          <w:tcPr>
            <w:tcW w:type="dxa" w:w="5669"/>
          </w:tcPr>
          <w:p>
            <w:pPr>
              <w:spacing w:after="0"/>
            </w:pPr>
            <w:r>
              <w:rPr>
                <w:sz w:val="20"/>
              </w:rPr>
              <w:t>Grafiğe metin/ok ekler</w:t>
            </w:r>
          </w:p>
        </w:tc>
      </w:tr>
      <w:tr>
        <w:tc>
          <w:tcPr>
            <w:tcW w:type="dxa" w:w="2835"/>
          </w:tcPr>
          <w:p>
            <w:pPr>
              <w:spacing w:after="0"/>
            </w:pPr>
            <w:r>
              <w:rPr>
                <w:rFonts w:ascii="Courier New" w:hAnsi="Courier New"/>
                <w:b/>
                <w:color w:val="1A1A8A"/>
                <w:sz w:val="18"/>
              </w:rPr>
              <w:t>plt.colorbar()</w:t>
            </w:r>
          </w:p>
        </w:tc>
        <w:tc>
          <w:tcPr>
            <w:tcW w:type="dxa" w:w="5669"/>
          </w:tcPr>
          <w:p>
            <w:pPr>
              <w:spacing w:after="0"/>
            </w:pPr>
            <w:r>
              <w:rPr>
                <w:sz w:val="20"/>
              </w:rPr>
              <w:t>Renk skalası çubuğu ekler</w:t>
            </w:r>
          </w:p>
        </w:tc>
      </w:tr>
      <w:tr>
        <w:tc>
          <w:tcPr>
            <w:tcW w:type="dxa" w:w="2835"/>
          </w:tcPr>
          <w:p>
            <w:pPr>
              <w:spacing w:after="0"/>
            </w:pPr>
            <w:r>
              <w:rPr>
                <w:rFonts w:ascii="Courier New" w:hAnsi="Courier New"/>
                <w:b/>
                <w:color w:val="1A1A8A"/>
                <w:sz w:val="18"/>
              </w:rPr>
              <w:t>ax.legend()</w:t>
            </w:r>
          </w:p>
        </w:tc>
        <w:tc>
          <w:tcPr>
            <w:tcW w:type="dxa" w:w="5669"/>
          </w:tcPr>
          <w:p>
            <w:pPr>
              <w:spacing w:after="0"/>
            </w:pPr>
            <w:r>
              <w:rPr>
                <w:sz w:val="20"/>
              </w:rPr>
              <w:t>Açıklama kutusu ekler</w:t>
            </w:r>
          </w:p>
        </w:tc>
      </w:tr>
      <w:tr>
        <w:tc>
          <w:tcPr>
            <w:tcW w:type="dxa" w:w="2835"/>
          </w:tcPr>
          <w:p>
            <w:pPr>
              <w:spacing w:after="0"/>
            </w:pPr>
            <w:r>
              <w:rPr>
                <w:rFonts w:ascii="Courier New" w:hAnsi="Courier New"/>
                <w:b/>
                <w:color w:val="1A1A8A"/>
                <w:sz w:val="18"/>
              </w:rPr>
              <w:t>plt.savefig()</w:t>
            </w:r>
          </w:p>
        </w:tc>
        <w:tc>
          <w:tcPr>
            <w:tcW w:type="dxa" w:w="5669"/>
          </w:tcPr>
          <w:p>
            <w:pPr>
              <w:spacing w:after="0"/>
            </w:pPr>
            <w:r>
              <w:rPr>
                <w:sz w:val="20"/>
              </w:rPr>
              <w:t>Görseli dosyaya kaydeder</w:t>
            </w:r>
          </w:p>
        </w:tc>
      </w:tr>
    </w:tbl>
    <w:p/>
    <w:p>
      <w:r>
        <w:rPr>
          <w:b w:val="0"/>
          <w:i/>
          <w:color w:val="888888"/>
          <w:sz w:val="18"/>
        </w:rPr>
        <w:t>Bu belge 2026-05-05 tarihinde EGE GARPH.py kodunu açıklamak amacıyla oluşturulmuştur.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