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8A0" w:rsidRPr="001058A0" w:rsidRDefault="001058A0" w:rsidP="001058A0">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 xml:space="preserve">   </w:t>
      </w:r>
      <w:r w:rsidRPr="001058A0">
        <w:rPr>
          <w:rFonts w:ascii="Times New Roman" w:eastAsia="Times New Roman" w:hAnsi="Times New Roman" w:cs="Times New Roman"/>
          <w:b/>
          <w:bCs/>
          <w:sz w:val="24"/>
          <w:szCs w:val="24"/>
          <w:lang w:eastAsia="tr-TR"/>
        </w:rPr>
        <w:t>Derin Öğrenme ile Beyin Tümörü Tespiti: MobileNetV2 ve k-EYK Yaklaşımı</w:t>
      </w:r>
    </w:p>
    <w:p w:rsidR="001058A0" w:rsidRPr="001058A0" w:rsidRDefault="001058A0" w:rsidP="001058A0">
      <w:pPr>
        <w:spacing w:before="100" w:beforeAutospacing="1" w:after="100" w:afterAutospacing="1" w:line="240" w:lineRule="auto"/>
        <w:rPr>
          <w:rFonts w:ascii="Times New Roman" w:eastAsia="Times New Roman" w:hAnsi="Times New Roman" w:cs="Times New Roman"/>
          <w:sz w:val="24"/>
          <w:szCs w:val="24"/>
          <w:lang w:eastAsia="tr-TR"/>
        </w:rPr>
      </w:pPr>
      <w:r w:rsidRPr="001058A0">
        <w:rPr>
          <w:rFonts w:ascii="Times New Roman" w:eastAsia="Times New Roman" w:hAnsi="Times New Roman" w:cs="Times New Roman"/>
          <w:sz w:val="24"/>
          <w:szCs w:val="24"/>
          <w:lang w:eastAsia="tr-TR"/>
        </w:rPr>
        <w:t xml:space="preserve">Beyin tümörleri, ciddi sağlık sorunlarına yol açabilen ve erken teşhis edilmesi gereken hastalıklardan biridir. Geleneksel teşhis yöntemleri radyologların manuel değerlendirmelerine dayanmakta olup zaman alıcı ve hata payı yüksek olabilir. Bu çalışmada, manyetik </w:t>
      </w:r>
      <w:proofErr w:type="gramStart"/>
      <w:r w:rsidRPr="001058A0">
        <w:rPr>
          <w:rFonts w:ascii="Times New Roman" w:eastAsia="Times New Roman" w:hAnsi="Times New Roman" w:cs="Times New Roman"/>
          <w:sz w:val="24"/>
          <w:szCs w:val="24"/>
          <w:lang w:eastAsia="tr-TR"/>
        </w:rPr>
        <w:t>rezonans</w:t>
      </w:r>
      <w:proofErr w:type="gramEnd"/>
      <w:r w:rsidRPr="001058A0">
        <w:rPr>
          <w:rFonts w:ascii="Times New Roman" w:eastAsia="Times New Roman" w:hAnsi="Times New Roman" w:cs="Times New Roman"/>
          <w:sz w:val="24"/>
          <w:szCs w:val="24"/>
          <w:lang w:eastAsia="tr-TR"/>
        </w:rPr>
        <w:t xml:space="preserve"> görüntüleme (MRG) verileri kullanılarak otomatik beyin tümörü tespiti için bir derin öğrenme modeli geliştirilmiştir.</w:t>
      </w:r>
    </w:p>
    <w:p w:rsidR="001058A0" w:rsidRPr="001058A0" w:rsidRDefault="001058A0" w:rsidP="001058A0">
      <w:pPr>
        <w:spacing w:before="100" w:beforeAutospacing="1" w:after="100" w:afterAutospacing="1" w:line="240" w:lineRule="auto"/>
        <w:rPr>
          <w:rFonts w:ascii="Times New Roman" w:eastAsia="Times New Roman" w:hAnsi="Times New Roman" w:cs="Times New Roman"/>
          <w:sz w:val="24"/>
          <w:szCs w:val="24"/>
          <w:lang w:eastAsia="tr-TR"/>
        </w:rPr>
      </w:pPr>
      <w:r w:rsidRPr="001058A0">
        <w:rPr>
          <w:rFonts w:ascii="Times New Roman" w:eastAsia="Times New Roman" w:hAnsi="Times New Roman" w:cs="Times New Roman"/>
          <w:b/>
          <w:bCs/>
          <w:sz w:val="24"/>
          <w:szCs w:val="24"/>
          <w:lang w:eastAsia="tr-TR"/>
        </w:rPr>
        <w:t>Önerilen Yöntem:</w:t>
      </w:r>
      <w:r w:rsidRPr="001058A0">
        <w:rPr>
          <w:rFonts w:ascii="Times New Roman" w:eastAsia="Times New Roman" w:hAnsi="Times New Roman" w:cs="Times New Roman"/>
          <w:sz w:val="24"/>
          <w:szCs w:val="24"/>
          <w:lang w:eastAsia="tr-TR"/>
        </w:rPr>
        <w:br/>
        <w:t xml:space="preserve">Model, önceden eğitilmiş </w:t>
      </w:r>
      <w:r w:rsidRPr="001058A0">
        <w:rPr>
          <w:rFonts w:ascii="Times New Roman" w:eastAsia="Times New Roman" w:hAnsi="Times New Roman" w:cs="Times New Roman"/>
          <w:b/>
          <w:bCs/>
          <w:sz w:val="24"/>
          <w:szCs w:val="24"/>
          <w:lang w:eastAsia="tr-TR"/>
        </w:rPr>
        <w:t>MobileNetV2</w:t>
      </w:r>
      <w:r w:rsidRPr="001058A0">
        <w:rPr>
          <w:rFonts w:ascii="Times New Roman" w:eastAsia="Times New Roman" w:hAnsi="Times New Roman" w:cs="Times New Roman"/>
          <w:sz w:val="24"/>
          <w:szCs w:val="24"/>
          <w:lang w:eastAsia="tr-TR"/>
        </w:rPr>
        <w:t xml:space="preserve"> kullanılarak öznitelik çıkarımı yapar ve sınıflandırma işlemi için </w:t>
      </w:r>
      <w:r w:rsidRPr="001058A0">
        <w:rPr>
          <w:rFonts w:ascii="Times New Roman" w:eastAsia="Times New Roman" w:hAnsi="Times New Roman" w:cs="Times New Roman"/>
          <w:b/>
          <w:bCs/>
          <w:sz w:val="24"/>
          <w:szCs w:val="24"/>
          <w:lang w:eastAsia="tr-TR"/>
        </w:rPr>
        <w:t>k-En Yakın Komşu (k-EYK)</w:t>
      </w:r>
      <w:r w:rsidRPr="001058A0">
        <w:rPr>
          <w:rFonts w:ascii="Times New Roman" w:eastAsia="Times New Roman" w:hAnsi="Times New Roman" w:cs="Times New Roman"/>
          <w:sz w:val="24"/>
          <w:szCs w:val="24"/>
          <w:lang w:eastAsia="tr-TR"/>
        </w:rPr>
        <w:t xml:space="preserve"> algoritmasını kullanır. MobileNetV2, düşük hesaplama gücü gerektirdiğinden mobil cihazlar ve düşük donanımlı sistemler için uygundur. Veri seti </w:t>
      </w:r>
      <w:proofErr w:type="spellStart"/>
      <w:r w:rsidRPr="001058A0">
        <w:rPr>
          <w:rFonts w:ascii="Times New Roman" w:eastAsia="Times New Roman" w:hAnsi="Times New Roman" w:cs="Times New Roman"/>
          <w:b/>
          <w:bCs/>
          <w:sz w:val="24"/>
          <w:szCs w:val="24"/>
          <w:lang w:eastAsia="tr-TR"/>
        </w:rPr>
        <w:t>Kaggle’dan</w:t>
      </w:r>
      <w:proofErr w:type="spellEnd"/>
      <w:r w:rsidRPr="001058A0">
        <w:rPr>
          <w:rFonts w:ascii="Times New Roman" w:eastAsia="Times New Roman" w:hAnsi="Times New Roman" w:cs="Times New Roman"/>
          <w:sz w:val="24"/>
          <w:szCs w:val="24"/>
          <w:lang w:eastAsia="tr-TR"/>
        </w:rPr>
        <w:t xml:space="preserve"> alınan MRG görüntülerinden oluşturulmuş ve veri çoğaltma teknikleriyle genişletilmiştir.</w:t>
      </w:r>
    </w:p>
    <w:p w:rsidR="001058A0" w:rsidRPr="001058A0" w:rsidRDefault="001058A0" w:rsidP="001058A0">
      <w:pPr>
        <w:spacing w:before="100" w:beforeAutospacing="1" w:after="100" w:afterAutospacing="1" w:line="240" w:lineRule="auto"/>
        <w:rPr>
          <w:rFonts w:ascii="Times New Roman" w:eastAsia="Times New Roman" w:hAnsi="Times New Roman" w:cs="Times New Roman"/>
          <w:sz w:val="24"/>
          <w:szCs w:val="24"/>
          <w:lang w:eastAsia="tr-TR"/>
        </w:rPr>
      </w:pPr>
      <w:r w:rsidRPr="001058A0">
        <w:rPr>
          <w:rFonts w:ascii="Times New Roman" w:eastAsia="Times New Roman" w:hAnsi="Times New Roman" w:cs="Times New Roman"/>
          <w:b/>
          <w:bCs/>
          <w:sz w:val="24"/>
          <w:szCs w:val="24"/>
          <w:lang w:eastAsia="tr-TR"/>
        </w:rPr>
        <w:t>Çalışmanın Temel Aşamaları:</w:t>
      </w:r>
    </w:p>
    <w:p w:rsidR="001058A0" w:rsidRPr="001058A0" w:rsidRDefault="001058A0" w:rsidP="00105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058A0">
        <w:rPr>
          <w:rFonts w:ascii="Times New Roman" w:eastAsia="Times New Roman" w:hAnsi="Times New Roman" w:cs="Times New Roman"/>
          <w:b/>
          <w:bCs/>
          <w:sz w:val="24"/>
          <w:szCs w:val="24"/>
          <w:lang w:eastAsia="tr-TR"/>
        </w:rPr>
        <w:t>Veri Hazırlama:</w:t>
      </w:r>
      <w:r w:rsidRPr="001058A0">
        <w:rPr>
          <w:rFonts w:ascii="Times New Roman" w:eastAsia="Times New Roman" w:hAnsi="Times New Roman" w:cs="Times New Roman"/>
          <w:sz w:val="24"/>
          <w:szCs w:val="24"/>
          <w:lang w:eastAsia="tr-TR"/>
        </w:rPr>
        <w:t xml:space="preserve"> 253 MRG görüntüsü çeşitli dönüşümlerle 1265 görüntüye çıkarılmıştır.</w:t>
      </w:r>
    </w:p>
    <w:p w:rsidR="001058A0" w:rsidRPr="001058A0" w:rsidRDefault="001058A0" w:rsidP="00105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058A0">
        <w:rPr>
          <w:rFonts w:ascii="Times New Roman" w:eastAsia="Times New Roman" w:hAnsi="Times New Roman" w:cs="Times New Roman"/>
          <w:b/>
          <w:bCs/>
          <w:sz w:val="24"/>
          <w:szCs w:val="24"/>
          <w:lang w:eastAsia="tr-TR"/>
        </w:rPr>
        <w:t>Öznitelik Çıkarma:</w:t>
      </w:r>
      <w:r w:rsidRPr="001058A0">
        <w:rPr>
          <w:rFonts w:ascii="Times New Roman" w:eastAsia="Times New Roman" w:hAnsi="Times New Roman" w:cs="Times New Roman"/>
          <w:sz w:val="24"/>
          <w:szCs w:val="24"/>
          <w:lang w:eastAsia="tr-TR"/>
        </w:rPr>
        <w:t xml:space="preserve"> MobileNetV2'nin tam bağlantı katmanından 1000 derin öznitelik elde edilmiştir.</w:t>
      </w:r>
    </w:p>
    <w:p w:rsidR="001058A0" w:rsidRDefault="001058A0" w:rsidP="001058A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058A0">
        <w:rPr>
          <w:rFonts w:ascii="Times New Roman" w:eastAsia="Times New Roman" w:hAnsi="Times New Roman" w:cs="Times New Roman"/>
          <w:b/>
          <w:bCs/>
          <w:sz w:val="24"/>
          <w:szCs w:val="24"/>
          <w:lang w:eastAsia="tr-TR"/>
        </w:rPr>
        <w:t>Sınıflandırma:</w:t>
      </w:r>
      <w:r w:rsidRPr="001058A0">
        <w:rPr>
          <w:rFonts w:ascii="Times New Roman" w:eastAsia="Times New Roman" w:hAnsi="Times New Roman" w:cs="Times New Roman"/>
          <w:sz w:val="24"/>
          <w:szCs w:val="24"/>
          <w:lang w:eastAsia="tr-TR"/>
        </w:rPr>
        <w:t xml:space="preserve"> Çıkarılan öznitelikler, k-EYK ile tümörlü ve tümörsüz olarak sınıflandırılmıştır.</w:t>
      </w:r>
    </w:p>
    <w:p w:rsidR="001058A0" w:rsidRPr="001058A0" w:rsidRDefault="001058A0" w:rsidP="001058A0">
      <w:pPr>
        <w:spacing w:before="100" w:beforeAutospacing="1" w:after="100" w:afterAutospacing="1" w:line="240" w:lineRule="auto"/>
        <w:rPr>
          <w:rFonts w:ascii="Times New Roman" w:eastAsia="Times New Roman" w:hAnsi="Times New Roman" w:cs="Times New Roman"/>
          <w:sz w:val="24"/>
          <w:szCs w:val="24"/>
          <w:lang w:eastAsia="tr-TR"/>
        </w:rPr>
      </w:pPr>
      <w:bookmarkStart w:id="0" w:name="_GoBack"/>
      <w:bookmarkEnd w:id="0"/>
    </w:p>
    <w:p w:rsidR="001058A0" w:rsidRPr="001058A0" w:rsidRDefault="001058A0" w:rsidP="001058A0">
      <w:pPr>
        <w:spacing w:before="100" w:beforeAutospacing="1" w:after="100" w:afterAutospacing="1" w:line="240" w:lineRule="auto"/>
        <w:rPr>
          <w:rFonts w:ascii="Times New Roman" w:eastAsia="Times New Roman" w:hAnsi="Times New Roman" w:cs="Times New Roman"/>
          <w:sz w:val="24"/>
          <w:szCs w:val="24"/>
          <w:lang w:eastAsia="tr-TR"/>
        </w:rPr>
      </w:pPr>
      <w:r w:rsidRPr="001058A0">
        <w:rPr>
          <w:rFonts w:ascii="Times New Roman" w:eastAsia="Times New Roman" w:hAnsi="Times New Roman" w:cs="Times New Roman"/>
          <w:b/>
          <w:bCs/>
          <w:sz w:val="24"/>
          <w:szCs w:val="24"/>
          <w:lang w:eastAsia="tr-TR"/>
        </w:rPr>
        <w:t>Sonuçlar ve Gelecek Çalışmalar:</w:t>
      </w:r>
      <w:r w:rsidRPr="001058A0">
        <w:rPr>
          <w:rFonts w:ascii="Times New Roman" w:eastAsia="Times New Roman" w:hAnsi="Times New Roman" w:cs="Times New Roman"/>
          <w:sz w:val="24"/>
          <w:szCs w:val="24"/>
          <w:lang w:eastAsia="tr-TR"/>
        </w:rPr>
        <w:br/>
        <w:t xml:space="preserve">Önerilen model, %96,44 doğruluk oranına ulaşarak mevcut yöntemlerden daha yüksek başarı sağlamıştır. MobileNetV2 ve k-EYK </w:t>
      </w:r>
      <w:proofErr w:type="gramStart"/>
      <w:r w:rsidRPr="001058A0">
        <w:rPr>
          <w:rFonts w:ascii="Times New Roman" w:eastAsia="Times New Roman" w:hAnsi="Times New Roman" w:cs="Times New Roman"/>
          <w:sz w:val="24"/>
          <w:szCs w:val="24"/>
          <w:lang w:eastAsia="tr-TR"/>
        </w:rPr>
        <w:t>kombinasyonu</w:t>
      </w:r>
      <w:proofErr w:type="gramEnd"/>
      <w:r w:rsidRPr="001058A0">
        <w:rPr>
          <w:rFonts w:ascii="Times New Roman" w:eastAsia="Times New Roman" w:hAnsi="Times New Roman" w:cs="Times New Roman"/>
          <w:sz w:val="24"/>
          <w:szCs w:val="24"/>
          <w:lang w:eastAsia="tr-TR"/>
        </w:rPr>
        <w:t>, hem doğruluk oranını artırmış hem de işlem süresini kısaltmıştır. Gelecekte, modelin gerçek zamanlı uygulamalarda test edilmesi ve farklı beyin tümörü türlerini daha iyi tespit edebilmesi için büyük veri setleriyle eğitilmesi hedeflenmektedir. Bu yöntem, hızlı ve güvenilir teşhis sağlayarak sağlık alanında önemli katkılar sunabilir.</w:t>
      </w:r>
    </w:p>
    <w:p w:rsidR="00DB4E09" w:rsidRDefault="00DB4E09"/>
    <w:sectPr w:rsidR="00DB4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C017E"/>
    <w:multiLevelType w:val="multilevel"/>
    <w:tmpl w:val="DFD0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B4"/>
    <w:rsid w:val="001058A0"/>
    <w:rsid w:val="005017B4"/>
    <w:rsid w:val="00DB4E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B3EA"/>
  <w15:chartTrackingRefBased/>
  <w15:docId w15:val="{43EEA99F-CB61-4F86-A107-D6001EFE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058A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058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20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Emrecan</dc:creator>
  <cp:keywords/>
  <dc:description/>
  <cp:lastModifiedBy>Emrecan</cp:lastModifiedBy>
  <cp:revision>3</cp:revision>
  <dcterms:created xsi:type="dcterms:W3CDTF">2025-03-10T18:09:00Z</dcterms:created>
  <dcterms:modified xsi:type="dcterms:W3CDTF">2025-03-10T18:14:00Z</dcterms:modified>
</cp:coreProperties>
</file>