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C20AA9" w14:textId="0A9EF8F8" w:rsidR="00E2343C" w:rsidRDefault="00E2343C" w:rsidP="00E2343C">
      <w:pPr>
        <w:pStyle w:val="Balk1"/>
        <w:jc w:val="center"/>
      </w:pPr>
      <w:r>
        <w:t>2024-2028 Stratejik Plan Dönemi</w:t>
      </w:r>
    </w:p>
    <w:p w14:paraId="70C6B781" w14:textId="66CC9FDD" w:rsidR="006A24D6" w:rsidRDefault="006A24D6" w:rsidP="00E2343C">
      <w:pPr>
        <w:pStyle w:val="Balk1"/>
        <w:jc w:val="center"/>
      </w:pPr>
      <w:r>
        <w:t xml:space="preserve">Liderlik, Yönetim ve Kalite </w:t>
      </w:r>
      <w:r w:rsidR="00E2343C">
        <w:t xml:space="preserve">Etkinlik Alanı </w:t>
      </w:r>
      <w:r>
        <w:t>İyileştirme Faaliyetleri</w:t>
      </w:r>
    </w:p>
    <w:p w14:paraId="531DD918" w14:textId="1AE1740E" w:rsidR="00E2343C" w:rsidRPr="00E2343C" w:rsidRDefault="00E2343C" w:rsidP="00E2343C">
      <w:pPr>
        <w:pStyle w:val="Balk1"/>
        <w:jc w:val="center"/>
        <w:rPr>
          <w:sz w:val="40"/>
        </w:rPr>
      </w:pPr>
      <w:r w:rsidRPr="00E2343C">
        <w:rPr>
          <w:sz w:val="40"/>
        </w:rPr>
        <w:t>(Son Güncelleme Tarihi: 10.09.2026)</w:t>
      </w:r>
    </w:p>
    <w:p w14:paraId="3CE8452C" w14:textId="552540B4" w:rsidR="00E2343C" w:rsidRDefault="00E2343C" w:rsidP="006A24D6">
      <w:pPr>
        <w:pStyle w:val="Balk2"/>
      </w:pPr>
      <w:r>
        <w:pict w14:anchorId="251E1A64">
          <v:rect id="_x0000_i1125" style="width:0;height:1.5pt" o:hralign="center" o:hrstd="t" o:hr="t" fillcolor="#a0a0a0" stroked="f"/>
        </w:pict>
      </w:r>
    </w:p>
    <w:p w14:paraId="113020CB" w14:textId="77777777" w:rsidR="00E2343C" w:rsidRPr="00E2343C" w:rsidRDefault="00E2343C" w:rsidP="00E2343C"/>
    <w:p w14:paraId="127AD6AA" w14:textId="562DFA4D" w:rsidR="006A24D6" w:rsidRDefault="006A24D6" w:rsidP="006A24D6">
      <w:pPr>
        <w:pStyle w:val="Balk2"/>
      </w:pPr>
      <w:r>
        <w:t>1. Liderlik, Yönetim ve Kalite Etkinlik Alanındaki İyileştirmelere İlişkin Genel Değerlendirme</w:t>
      </w:r>
    </w:p>
    <w:p w14:paraId="0D89E28C" w14:textId="77777777" w:rsidR="006A24D6" w:rsidRDefault="006A24D6" w:rsidP="006A24D6">
      <w:pPr>
        <w:pStyle w:val="NormalWeb"/>
        <w:jc w:val="both"/>
      </w:pPr>
      <w:r>
        <w:t>Liderlik, Yönetim ve Kalite ana ölçütü kapsamında üniversitemiz; katılımcı yönetim anlayışını, şeffaflığı ve sürekli iyileştirme kültürünü tüm akademik ve idari birimlerinde PUKÖ (Planla-Uygula-Kontrol Et-Önlem Al) döngüsüyle yürütmektedir. Paydaş geri bildirimleri, iç değerlendirme bulguları ve stratejik hedefler doğrultusunda gerçekleştirilen kalite güvence faaliyetleri, kurumsal hesap verebilirliği ve sürdürülebilir gelişimi güvence altına almayı amaçlamaktadır.</w:t>
      </w:r>
    </w:p>
    <w:p w14:paraId="7DC4BD78" w14:textId="77777777" w:rsidR="006A24D6" w:rsidRDefault="006A24D6" w:rsidP="006A24D6">
      <w:r>
        <w:pict w14:anchorId="5786D369">
          <v:rect id="_x0000_i1113" style="width:0;height:1.5pt" o:hralign="center" o:hrstd="t" o:hr="t" fillcolor="#a0a0a0" stroked="f"/>
        </w:pict>
      </w:r>
    </w:p>
    <w:p w14:paraId="7FA58FAA" w14:textId="77777777" w:rsidR="006A24D6" w:rsidRDefault="006A24D6" w:rsidP="006A24D6">
      <w:pPr>
        <w:pStyle w:val="Balk2"/>
      </w:pPr>
      <w:r>
        <w:t>2. Sayılarla İyileştirme Özeti</w:t>
      </w:r>
    </w:p>
    <w:p w14:paraId="0D855C54" w14:textId="77777777" w:rsidR="006A24D6" w:rsidRDefault="006A24D6" w:rsidP="006A24D6">
      <w:pPr>
        <w:pStyle w:val="NormalWeb"/>
        <w:jc w:val="both"/>
      </w:pPr>
      <w:r>
        <w:t>Liderlik, Yönetim ve Kalite etkinlik alanında toplanan verilerin PUKÖ aşamaları ve faaliyet niteliğine göre genel dağılımı şu şekildedir:</w:t>
      </w:r>
    </w:p>
    <w:p w14:paraId="5033C7D3" w14:textId="77777777" w:rsidR="006A24D6" w:rsidRDefault="006A24D6" w:rsidP="006A24D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Gl"/>
        </w:rPr>
        <w:t>Toplam İyileştirme Sayısı:</w:t>
      </w:r>
      <w:r>
        <w:t xml:space="preserve"> 28</w:t>
      </w:r>
    </w:p>
    <w:p w14:paraId="6D85C42A" w14:textId="77777777" w:rsidR="006A24D6" w:rsidRDefault="006A24D6" w:rsidP="006A24D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Gl"/>
        </w:rPr>
        <w:t>PUKÖ Döngüsü Aşamalarına Göre Dağılım:</w:t>
      </w:r>
      <w:r>
        <w:t xml:space="preserve"> </w:t>
      </w:r>
    </w:p>
    <w:p w14:paraId="3FC36948" w14:textId="77777777" w:rsidR="006A24D6" w:rsidRDefault="006A24D6" w:rsidP="006A24D6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Gl"/>
        </w:rPr>
        <w:t>Planlama Aşamasında Kalan:</w:t>
      </w:r>
      <w:r>
        <w:t xml:space="preserve"> 4</w:t>
      </w:r>
    </w:p>
    <w:p w14:paraId="46AAC9E5" w14:textId="77777777" w:rsidR="006A24D6" w:rsidRDefault="006A24D6" w:rsidP="006A24D6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Gl"/>
        </w:rPr>
        <w:t>Uygulamaya Alınmış ve Takip Edilen:</w:t>
      </w:r>
      <w:r>
        <w:t xml:space="preserve"> 6</w:t>
      </w:r>
    </w:p>
    <w:p w14:paraId="21102EC2" w14:textId="77777777" w:rsidR="006A24D6" w:rsidRDefault="006A24D6" w:rsidP="006A24D6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Gl"/>
        </w:rPr>
        <w:t>Tamamlanmış ve Sürdürülebilir Kılınmış:</w:t>
      </w:r>
      <w:r>
        <w:t xml:space="preserve"> 18</w:t>
      </w:r>
    </w:p>
    <w:p w14:paraId="04DE96C8" w14:textId="77777777" w:rsidR="006A24D6" w:rsidRDefault="006A24D6" w:rsidP="006A24D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Gl"/>
        </w:rPr>
        <w:t>Yapılacak Faaliyetin Temel Niteliğine Göre Dağılım:</w:t>
      </w:r>
      <w:r>
        <w:t xml:space="preserve"> </w:t>
      </w:r>
    </w:p>
    <w:p w14:paraId="6A4B2303" w14:textId="77777777" w:rsidR="006A24D6" w:rsidRDefault="006A24D6" w:rsidP="006A24D6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Gl"/>
        </w:rPr>
        <w:t>Mevcut Bir Durumu İyileştirme:</w:t>
      </w:r>
      <w:r>
        <w:t xml:space="preserve"> 18</w:t>
      </w:r>
    </w:p>
    <w:p w14:paraId="5F8B184F" w14:textId="77777777" w:rsidR="006A24D6" w:rsidRDefault="006A24D6" w:rsidP="006A24D6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Gl"/>
        </w:rPr>
        <w:t>Sıfırdan Yeni Bir Planlama / Proje:</w:t>
      </w:r>
      <w:r>
        <w:t xml:space="preserve"> 10</w:t>
      </w:r>
    </w:p>
    <w:p w14:paraId="76306FF4" w14:textId="77777777" w:rsidR="006A24D6" w:rsidRDefault="006A24D6" w:rsidP="006A24D6">
      <w:pPr>
        <w:spacing w:after="0"/>
      </w:pPr>
      <w:r>
        <w:pict w14:anchorId="6A694CDE">
          <v:rect id="_x0000_i1114" style="width:0;height:1.5pt" o:hralign="center" o:hrstd="t" o:hr="t" fillcolor="#a0a0a0" stroked="f"/>
        </w:pict>
      </w:r>
    </w:p>
    <w:p w14:paraId="4A941368" w14:textId="77777777" w:rsidR="00E2343C" w:rsidRDefault="00E2343C" w:rsidP="006A24D6">
      <w:pPr>
        <w:pStyle w:val="Balk2"/>
      </w:pPr>
    </w:p>
    <w:p w14:paraId="3B43DB01" w14:textId="2EF13879" w:rsidR="006A24D6" w:rsidRDefault="006A24D6" w:rsidP="006A24D6">
      <w:pPr>
        <w:pStyle w:val="Balk2"/>
      </w:pPr>
      <w:r>
        <w:t>3. Öne Çıkan İyileştirme Örnekleri</w:t>
      </w:r>
    </w:p>
    <w:p w14:paraId="3535767A" w14:textId="77777777" w:rsidR="006A24D6" w:rsidRDefault="006A24D6" w:rsidP="006A24D6">
      <w:pPr>
        <w:pStyle w:val="Balk3"/>
      </w:pPr>
      <w:r>
        <w:t>Öne Çıkan İyileştirme Örneği-1: Kamuoyunu Bilgilendirme ve Hesap Verebilirlik Mekanizmalarının Güçlendirilmesi</w:t>
      </w:r>
    </w:p>
    <w:p w14:paraId="5F0EFA3D" w14:textId="77777777" w:rsidR="006A24D6" w:rsidRDefault="006A24D6" w:rsidP="006A24D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Gl"/>
        </w:rPr>
        <w:t>İyileştirme Gerekçesi (İhtiyaç):</w:t>
      </w:r>
      <w:r>
        <w:t xml:space="preserve"> Mezun/işveren danışma kurulu paydaş bildirimleri ile iç tetkik bulguları doğrultusunda kamuoyunu bilgilendirme süreçlerindeki şeffaflığı artırma gereksinimi.</w:t>
      </w:r>
    </w:p>
    <w:p w14:paraId="5CA2E0C8" w14:textId="77777777" w:rsidR="006A24D6" w:rsidRDefault="006A24D6" w:rsidP="006A24D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Gl"/>
        </w:rPr>
        <w:t>Uygulanan Faaliyet (Çözüm):</w:t>
      </w:r>
      <w:r>
        <w:t xml:space="preserve"> Kamuoyunu bilgilendirme kanalları, program web platformları ve bilgi paylaşım süreçleri güncellenerek revize edilmiştir.</w:t>
      </w:r>
    </w:p>
    <w:p w14:paraId="6F9644B3" w14:textId="77777777" w:rsidR="006A24D6" w:rsidRDefault="006A24D6" w:rsidP="006A24D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Gl"/>
        </w:rPr>
        <w:t>Somut Kazanım (Sonuç):</w:t>
      </w:r>
      <w:r>
        <w:t xml:space="preserve"> Şeffaf bilgilendirme süreçleri PUKÖ döngüsüne entegre edilmiş, yayınlanan raporlar ve güncellenen platformlarla kurumsal hesap verebilirlik düzeyi yükseltilmiştir.</w:t>
      </w:r>
    </w:p>
    <w:p w14:paraId="72D68461" w14:textId="77777777" w:rsidR="006A24D6" w:rsidRDefault="006A24D6" w:rsidP="006A24D6">
      <w:pPr>
        <w:pStyle w:val="Balk3"/>
      </w:pPr>
      <w:r>
        <w:t>Öne Çıkan İyileştirme Örneği-2: Paydaş Katılımı ve Öğrenci Geri Bildirim Süreçlerinin Etkinleştirilmesi</w:t>
      </w:r>
    </w:p>
    <w:p w14:paraId="2AA17919" w14:textId="77777777" w:rsidR="006A24D6" w:rsidRDefault="006A24D6" w:rsidP="006A24D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Gl"/>
        </w:rPr>
        <w:t>İyileştirme Gerekçesi (İhtiyaç):</w:t>
      </w:r>
      <w:r>
        <w:t xml:space="preserve"> Öğrenci ve personel memnuniyet anket sonuçları ile paydaş toplantılarında tespit edilen katılım kanallarını geliştirme ihtiyacı.</w:t>
      </w:r>
    </w:p>
    <w:p w14:paraId="0FAF714D" w14:textId="77777777" w:rsidR="006A24D6" w:rsidRDefault="006A24D6" w:rsidP="006A24D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Gl"/>
        </w:rPr>
        <w:t>Uygulanan Faaliyet (Çözüm):</w:t>
      </w:r>
      <w:r>
        <w:t xml:space="preserve"> Paydaş danışma kurulları aktif olarak işletilmiş, öğrenci memnuniyet anketleri değerlendirilerek geri bildirim sistemleri revize edilmiştir.</w:t>
      </w:r>
    </w:p>
    <w:p w14:paraId="589A59CF" w14:textId="77777777" w:rsidR="006A24D6" w:rsidRDefault="006A24D6" w:rsidP="006A24D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Gl"/>
        </w:rPr>
        <w:t>Somut Kazanım (Sonuç):</w:t>
      </w:r>
      <w:r>
        <w:t xml:space="preserve"> Öğrenci ve dış paydaş geri bildirimlerinin karar alma mekanizmalarına doğrudan entegrasyonu sağlanmıştır.</w:t>
      </w:r>
    </w:p>
    <w:p w14:paraId="347434F0" w14:textId="77777777" w:rsidR="006A24D6" w:rsidRDefault="006A24D6" w:rsidP="006A24D6">
      <w:pPr>
        <w:pStyle w:val="Balk3"/>
      </w:pPr>
      <w:r>
        <w:t>Öne Çıkan İyileştirme Örneği-3: İç Kalite Güvencesi ve Süreç Yönetiminin Geliştirilmesi</w:t>
      </w:r>
    </w:p>
    <w:p w14:paraId="691FB3C0" w14:textId="77777777" w:rsidR="006A24D6" w:rsidRDefault="006A24D6" w:rsidP="006A24D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Gl"/>
        </w:rPr>
        <w:t>İyileştirme Gerekçesi (İhtiyaç):</w:t>
      </w:r>
      <w:r>
        <w:t xml:space="preserve"> İç tetkik ve değerlendirme bulgularına dayalı olarak kalite güvence mekanizmalarının ve idari hizmet süreçlerinin standartlaştırılması gereksinimi.</w:t>
      </w:r>
    </w:p>
    <w:p w14:paraId="003FC16B" w14:textId="77777777" w:rsidR="006A24D6" w:rsidRDefault="006A24D6" w:rsidP="006A24D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Gl"/>
        </w:rPr>
        <w:t>Uygulanan Faaliyet (Çözüm):</w:t>
      </w:r>
      <w:r>
        <w:t xml:space="preserve"> İç kalite güvence süreçleri uygulanmış, kalite izleme raporları hazırlanmış ve hizmet/faaliyet süreçleri iş akış şemalarıyla iyileştirilmiştir.</w:t>
      </w:r>
    </w:p>
    <w:p w14:paraId="28EBD23B" w14:textId="77777777" w:rsidR="006A24D6" w:rsidRDefault="006A24D6" w:rsidP="006A24D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Gl"/>
        </w:rPr>
        <w:t>Somut Kazanım (Sonuç):</w:t>
      </w:r>
      <w:r>
        <w:t xml:space="preserve"> İç değerlendirme bulguları doğrultusunda süreç tanımları güncellenmiş ve kalite güvence izleme mekanizmaları sürdürülebilir kılınmıştır.</w:t>
      </w:r>
    </w:p>
    <w:p w14:paraId="79ECE94A" w14:textId="77777777" w:rsidR="006A24D6" w:rsidRDefault="006A24D6" w:rsidP="006A24D6">
      <w:pPr>
        <w:spacing w:after="0"/>
      </w:pPr>
      <w:r>
        <w:pict w14:anchorId="64B6C5CD">
          <v:rect id="_x0000_i1115" style="width:0;height:1.5pt" o:hralign="center" o:hrstd="t" o:hr="t" fillcolor="#a0a0a0" stroked="f"/>
        </w:pict>
      </w:r>
    </w:p>
    <w:p w14:paraId="73E4E05D" w14:textId="2722F0C1" w:rsidR="00E2343C" w:rsidRDefault="00E2343C" w:rsidP="006A24D6">
      <w:pPr>
        <w:pStyle w:val="Balk2"/>
      </w:pPr>
      <w:r>
        <w:lastRenderedPageBreak/>
        <w:br/>
      </w:r>
      <w:bookmarkStart w:id="0" w:name="_GoBack"/>
      <w:bookmarkEnd w:id="0"/>
    </w:p>
    <w:p w14:paraId="0CBD00E6" w14:textId="77777777" w:rsidR="00E2343C" w:rsidRDefault="00E2343C" w:rsidP="006A24D6">
      <w:pPr>
        <w:pStyle w:val="Balk2"/>
      </w:pPr>
    </w:p>
    <w:p w14:paraId="1C5C973E" w14:textId="77777777" w:rsidR="00E2343C" w:rsidRDefault="00E2343C" w:rsidP="006A24D6">
      <w:pPr>
        <w:pStyle w:val="Balk2"/>
      </w:pPr>
    </w:p>
    <w:p w14:paraId="10BEAB87" w14:textId="24423E4B" w:rsidR="006A24D6" w:rsidRDefault="006A24D6" w:rsidP="006A24D6">
      <w:pPr>
        <w:pStyle w:val="Balk2"/>
      </w:pPr>
      <w:r>
        <w:t>4. Alt Ölçütlere Göre İyileştirme Faaliyetleri</w:t>
      </w:r>
    </w:p>
    <w:p w14:paraId="7DC72664" w14:textId="77777777" w:rsidR="006A24D6" w:rsidRDefault="006A24D6" w:rsidP="006A24D6">
      <w:pPr>
        <w:pStyle w:val="Balk3"/>
      </w:pPr>
      <w:r>
        <w:t>A.1.1. Yönetişim modeli ve idari yapı</w:t>
      </w:r>
    </w:p>
    <w:p w14:paraId="5C18CE0D" w14:textId="77777777" w:rsidR="006A24D6" w:rsidRDefault="006A24D6" w:rsidP="006A24D6">
      <w:pPr>
        <w:pStyle w:val="NormalWeb"/>
        <w:jc w:val="both"/>
      </w:pPr>
      <w:r>
        <w:t xml:space="preserve">Bu alt etkinlik alanına yönelik </w:t>
      </w:r>
      <w:r>
        <w:rPr>
          <w:rStyle w:val="Gl"/>
        </w:rPr>
        <w:t>1</w:t>
      </w:r>
      <w:r>
        <w:t xml:space="preserve"> adet iyileştirme bulunmaktadır. Bu alt etkinlik alanına yönelik iyileştirmenin odağı, idari yapının ve yönetişim modelinin yeniden yapılandırılması ile süreç taslaklarının oluşturulması şeklindedir.</w:t>
      </w:r>
    </w:p>
    <w:p w14:paraId="3EA5AF26" w14:textId="77777777" w:rsidR="006A24D6" w:rsidRDefault="006A24D6" w:rsidP="006A24D6">
      <w:pPr>
        <w:pStyle w:val="Balk3"/>
      </w:pPr>
      <w:r>
        <w:t>A.1.2. Liderlik</w:t>
      </w:r>
    </w:p>
    <w:p w14:paraId="753D2A41" w14:textId="77777777" w:rsidR="006A24D6" w:rsidRDefault="006A24D6" w:rsidP="006A24D6">
      <w:pPr>
        <w:pStyle w:val="NormalWeb"/>
        <w:jc w:val="both"/>
      </w:pPr>
      <w:r>
        <w:t xml:space="preserve">Bu alt etkinlik alanına yönelik </w:t>
      </w:r>
      <w:r>
        <w:rPr>
          <w:rStyle w:val="Gl"/>
        </w:rPr>
        <w:t>2</w:t>
      </w:r>
      <w:r>
        <w:t xml:space="preserve"> adet iyileştirme bulunmaktadır. Bu alt etkinlik alanına yönelik iyileştirmelerin odağı, liderlik ve yönetim süreçlerinin geliştirilmesi, yetki paylaşımı ve liderlik yapılanmasının güçlendirilmesi şeklindedir.</w:t>
      </w:r>
    </w:p>
    <w:p w14:paraId="468AFD91" w14:textId="77777777" w:rsidR="006A24D6" w:rsidRDefault="006A24D6" w:rsidP="006A24D6">
      <w:pPr>
        <w:pStyle w:val="Balk3"/>
      </w:pPr>
      <w:r>
        <w:t>A.1.4. İç kalite güvencesi mekanizmaları</w:t>
      </w:r>
    </w:p>
    <w:p w14:paraId="5D2E8A8D" w14:textId="77777777" w:rsidR="006A24D6" w:rsidRDefault="006A24D6" w:rsidP="006A24D6">
      <w:pPr>
        <w:pStyle w:val="NormalWeb"/>
        <w:jc w:val="both"/>
      </w:pPr>
      <w:r>
        <w:t xml:space="preserve">Bu alt etkinlik alanına yönelik </w:t>
      </w:r>
      <w:r>
        <w:rPr>
          <w:rStyle w:val="Gl"/>
        </w:rPr>
        <w:t>4</w:t>
      </w:r>
      <w:r>
        <w:t xml:space="preserve"> adet iyileştirme bulunmaktadır. Bu alt etkinlik alanına yönelik iyileştirmelerin odağı, iç kalite güvence süreçlerinin gözden geçirilmesi, izleme ve kontrol raporlarının oluşturulması ile yeni kalite güvence rehberlerinin hazırlanması şeklindedir.</w:t>
      </w:r>
    </w:p>
    <w:p w14:paraId="5D862C1F" w14:textId="77777777" w:rsidR="006A24D6" w:rsidRDefault="006A24D6" w:rsidP="006A24D6">
      <w:pPr>
        <w:pStyle w:val="Balk3"/>
      </w:pPr>
      <w:r>
        <w:t>A.1.5. Kamuoyunu bilgilendirme ve hesap verebilirlik</w:t>
      </w:r>
    </w:p>
    <w:p w14:paraId="7F57867C" w14:textId="77777777" w:rsidR="006A24D6" w:rsidRDefault="006A24D6" w:rsidP="006A24D6">
      <w:pPr>
        <w:pStyle w:val="NormalWeb"/>
        <w:jc w:val="both"/>
      </w:pPr>
      <w:r>
        <w:t xml:space="preserve">Bu alt etkinlik alanına yönelik </w:t>
      </w:r>
      <w:r>
        <w:rPr>
          <w:rStyle w:val="Gl"/>
        </w:rPr>
        <w:t>3</w:t>
      </w:r>
      <w:r>
        <w:t xml:space="preserve"> adet iyileştirme bulunmaktadır. Bu alt etkinlik alanına yönelik iyileştirmelerin odağı, web bilgilendirme platformlarının güncellenmesi, şeffaflık kanallarının geliştirilmesi ve kamuoyunu bilgilendirme mekanizmalarının etkinleştirilmesi şeklindedir.</w:t>
      </w:r>
    </w:p>
    <w:p w14:paraId="5BCF5275" w14:textId="77777777" w:rsidR="006A24D6" w:rsidRDefault="006A24D6" w:rsidP="006A24D6">
      <w:pPr>
        <w:pStyle w:val="Balk3"/>
      </w:pPr>
      <w:r>
        <w:t>A.2.2. Stratejik amaç ve hedefler</w:t>
      </w:r>
    </w:p>
    <w:p w14:paraId="3B9B45D2" w14:textId="77777777" w:rsidR="006A24D6" w:rsidRDefault="006A24D6" w:rsidP="006A24D6">
      <w:pPr>
        <w:pStyle w:val="NormalWeb"/>
        <w:jc w:val="both"/>
      </w:pPr>
      <w:r>
        <w:t xml:space="preserve">Bu alt etkinlik alanına yönelik </w:t>
      </w:r>
      <w:r>
        <w:rPr>
          <w:rStyle w:val="Gl"/>
        </w:rPr>
        <w:t>1</w:t>
      </w:r>
      <w:r>
        <w:t xml:space="preserve"> adet iyileştirme bulunmaktadır. Bu alt etkinlik alanına yönelik iyileştirmenin odağı, program bazlı stratejik amaç ve hedeflerin yeniden oluşturulması ve eylem planlarının hazırlanması şeklindedir.</w:t>
      </w:r>
    </w:p>
    <w:p w14:paraId="4ED251AB" w14:textId="77777777" w:rsidR="006A24D6" w:rsidRDefault="006A24D6" w:rsidP="006A24D6">
      <w:pPr>
        <w:pStyle w:val="Balk3"/>
      </w:pPr>
      <w:r>
        <w:t>A.2.3. Performans yönetimi</w:t>
      </w:r>
    </w:p>
    <w:p w14:paraId="7593F8CA" w14:textId="77777777" w:rsidR="006A24D6" w:rsidRDefault="006A24D6" w:rsidP="006A24D6">
      <w:pPr>
        <w:pStyle w:val="NormalWeb"/>
        <w:jc w:val="both"/>
      </w:pPr>
      <w:r>
        <w:t xml:space="preserve">Bu alt etkinlik alanına yönelik </w:t>
      </w:r>
      <w:r>
        <w:rPr>
          <w:rStyle w:val="Gl"/>
        </w:rPr>
        <w:t>1</w:t>
      </w:r>
      <w:r>
        <w:t xml:space="preserve"> adet iyileştirme bulunmaktadır. Bu alt etkinlik alanına yönelik iyileştirmenin odağı, performans göstergelerinin izlenmesi, analizi ve değerlendirme raporlarının sunulması şeklindedir.</w:t>
      </w:r>
    </w:p>
    <w:p w14:paraId="48BC5E42" w14:textId="77777777" w:rsidR="006A24D6" w:rsidRDefault="006A24D6" w:rsidP="006A24D6">
      <w:pPr>
        <w:pStyle w:val="Balk3"/>
      </w:pPr>
      <w:r>
        <w:t>A.3.2. İnsan kaynakları yönetimi</w:t>
      </w:r>
    </w:p>
    <w:p w14:paraId="7D78F3FF" w14:textId="77777777" w:rsidR="006A24D6" w:rsidRDefault="006A24D6" w:rsidP="006A24D6">
      <w:pPr>
        <w:pStyle w:val="NormalWeb"/>
        <w:jc w:val="both"/>
      </w:pPr>
      <w:r>
        <w:t xml:space="preserve">Bu alt etkinlik alanına yönelik </w:t>
      </w:r>
      <w:r>
        <w:rPr>
          <w:rStyle w:val="Gl"/>
        </w:rPr>
        <w:t>1</w:t>
      </w:r>
      <w:r>
        <w:t xml:space="preserve"> adet iyileştirme bulunmaktadır. Bu alt etkinlik alanına yönelik iyileştirmenin odağı, insan kaynakları yönetim süreçlerinin iyileştirilmesi şeklindedir.</w:t>
      </w:r>
    </w:p>
    <w:p w14:paraId="24357EAA" w14:textId="77777777" w:rsidR="006A24D6" w:rsidRDefault="006A24D6" w:rsidP="006A24D6">
      <w:pPr>
        <w:pStyle w:val="Balk3"/>
      </w:pPr>
      <w:r>
        <w:lastRenderedPageBreak/>
        <w:t>A.3.4. Süreç yönetimi</w:t>
      </w:r>
    </w:p>
    <w:p w14:paraId="33491181" w14:textId="77777777" w:rsidR="006A24D6" w:rsidRDefault="006A24D6" w:rsidP="006A24D6">
      <w:pPr>
        <w:pStyle w:val="NormalWeb"/>
        <w:jc w:val="both"/>
      </w:pPr>
      <w:r>
        <w:t xml:space="preserve">Bu alt etkinlik alanına yönelik </w:t>
      </w:r>
      <w:r>
        <w:rPr>
          <w:rStyle w:val="Gl"/>
        </w:rPr>
        <w:t>1</w:t>
      </w:r>
      <w:r>
        <w:t xml:space="preserve"> adet iyileştirme bulunmaktadır. Bu alt etkinlik alanına yönelik iyileştirmenin odağı, hizmet ve faaliyet süreçlerinin iş akış şemalarıyla tanımlanması ve iyileştirilmesi şeklindedir.</w:t>
      </w:r>
    </w:p>
    <w:p w14:paraId="15316239" w14:textId="77777777" w:rsidR="006A24D6" w:rsidRDefault="006A24D6" w:rsidP="006A24D6">
      <w:pPr>
        <w:pStyle w:val="Balk3"/>
      </w:pPr>
      <w:r>
        <w:t>A.4.1. İç ve dış paydaş katılımı</w:t>
      </w:r>
    </w:p>
    <w:p w14:paraId="2291EED0" w14:textId="77777777" w:rsidR="006A24D6" w:rsidRDefault="006A24D6" w:rsidP="006A24D6">
      <w:pPr>
        <w:pStyle w:val="NormalWeb"/>
        <w:jc w:val="both"/>
      </w:pPr>
      <w:r>
        <w:t xml:space="preserve">Bu alt etkinlik alanına yönelik </w:t>
      </w:r>
      <w:r>
        <w:rPr>
          <w:rStyle w:val="Gl"/>
        </w:rPr>
        <w:t>4</w:t>
      </w:r>
      <w:r>
        <w:t xml:space="preserve"> adet iyileştirme bulunmaktadır. Bu alt etkinlik alanına yönelik iyileştirmelerin odağı, danışma kurulu toplantılarının işletilmesi, paydaş geri bildirim mekanizmalarının yürütülmesi ve yeni paydaş etkileşim modellerinin tasarlanması şeklindedir.</w:t>
      </w:r>
    </w:p>
    <w:p w14:paraId="53836DB0" w14:textId="77777777" w:rsidR="006A24D6" w:rsidRDefault="006A24D6" w:rsidP="006A24D6">
      <w:pPr>
        <w:pStyle w:val="Balk3"/>
      </w:pPr>
      <w:r>
        <w:t>A.4.2. Öğrenci geri bildirimleri</w:t>
      </w:r>
    </w:p>
    <w:p w14:paraId="7413E7C1" w14:textId="77777777" w:rsidR="006A24D6" w:rsidRDefault="006A24D6" w:rsidP="006A24D6">
      <w:pPr>
        <w:pStyle w:val="NormalWeb"/>
        <w:jc w:val="both"/>
      </w:pPr>
      <w:r>
        <w:t xml:space="preserve">Bu alt etkinlik alanına yönelik </w:t>
      </w:r>
      <w:r>
        <w:rPr>
          <w:rStyle w:val="Gl"/>
        </w:rPr>
        <w:t>6</w:t>
      </w:r>
      <w:r>
        <w:t xml:space="preserve"> adet iyileştirme bulunmaktadır. Bu alt etkinlik alanına yönelik iyileştirmelerin odağı, öğrenci memnuniyet anket sonuçlarının analizi, talep/öneri kanallarının geliştirilmesi ve geri bildirim süreçlerinin otomasyona geçirilmesi şeklindedir.</w:t>
      </w:r>
    </w:p>
    <w:p w14:paraId="3AAEC9C1" w14:textId="77777777" w:rsidR="006A24D6" w:rsidRDefault="006A24D6" w:rsidP="006A24D6">
      <w:pPr>
        <w:pStyle w:val="Balk3"/>
      </w:pPr>
      <w:r>
        <w:t>A.4.3. Mezun ilişkileri yönetimi</w:t>
      </w:r>
    </w:p>
    <w:p w14:paraId="5E7EC7A7" w14:textId="77777777" w:rsidR="006A24D6" w:rsidRDefault="006A24D6" w:rsidP="006A24D6">
      <w:pPr>
        <w:pStyle w:val="NormalWeb"/>
        <w:jc w:val="both"/>
      </w:pPr>
      <w:r>
        <w:t xml:space="preserve">Bu alt etkinlik alanına yönelik </w:t>
      </w:r>
      <w:r>
        <w:rPr>
          <w:rStyle w:val="Gl"/>
        </w:rPr>
        <w:t>3</w:t>
      </w:r>
      <w:r>
        <w:t xml:space="preserve"> adet iyileştirme bulunmaktadır. Bu alt etkinlik alanına yönelik iyileştirmelerin odağı, mezun takip sistemleri ve veritabanlarının güncellenmesi, mezun ağlarının kurulması ve mentörlük projelerinin başlatılması şeklindedir.</w:t>
      </w:r>
    </w:p>
    <w:p w14:paraId="40BE4A01" w14:textId="77777777" w:rsidR="006A24D6" w:rsidRDefault="006A24D6" w:rsidP="006A24D6">
      <w:pPr>
        <w:pStyle w:val="Balk3"/>
      </w:pPr>
      <w:r>
        <w:t>A.5.1. Uluslararasılaşma süreçlerinin yönetimi</w:t>
      </w:r>
    </w:p>
    <w:p w14:paraId="5F29D743" w14:textId="77777777" w:rsidR="006A24D6" w:rsidRDefault="006A24D6" w:rsidP="006A24D6">
      <w:pPr>
        <w:pStyle w:val="NormalWeb"/>
        <w:jc w:val="both"/>
      </w:pPr>
      <w:r>
        <w:t xml:space="preserve">Bu alt etkinlik alanına yönelik </w:t>
      </w:r>
      <w:r>
        <w:rPr>
          <w:rStyle w:val="Gl"/>
        </w:rPr>
        <w:t>1</w:t>
      </w:r>
      <w:r>
        <w:t xml:space="preserve"> adet iyileştirme bulunmaktadır. Bu alt etkinlik alanına yönelik iyileştirmenin odağı, uluslararasılaşma stratejilerinin ve değişim süreçlerinin geliştirilmesi şeklindedir.</w:t>
      </w:r>
    </w:p>
    <w:p w14:paraId="63340971" w14:textId="77777777" w:rsidR="006A24D6" w:rsidRDefault="006A24D6" w:rsidP="006A24D6">
      <w:r>
        <w:pict w14:anchorId="52CF2B8E">
          <v:rect id="_x0000_i1116" style="width:0;height:1.5pt" o:hralign="center" o:hrstd="t" o:hr="t" fillcolor="#a0a0a0" stroked="f"/>
        </w:pict>
      </w:r>
    </w:p>
    <w:p w14:paraId="063B5D01" w14:textId="77777777" w:rsidR="00D63D0B" w:rsidRPr="006A24D6" w:rsidRDefault="00D63D0B" w:rsidP="006A24D6"/>
    <w:sectPr w:rsidR="00D63D0B" w:rsidRPr="006A24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CB051A"/>
    <w:multiLevelType w:val="multilevel"/>
    <w:tmpl w:val="B2AA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933AD"/>
    <w:multiLevelType w:val="multilevel"/>
    <w:tmpl w:val="7D24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E7754"/>
    <w:multiLevelType w:val="multilevel"/>
    <w:tmpl w:val="36C2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01C8C"/>
    <w:multiLevelType w:val="multilevel"/>
    <w:tmpl w:val="A21E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8612E"/>
    <w:multiLevelType w:val="multilevel"/>
    <w:tmpl w:val="F40C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22D5D"/>
    <w:multiLevelType w:val="multilevel"/>
    <w:tmpl w:val="E56E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94C30"/>
    <w:multiLevelType w:val="multilevel"/>
    <w:tmpl w:val="3C8E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87F8D"/>
    <w:multiLevelType w:val="multilevel"/>
    <w:tmpl w:val="5498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305B32"/>
    <w:multiLevelType w:val="multilevel"/>
    <w:tmpl w:val="D36C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D34CA"/>
    <w:multiLevelType w:val="multilevel"/>
    <w:tmpl w:val="BAEC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765C1"/>
    <w:multiLevelType w:val="multilevel"/>
    <w:tmpl w:val="B65C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F3BA2"/>
    <w:multiLevelType w:val="multilevel"/>
    <w:tmpl w:val="F4C6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B6A7C"/>
    <w:multiLevelType w:val="multilevel"/>
    <w:tmpl w:val="ACF6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CF3816"/>
    <w:multiLevelType w:val="multilevel"/>
    <w:tmpl w:val="C5F0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9B28B6"/>
    <w:multiLevelType w:val="multilevel"/>
    <w:tmpl w:val="20B0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0130A0"/>
    <w:multiLevelType w:val="multilevel"/>
    <w:tmpl w:val="3726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6B7F87"/>
    <w:multiLevelType w:val="multilevel"/>
    <w:tmpl w:val="48B6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0A01C5"/>
    <w:multiLevelType w:val="multilevel"/>
    <w:tmpl w:val="04EA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956618"/>
    <w:multiLevelType w:val="multilevel"/>
    <w:tmpl w:val="DD02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18"/>
  </w:num>
  <w:num w:numId="4">
    <w:abstractNumId w:val="0"/>
  </w:num>
  <w:num w:numId="5">
    <w:abstractNumId w:val="13"/>
  </w:num>
  <w:num w:numId="6">
    <w:abstractNumId w:val="17"/>
  </w:num>
  <w:num w:numId="7">
    <w:abstractNumId w:val="6"/>
  </w:num>
  <w:num w:numId="8">
    <w:abstractNumId w:val="9"/>
  </w:num>
  <w:num w:numId="9">
    <w:abstractNumId w:val="4"/>
  </w:num>
  <w:num w:numId="10">
    <w:abstractNumId w:val="16"/>
  </w:num>
  <w:num w:numId="11">
    <w:abstractNumId w:val="2"/>
  </w:num>
  <w:num w:numId="12">
    <w:abstractNumId w:val="8"/>
  </w:num>
  <w:num w:numId="13">
    <w:abstractNumId w:val="10"/>
  </w:num>
  <w:num w:numId="14">
    <w:abstractNumId w:val="11"/>
  </w:num>
  <w:num w:numId="15">
    <w:abstractNumId w:val="7"/>
  </w:num>
  <w:num w:numId="16">
    <w:abstractNumId w:val="3"/>
  </w:num>
  <w:num w:numId="17">
    <w:abstractNumId w:val="14"/>
  </w:num>
  <w:num w:numId="18">
    <w:abstractNumId w:val="15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62E"/>
    <w:rsid w:val="000316FD"/>
    <w:rsid w:val="0030162E"/>
    <w:rsid w:val="003768E4"/>
    <w:rsid w:val="00471D96"/>
    <w:rsid w:val="005D3E45"/>
    <w:rsid w:val="005F5340"/>
    <w:rsid w:val="006A24D6"/>
    <w:rsid w:val="007E0EED"/>
    <w:rsid w:val="0085757E"/>
    <w:rsid w:val="008D269B"/>
    <w:rsid w:val="00A86EBB"/>
    <w:rsid w:val="00BB71BA"/>
    <w:rsid w:val="00C9472A"/>
    <w:rsid w:val="00CA2E99"/>
    <w:rsid w:val="00D4613A"/>
    <w:rsid w:val="00D63D0B"/>
    <w:rsid w:val="00D773FC"/>
    <w:rsid w:val="00E2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EE6A7"/>
  <w15:chartTrackingRefBased/>
  <w15:docId w15:val="{5715A629-769A-4B95-AE32-376A0F1E1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link w:val="Balk1Char"/>
    <w:uiPriority w:val="9"/>
    <w:qFormat/>
    <w:rsid w:val="00D63D0B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val="tr-TR" w:eastAsia="tr-TR"/>
      <w14:ligatures w14:val="none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C9472A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A86EBB"/>
    <w:pPr>
      <w:keepNext/>
      <w:keepLines/>
      <w:spacing w:before="160" w:after="80" w:line="360" w:lineRule="auto"/>
      <w:outlineLvl w:val="2"/>
    </w:pPr>
    <w:rPr>
      <w:rFonts w:eastAsiaTheme="majorEastAsia" w:cstheme="majorBidi"/>
      <w:b/>
      <w:color w:val="000000" w:themeColor="text1"/>
      <w:szCs w:val="28"/>
      <w:lang w:val="tr-TR"/>
    </w:rPr>
  </w:style>
  <w:style w:type="paragraph" w:styleId="Balk4">
    <w:name w:val="heading 4"/>
    <w:basedOn w:val="Normal"/>
    <w:link w:val="Balk4Char"/>
    <w:uiPriority w:val="9"/>
    <w:qFormat/>
    <w:rsid w:val="00D63D0B"/>
    <w:pPr>
      <w:spacing w:before="100" w:beforeAutospacing="1" w:after="100" w:afterAutospacing="1" w:line="240" w:lineRule="auto"/>
      <w:jc w:val="left"/>
      <w:outlineLvl w:val="3"/>
    </w:pPr>
    <w:rPr>
      <w:rFonts w:eastAsia="Times New Roman" w:cs="Times New Roman"/>
      <w:b/>
      <w:bCs/>
      <w:kern w:val="0"/>
      <w:szCs w:val="24"/>
      <w:lang w:val="tr-TR" w:eastAsia="tr-TR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C9472A"/>
    <w:rPr>
      <w:rFonts w:eastAsiaTheme="majorEastAsia" w:cstheme="majorBidi"/>
      <w:b/>
      <w:color w:val="000000" w:themeColor="tex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A86EBB"/>
    <w:rPr>
      <w:rFonts w:eastAsiaTheme="majorEastAsia" w:cstheme="majorBidi"/>
      <w:b/>
      <w:color w:val="000000" w:themeColor="text1"/>
      <w:szCs w:val="28"/>
    </w:rPr>
  </w:style>
  <w:style w:type="paragraph" w:customStyle="1" w:styleId="paragraph">
    <w:name w:val="paragraph"/>
    <w:basedOn w:val="Normal"/>
    <w:rsid w:val="00D63D0B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:lang w:val="tr-TR" w:eastAsia="tr-TR"/>
      <w14:ligatures w14:val="none"/>
    </w:rPr>
  </w:style>
  <w:style w:type="table" w:styleId="TabloKlavuzu">
    <w:name w:val="Table Grid"/>
    <w:basedOn w:val="NormalTablo"/>
    <w:uiPriority w:val="39"/>
    <w:rsid w:val="00D63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1Char">
    <w:name w:val="Başlık 1 Char"/>
    <w:basedOn w:val="VarsaylanParagrafYazTipi"/>
    <w:link w:val="Balk1"/>
    <w:uiPriority w:val="9"/>
    <w:rsid w:val="00D63D0B"/>
    <w:rPr>
      <w:rFonts w:eastAsia="Times New Roman" w:cs="Times New Roman"/>
      <w:b/>
      <w:bCs/>
      <w:kern w:val="36"/>
      <w:sz w:val="48"/>
      <w:szCs w:val="48"/>
      <w:lang w:eastAsia="tr-TR"/>
      <w14:ligatures w14:val="none"/>
    </w:rPr>
  </w:style>
  <w:style w:type="character" w:customStyle="1" w:styleId="Balk4Char">
    <w:name w:val="Başlık 4 Char"/>
    <w:basedOn w:val="VarsaylanParagrafYazTipi"/>
    <w:link w:val="Balk4"/>
    <w:uiPriority w:val="9"/>
    <w:rsid w:val="00D63D0B"/>
    <w:rPr>
      <w:rFonts w:eastAsia="Times New Roman" w:cs="Times New Roman"/>
      <w:b/>
      <w:bCs/>
      <w:kern w:val="0"/>
      <w:szCs w:val="24"/>
      <w:lang w:eastAsia="tr-T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63D0B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:lang w:val="tr-TR"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D63D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52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2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4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0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4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9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3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5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9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1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67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4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4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2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2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6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1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7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7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9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8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8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3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0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7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8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9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7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5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9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0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6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0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6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7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7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1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7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1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15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3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4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6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7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1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0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7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9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9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4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7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1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6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0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3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5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4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3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7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5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0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3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2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9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7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1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2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7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6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3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4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2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8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6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0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8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0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3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4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5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2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6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6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2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1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2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4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5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2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6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7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4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4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7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4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8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0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2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5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9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1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4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8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3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4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1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9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7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6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7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0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2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2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2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2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7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0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75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6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9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0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8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3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955</Words>
  <Characters>5449</Characters>
  <Application>Microsoft Office Word</Application>
  <DocSecurity>0</DocSecurity>
  <Lines>45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DİNÇER</dc:creator>
  <cp:keywords/>
  <dc:description/>
  <cp:lastModifiedBy>Murat DİNÇER</cp:lastModifiedBy>
  <cp:revision>6</cp:revision>
  <dcterms:created xsi:type="dcterms:W3CDTF">2026-09-10T09:05:00Z</dcterms:created>
  <dcterms:modified xsi:type="dcterms:W3CDTF">2026-09-10T09:30:00Z</dcterms:modified>
</cp:coreProperties>
</file>