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7480BE" w14:textId="77777777" w:rsidR="00E35C57" w:rsidRPr="00E35C57" w:rsidRDefault="00E35C57" w:rsidP="00E35C57">
      <w:pPr>
        <w:spacing w:before="100" w:beforeAutospacing="1" w:after="100" w:afterAutospacing="1" w:line="240" w:lineRule="auto"/>
        <w:jc w:val="center"/>
        <w:outlineLvl w:val="0"/>
        <w:rPr>
          <w:rFonts w:eastAsia="Times New Roman" w:cs="Times New Roman"/>
          <w:b/>
          <w:bCs/>
          <w:kern w:val="36"/>
          <w:sz w:val="48"/>
          <w:szCs w:val="48"/>
          <w:lang w:val="tr-TR" w:eastAsia="tr-TR"/>
          <w14:ligatures w14:val="none"/>
        </w:rPr>
      </w:pPr>
      <w:r w:rsidRPr="00E35C57">
        <w:rPr>
          <w:rFonts w:eastAsia="Times New Roman" w:cs="Times New Roman"/>
          <w:b/>
          <w:bCs/>
          <w:kern w:val="36"/>
          <w:sz w:val="48"/>
          <w:szCs w:val="48"/>
          <w:lang w:val="tr-TR" w:eastAsia="tr-TR"/>
          <w14:ligatures w14:val="none"/>
        </w:rPr>
        <w:t>2024-2028 Stratejik Plan Dönemi</w:t>
      </w:r>
    </w:p>
    <w:p w14:paraId="667BE7D7" w14:textId="77777777" w:rsidR="00E35C57" w:rsidRPr="00E35C57" w:rsidRDefault="00E35C57" w:rsidP="00E35C57">
      <w:pPr>
        <w:spacing w:before="100" w:beforeAutospacing="1" w:after="100" w:afterAutospacing="1" w:line="240" w:lineRule="auto"/>
        <w:jc w:val="center"/>
        <w:outlineLvl w:val="0"/>
        <w:rPr>
          <w:rFonts w:eastAsia="Times New Roman" w:cs="Times New Roman"/>
          <w:b/>
          <w:bCs/>
          <w:kern w:val="36"/>
          <w:sz w:val="48"/>
          <w:szCs w:val="48"/>
          <w:lang w:val="tr-TR" w:eastAsia="tr-TR"/>
          <w14:ligatures w14:val="none"/>
        </w:rPr>
      </w:pPr>
      <w:r w:rsidRPr="00E35C57">
        <w:rPr>
          <w:rFonts w:eastAsia="Times New Roman" w:cs="Times New Roman"/>
          <w:b/>
          <w:bCs/>
          <w:kern w:val="36"/>
          <w:sz w:val="48"/>
          <w:szCs w:val="48"/>
          <w:lang w:val="tr-TR" w:eastAsia="tr-TR"/>
          <w14:ligatures w14:val="none"/>
        </w:rPr>
        <w:t>Toplumsal Katkı Etkinlik Alanı İyileştirme Faaliyetleri</w:t>
      </w:r>
    </w:p>
    <w:p w14:paraId="3A7A15BF" w14:textId="7DD015CA" w:rsidR="00E35C57" w:rsidRPr="00E35C57" w:rsidRDefault="00E35C57" w:rsidP="00E35C57">
      <w:pPr>
        <w:spacing w:before="100" w:beforeAutospacing="1" w:after="100" w:afterAutospacing="1" w:line="240" w:lineRule="auto"/>
        <w:jc w:val="center"/>
        <w:rPr>
          <w:rFonts w:eastAsia="Times New Roman" w:cs="Times New Roman"/>
          <w:b/>
          <w:iCs/>
          <w:kern w:val="0"/>
          <w:sz w:val="40"/>
          <w:szCs w:val="40"/>
          <w:lang w:val="tr-TR" w:eastAsia="tr-TR"/>
          <w14:ligatures w14:val="none"/>
        </w:rPr>
      </w:pPr>
      <w:r w:rsidRPr="00E35C57">
        <w:rPr>
          <w:rFonts w:eastAsia="Times New Roman" w:cs="Times New Roman"/>
          <w:b/>
          <w:iCs/>
          <w:kern w:val="0"/>
          <w:sz w:val="40"/>
          <w:szCs w:val="40"/>
          <w:lang w:val="tr-TR" w:eastAsia="tr-TR"/>
          <w14:ligatures w14:val="none"/>
        </w:rPr>
        <w:t>(Son Güncelleme Tarihi: 10.09.2026)</w:t>
      </w:r>
    </w:p>
    <w:p w14:paraId="32E0E9CF" w14:textId="5069DFB0" w:rsidR="00E35C57" w:rsidRPr="00E35C57" w:rsidRDefault="00E35C57" w:rsidP="00E35C57">
      <w:p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kern w:val="0"/>
          <w:szCs w:val="24"/>
          <w:lang w:val="tr-TR" w:eastAsia="tr-TR"/>
          <w14:ligatures w14:val="none"/>
        </w:rPr>
        <w:pict w14:anchorId="797674C0">
          <v:rect id="_x0000_i1037" style="width:0;height:1.5pt" o:hralign="center" o:hrstd="t" o:hr="t" fillcolor="#a0a0a0" stroked="f"/>
        </w:pict>
      </w:r>
    </w:p>
    <w:p w14:paraId="78A116C7" w14:textId="77777777" w:rsidR="00E35C57" w:rsidRP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r w:rsidRPr="00E35C57">
        <w:rPr>
          <w:rFonts w:eastAsia="Times New Roman" w:cs="Times New Roman"/>
          <w:b/>
          <w:bCs/>
          <w:kern w:val="0"/>
          <w:sz w:val="36"/>
          <w:szCs w:val="36"/>
          <w:lang w:val="tr-TR" w:eastAsia="tr-TR"/>
          <w14:ligatures w14:val="none"/>
        </w:rPr>
        <w:t>1. Toplumsal Katkı Etkinlik Alanındaki İyileştirmelere İlişkin Genel Değerlendirme</w:t>
      </w:r>
    </w:p>
    <w:p w14:paraId="56F3BAB1" w14:textId="77777777" w:rsidR="00E35C57" w:rsidRPr="00E35C57" w:rsidRDefault="00E35C57" w:rsidP="00E35C57">
      <w:p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kern w:val="0"/>
          <w:szCs w:val="24"/>
          <w:lang w:val="tr-TR" w:eastAsia="tr-TR"/>
          <w14:ligatures w14:val="none"/>
        </w:rPr>
        <w:t>Toplumsal Katkı ana ölçütü kapsamında üniversitemiz; bölgesel ve ulusal kalkınmaya destek olmayı, toplumun farklı kesimlerine yönelik sosyal sorumluluk projeleri geliştirmeyi ve kamu yararını gözetmeyi PUKÖ (Planla-Uygula-Kontrol Et-Önlem Al) döngüsü çerçevesinde sürdürmektedir. Paydaş geri bildirimleri, iç değerlendirme bulguları ve kurumsal stratejik hedefler doğrultusunda yürütülen iyileştirme faaliyetleri; toplumsal katkı süreçlerinin etkin yönetimi, kaynakların verimli kullanımı ve faaliyetlerin sosyal etkisinin izlenmesi amaçlarına hizmet etmektedir.</w:t>
      </w:r>
    </w:p>
    <w:p w14:paraId="5F4DEF71" w14:textId="77777777" w:rsidR="00E35C57" w:rsidRPr="00E35C57" w:rsidRDefault="00E35C57" w:rsidP="00E35C57">
      <w:pPr>
        <w:spacing w:after="0" w:line="240" w:lineRule="auto"/>
        <w:rPr>
          <w:rFonts w:eastAsia="Times New Roman" w:cs="Times New Roman"/>
          <w:kern w:val="0"/>
          <w:szCs w:val="24"/>
          <w:lang w:val="tr-TR" w:eastAsia="tr-TR"/>
          <w14:ligatures w14:val="none"/>
        </w:rPr>
      </w:pPr>
      <w:r w:rsidRPr="00E35C57">
        <w:rPr>
          <w:rFonts w:eastAsia="Times New Roman" w:cs="Times New Roman"/>
          <w:kern w:val="0"/>
          <w:szCs w:val="24"/>
          <w:lang w:val="tr-TR" w:eastAsia="tr-TR"/>
          <w14:ligatures w14:val="none"/>
        </w:rPr>
        <w:pict w14:anchorId="3A8B9258">
          <v:rect id="_x0000_i1025" style="width:0;height:1.5pt" o:hralign="center" o:hrstd="t" o:hr="t" fillcolor="#a0a0a0" stroked="f"/>
        </w:pict>
      </w:r>
    </w:p>
    <w:p w14:paraId="4BE7A568" w14:textId="77777777" w:rsidR="00E35C57" w:rsidRP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r w:rsidRPr="00E35C57">
        <w:rPr>
          <w:rFonts w:eastAsia="Times New Roman" w:cs="Times New Roman"/>
          <w:b/>
          <w:bCs/>
          <w:kern w:val="0"/>
          <w:sz w:val="36"/>
          <w:szCs w:val="36"/>
          <w:lang w:val="tr-TR" w:eastAsia="tr-TR"/>
          <w14:ligatures w14:val="none"/>
        </w:rPr>
        <w:t>2. Sayılarla İyileştirme Özeti</w:t>
      </w:r>
    </w:p>
    <w:p w14:paraId="10C15B14" w14:textId="77777777" w:rsidR="00E35C57" w:rsidRPr="00E35C57" w:rsidRDefault="00E35C57" w:rsidP="00E35C57">
      <w:p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kern w:val="0"/>
          <w:szCs w:val="24"/>
          <w:lang w:val="tr-TR" w:eastAsia="tr-TR"/>
          <w14:ligatures w14:val="none"/>
        </w:rPr>
        <w:t>Toplumsal Katkı etkinlik alanında toplanan verilerin PUKÖ aşamaları ve faaliyet niteliğine göre genel dağılımı şu şekildedir:</w:t>
      </w:r>
    </w:p>
    <w:p w14:paraId="64CFCF00" w14:textId="77777777" w:rsidR="00E35C57" w:rsidRPr="00E35C57" w:rsidRDefault="00E35C57" w:rsidP="00E35C57">
      <w:pPr>
        <w:numPr>
          <w:ilvl w:val="0"/>
          <w:numId w:val="1"/>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Toplam İyileştirme Sayısı:</w:t>
      </w:r>
      <w:r w:rsidRPr="00E35C57">
        <w:rPr>
          <w:rFonts w:eastAsia="Times New Roman" w:cs="Times New Roman"/>
          <w:kern w:val="0"/>
          <w:szCs w:val="24"/>
          <w:lang w:val="tr-TR" w:eastAsia="tr-TR"/>
          <w14:ligatures w14:val="none"/>
        </w:rPr>
        <w:t xml:space="preserve"> 11</w:t>
      </w:r>
    </w:p>
    <w:p w14:paraId="134530CF" w14:textId="77777777" w:rsidR="00E35C57" w:rsidRPr="00E35C57" w:rsidRDefault="00E35C57" w:rsidP="00E35C57">
      <w:pPr>
        <w:numPr>
          <w:ilvl w:val="0"/>
          <w:numId w:val="1"/>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PUKÖ Döngüsü Aşamalarına Göre Dağılım:</w:t>
      </w:r>
      <w:r w:rsidRPr="00E35C57">
        <w:rPr>
          <w:rFonts w:eastAsia="Times New Roman" w:cs="Times New Roman"/>
          <w:kern w:val="0"/>
          <w:szCs w:val="24"/>
          <w:lang w:val="tr-TR" w:eastAsia="tr-TR"/>
          <w14:ligatures w14:val="none"/>
        </w:rPr>
        <w:t xml:space="preserve"> </w:t>
      </w:r>
    </w:p>
    <w:p w14:paraId="606E27B3" w14:textId="7819762B" w:rsidR="00E35C57" w:rsidRPr="00E35C57" w:rsidRDefault="00E35C57" w:rsidP="00E35C57">
      <w:pPr>
        <w:numPr>
          <w:ilvl w:val="1"/>
          <w:numId w:val="1"/>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Planlama Aşamasında Kalan:</w:t>
      </w:r>
      <w:r w:rsidRPr="00E35C57">
        <w:rPr>
          <w:rFonts w:eastAsia="Times New Roman" w:cs="Times New Roman"/>
          <w:kern w:val="0"/>
          <w:szCs w:val="24"/>
          <w:lang w:val="tr-TR" w:eastAsia="tr-TR"/>
          <w14:ligatures w14:val="none"/>
        </w:rPr>
        <w:t xml:space="preserve"> </w:t>
      </w:r>
      <w:r>
        <w:rPr>
          <w:rFonts w:eastAsia="Times New Roman" w:cs="Times New Roman"/>
          <w:kern w:val="0"/>
          <w:szCs w:val="24"/>
          <w:lang w:val="tr-TR" w:eastAsia="tr-TR"/>
          <w14:ligatures w14:val="none"/>
        </w:rPr>
        <w:t>1</w:t>
      </w:r>
    </w:p>
    <w:p w14:paraId="7CF5E833" w14:textId="76F2D9D3" w:rsidR="00E35C57" w:rsidRPr="00E35C57" w:rsidRDefault="00E35C57" w:rsidP="00E35C57">
      <w:pPr>
        <w:numPr>
          <w:ilvl w:val="1"/>
          <w:numId w:val="1"/>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Uygulamaya Alınmış ve Takip Edilen:</w:t>
      </w:r>
      <w:r w:rsidRPr="00E35C57">
        <w:rPr>
          <w:rFonts w:eastAsia="Times New Roman" w:cs="Times New Roman"/>
          <w:kern w:val="0"/>
          <w:szCs w:val="24"/>
          <w:lang w:val="tr-TR" w:eastAsia="tr-TR"/>
          <w14:ligatures w14:val="none"/>
        </w:rPr>
        <w:t xml:space="preserve"> </w:t>
      </w:r>
      <w:r>
        <w:rPr>
          <w:rFonts w:eastAsia="Times New Roman" w:cs="Times New Roman"/>
          <w:kern w:val="0"/>
          <w:szCs w:val="24"/>
          <w:lang w:val="tr-TR" w:eastAsia="tr-TR"/>
          <w14:ligatures w14:val="none"/>
        </w:rPr>
        <w:t>2</w:t>
      </w:r>
    </w:p>
    <w:p w14:paraId="00D9D522" w14:textId="30FD3B9E" w:rsidR="00E35C57" w:rsidRPr="00E35C57" w:rsidRDefault="00E35C57" w:rsidP="00E35C57">
      <w:pPr>
        <w:numPr>
          <w:ilvl w:val="1"/>
          <w:numId w:val="1"/>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Tamamlanmış ve Sürdürülebilir Kılınmış:</w:t>
      </w:r>
      <w:r w:rsidRPr="00E35C57">
        <w:rPr>
          <w:rFonts w:eastAsia="Times New Roman" w:cs="Times New Roman"/>
          <w:kern w:val="0"/>
          <w:szCs w:val="24"/>
          <w:lang w:val="tr-TR" w:eastAsia="tr-TR"/>
          <w14:ligatures w14:val="none"/>
        </w:rPr>
        <w:t xml:space="preserve"> </w:t>
      </w:r>
      <w:r>
        <w:rPr>
          <w:rFonts w:eastAsia="Times New Roman" w:cs="Times New Roman"/>
          <w:kern w:val="0"/>
          <w:szCs w:val="24"/>
          <w:lang w:val="tr-TR" w:eastAsia="tr-TR"/>
          <w14:ligatures w14:val="none"/>
        </w:rPr>
        <w:t>8</w:t>
      </w:r>
    </w:p>
    <w:p w14:paraId="3FD21C58" w14:textId="77777777" w:rsidR="00E35C57" w:rsidRPr="00E35C57" w:rsidRDefault="00E35C57" w:rsidP="00E35C57">
      <w:pPr>
        <w:numPr>
          <w:ilvl w:val="0"/>
          <w:numId w:val="1"/>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Yapılacak Faaliyetin Temel Niteliğine Göre Dağılım:</w:t>
      </w:r>
      <w:r w:rsidRPr="00E35C57">
        <w:rPr>
          <w:rFonts w:eastAsia="Times New Roman" w:cs="Times New Roman"/>
          <w:kern w:val="0"/>
          <w:szCs w:val="24"/>
          <w:lang w:val="tr-TR" w:eastAsia="tr-TR"/>
          <w14:ligatures w14:val="none"/>
        </w:rPr>
        <w:t xml:space="preserve"> </w:t>
      </w:r>
    </w:p>
    <w:p w14:paraId="7A962F23" w14:textId="52E9FDCA" w:rsidR="00E35C57" w:rsidRPr="00E35C57" w:rsidRDefault="00E35C57" w:rsidP="00E35C57">
      <w:pPr>
        <w:numPr>
          <w:ilvl w:val="1"/>
          <w:numId w:val="1"/>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Mevcut Bir Durumu İyileştirme:</w:t>
      </w:r>
      <w:r w:rsidRPr="00E35C57">
        <w:rPr>
          <w:rFonts w:eastAsia="Times New Roman" w:cs="Times New Roman"/>
          <w:kern w:val="0"/>
          <w:szCs w:val="24"/>
          <w:lang w:val="tr-TR" w:eastAsia="tr-TR"/>
          <w14:ligatures w14:val="none"/>
        </w:rPr>
        <w:t xml:space="preserve"> </w:t>
      </w:r>
      <w:r>
        <w:rPr>
          <w:rFonts w:eastAsia="Times New Roman" w:cs="Times New Roman"/>
          <w:kern w:val="0"/>
          <w:szCs w:val="24"/>
          <w:lang w:val="tr-TR" w:eastAsia="tr-TR"/>
          <w14:ligatures w14:val="none"/>
        </w:rPr>
        <w:t>9</w:t>
      </w:r>
    </w:p>
    <w:p w14:paraId="6E9B4ED8" w14:textId="7E5B730C" w:rsidR="00E35C57" w:rsidRPr="00E35C57" w:rsidRDefault="00E35C57" w:rsidP="00E35C57">
      <w:pPr>
        <w:numPr>
          <w:ilvl w:val="1"/>
          <w:numId w:val="1"/>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Sıfırdan Yeni Bir Planlama / Proje:</w:t>
      </w:r>
      <w:r w:rsidRPr="00E35C57">
        <w:rPr>
          <w:rFonts w:eastAsia="Times New Roman" w:cs="Times New Roman"/>
          <w:kern w:val="0"/>
          <w:szCs w:val="24"/>
          <w:lang w:val="tr-TR" w:eastAsia="tr-TR"/>
          <w14:ligatures w14:val="none"/>
        </w:rPr>
        <w:t xml:space="preserve"> </w:t>
      </w:r>
      <w:r>
        <w:rPr>
          <w:rFonts w:eastAsia="Times New Roman" w:cs="Times New Roman"/>
          <w:kern w:val="0"/>
          <w:szCs w:val="24"/>
          <w:lang w:val="tr-TR" w:eastAsia="tr-TR"/>
          <w14:ligatures w14:val="none"/>
        </w:rPr>
        <w:t>2</w:t>
      </w:r>
    </w:p>
    <w:p w14:paraId="572C9B7E" w14:textId="77777777" w:rsidR="00E35C57" w:rsidRPr="00E35C57" w:rsidRDefault="00E35C57" w:rsidP="00E35C57">
      <w:pPr>
        <w:spacing w:after="0" w:line="240" w:lineRule="auto"/>
        <w:rPr>
          <w:rFonts w:eastAsia="Times New Roman" w:cs="Times New Roman"/>
          <w:kern w:val="0"/>
          <w:szCs w:val="24"/>
          <w:lang w:val="tr-TR" w:eastAsia="tr-TR"/>
          <w14:ligatures w14:val="none"/>
        </w:rPr>
      </w:pPr>
      <w:r w:rsidRPr="00E35C57">
        <w:rPr>
          <w:rFonts w:eastAsia="Times New Roman" w:cs="Times New Roman"/>
          <w:kern w:val="0"/>
          <w:szCs w:val="24"/>
          <w:lang w:val="tr-TR" w:eastAsia="tr-TR"/>
          <w14:ligatures w14:val="none"/>
        </w:rPr>
        <w:pict w14:anchorId="177A0BB8">
          <v:rect id="_x0000_i1026" style="width:0;height:1.5pt" o:hralign="center" o:hrstd="t" o:hr="t" fillcolor="#a0a0a0" stroked="f"/>
        </w:pict>
      </w:r>
    </w:p>
    <w:p w14:paraId="2628E7F6" w14:textId="77777777" w:rsid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p>
    <w:p w14:paraId="5C2ADD20" w14:textId="77777777" w:rsid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p>
    <w:p w14:paraId="7911CC25" w14:textId="77777777" w:rsid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p>
    <w:p w14:paraId="655627AF" w14:textId="73720AB6" w:rsidR="00E35C57" w:rsidRP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r w:rsidRPr="00E35C57">
        <w:rPr>
          <w:rFonts w:eastAsia="Times New Roman" w:cs="Times New Roman"/>
          <w:b/>
          <w:bCs/>
          <w:kern w:val="0"/>
          <w:sz w:val="36"/>
          <w:szCs w:val="36"/>
          <w:lang w:val="tr-TR" w:eastAsia="tr-TR"/>
          <w14:ligatures w14:val="none"/>
        </w:rPr>
        <w:lastRenderedPageBreak/>
        <w:t>3. Öne Çıkan İyileştirme Örnekleri</w:t>
      </w:r>
    </w:p>
    <w:p w14:paraId="353D4888" w14:textId="77777777" w:rsidR="00E35C57" w:rsidRPr="00E35C57" w:rsidRDefault="00E35C57" w:rsidP="00E35C57">
      <w:pPr>
        <w:spacing w:before="100" w:beforeAutospacing="1" w:after="100" w:afterAutospacing="1" w:line="240" w:lineRule="auto"/>
        <w:outlineLvl w:val="2"/>
        <w:rPr>
          <w:rFonts w:eastAsia="Times New Roman" w:cs="Times New Roman"/>
          <w:b/>
          <w:bCs/>
          <w:kern w:val="0"/>
          <w:sz w:val="27"/>
          <w:szCs w:val="27"/>
          <w:lang w:val="tr-TR" w:eastAsia="tr-TR"/>
          <w14:ligatures w14:val="none"/>
        </w:rPr>
      </w:pPr>
      <w:r w:rsidRPr="00E35C57">
        <w:rPr>
          <w:rFonts w:eastAsia="Times New Roman" w:cs="Times New Roman"/>
          <w:b/>
          <w:bCs/>
          <w:kern w:val="0"/>
          <w:sz w:val="27"/>
          <w:szCs w:val="27"/>
          <w:lang w:val="tr-TR" w:eastAsia="tr-TR"/>
          <w14:ligatures w14:val="none"/>
        </w:rPr>
        <w:t>Öne Çıkan İyileştirme Örneği-1: Toplumsal Katkı Performansının İzlenmesi ve Sosyal Etki Evaluation Süreçlerinin Etkinleştirilmesi</w:t>
      </w:r>
    </w:p>
    <w:p w14:paraId="0B1448B9" w14:textId="77777777" w:rsidR="00E35C57" w:rsidRPr="00E35C57" w:rsidRDefault="00E35C57" w:rsidP="00E35C57">
      <w:pPr>
        <w:numPr>
          <w:ilvl w:val="0"/>
          <w:numId w:val="2"/>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İyileştirme Gerekçesi (İhtiyaç):</w:t>
      </w:r>
      <w:r w:rsidRPr="00E35C57">
        <w:rPr>
          <w:rFonts w:eastAsia="Times New Roman" w:cs="Times New Roman"/>
          <w:kern w:val="0"/>
          <w:szCs w:val="24"/>
          <w:lang w:val="tr-TR" w:eastAsia="tr-TR"/>
          <w14:ligatures w14:val="none"/>
        </w:rPr>
        <w:t xml:space="preserve"> İç değerlendirme bulguları ve paydaş geri bildirimleri doğrultusunda yürütülen toplumsal katkı faaliyetlerinin somut çıktılarının ve sosyal etkilerinin izlenmesi gereksinimi.</w:t>
      </w:r>
    </w:p>
    <w:p w14:paraId="2436A758" w14:textId="77777777" w:rsidR="00E35C57" w:rsidRPr="00E35C57" w:rsidRDefault="00E35C57" w:rsidP="00E35C57">
      <w:pPr>
        <w:numPr>
          <w:ilvl w:val="0"/>
          <w:numId w:val="2"/>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Uygulanan Faaliyet (Çözüm):</w:t>
      </w:r>
      <w:r w:rsidRPr="00E35C57">
        <w:rPr>
          <w:rFonts w:eastAsia="Times New Roman" w:cs="Times New Roman"/>
          <w:kern w:val="0"/>
          <w:szCs w:val="24"/>
          <w:lang w:val="tr-TR" w:eastAsia="tr-TR"/>
          <w14:ligatures w14:val="none"/>
        </w:rPr>
        <w:t xml:space="preserve"> Toplumsal katkı performans göstergeleri tanımlanmış, izleme ve değerlendirme mekanizmaları işletilerek veri takip altyapısı güçlendirilmiştir.</w:t>
      </w:r>
    </w:p>
    <w:p w14:paraId="5FBE8F0B" w14:textId="77777777" w:rsidR="00E35C57" w:rsidRPr="00E35C57" w:rsidRDefault="00E35C57" w:rsidP="00E35C57">
      <w:pPr>
        <w:numPr>
          <w:ilvl w:val="0"/>
          <w:numId w:val="2"/>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Somut Kazanım (Sonuç):</w:t>
      </w:r>
      <w:r w:rsidRPr="00E35C57">
        <w:rPr>
          <w:rFonts w:eastAsia="Times New Roman" w:cs="Times New Roman"/>
          <w:kern w:val="0"/>
          <w:szCs w:val="24"/>
          <w:lang w:val="tr-TR" w:eastAsia="tr-TR"/>
          <w14:ligatures w14:val="none"/>
        </w:rPr>
        <w:t xml:space="preserve"> Toplumsal katkı faaliyetlerinin niteliksel ve niceliksel takibi PUKÖ döngüsüne entegre edilmiş, kurumsal sosyal etki şeffaf bir şekilde ölçülebilir kılınmıştır.</w:t>
      </w:r>
    </w:p>
    <w:p w14:paraId="2C827C0E" w14:textId="77777777" w:rsidR="00E35C57" w:rsidRPr="00E35C57" w:rsidRDefault="00E35C57" w:rsidP="00E35C57">
      <w:pPr>
        <w:spacing w:before="100" w:beforeAutospacing="1" w:after="100" w:afterAutospacing="1" w:line="240" w:lineRule="auto"/>
        <w:outlineLvl w:val="2"/>
        <w:rPr>
          <w:rFonts w:eastAsia="Times New Roman" w:cs="Times New Roman"/>
          <w:b/>
          <w:bCs/>
          <w:kern w:val="0"/>
          <w:sz w:val="27"/>
          <w:szCs w:val="27"/>
          <w:lang w:val="tr-TR" w:eastAsia="tr-TR"/>
          <w14:ligatures w14:val="none"/>
        </w:rPr>
      </w:pPr>
      <w:r w:rsidRPr="00E35C57">
        <w:rPr>
          <w:rFonts w:eastAsia="Times New Roman" w:cs="Times New Roman"/>
          <w:b/>
          <w:bCs/>
          <w:kern w:val="0"/>
          <w:sz w:val="27"/>
          <w:szCs w:val="27"/>
          <w:lang w:val="tr-TR" w:eastAsia="tr-TR"/>
          <w14:ligatures w14:val="none"/>
        </w:rPr>
        <w:t>Öne Çıkan İyileştirme Örneği-2: Toplumsal Katkı Kaynaklarının Çeşitlendirilmesi ve Etkin Yönetimi</w:t>
      </w:r>
    </w:p>
    <w:p w14:paraId="24DDDD82" w14:textId="77777777" w:rsidR="00E35C57" w:rsidRPr="00E35C57" w:rsidRDefault="00E35C57" w:rsidP="00E35C57">
      <w:pPr>
        <w:numPr>
          <w:ilvl w:val="0"/>
          <w:numId w:val="3"/>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İyileştirme Gerekçesi (İhtiyaç):</w:t>
      </w:r>
      <w:r w:rsidRPr="00E35C57">
        <w:rPr>
          <w:rFonts w:eastAsia="Times New Roman" w:cs="Times New Roman"/>
          <w:kern w:val="0"/>
          <w:szCs w:val="24"/>
          <w:lang w:val="tr-TR" w:eastAsia="tr-TR"/>
          <w14:ligatures w14:val="none"/>
        </w:rPr>
        <w:t xml:space="preserve"> Paydaş talepleri ve alan ihtiyaçları doğrultusunda sosyal sorumluluk ve toplum hizmeti projelerine ayrılan fiziki, mali ve insan kaynaklarını geliştirme gereksinimi.</w:t>
      </w:r>
    </w:p>
    <w:p w14:paraId="6E879572" w14:textId="77777777" w:rsidR="00E35C57" w:rsidRPr="00E35C57" w:rsidRDefault="00E35C57" w:rsidP="00E35C57">
      <w:pPr>
        <w:numPr>
          <w:ilvl w:val="0"/>
          <w:numId w:val="3"/>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Uygulanan Faaliyet (Çözüm):</w:t>
      </w:r>
      <w:r w:rsidRPr="00E35C57">
        <w:rPr>
          <w:rFonts w:eastAsia="Times New Roman" w:cs="Times New Roman"/>
          <w:kern w:val="0"/>
          <w:szCs w:val="24"/>
          <w:lang w:val="tr-TR" w:eastAsia="tr-TR"/>
          <w14:ligatures w14:val="none"/>
        </w:rPr>
        <w:t xml:space="preserve"> Kaynak tahsis süreçleri gözden geçirilmiş, paydaş iş birlikleri ile toplumsal katkı faaliyetlerinin kaynak altyapısı desteklenmiştir.</w:t>
      </w:r>
    </w:p>
    <w:p w14:paraId="627D32B8" w14:textId="77777777" w:rsidR="00E35C57" w:rsidRPr="00E35C57" w:rsidRDefault="00E35C57" w:rsidP="00E35C57">
      <w:pPr>
        <w:numPr>
          <w:ilvl w:val="0"/>
          <w:numId w:val="3"/>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Somut Kazanım (Sonuç):</w:t>
      </w:r>
      <w:r w:rsidRPr="00E35C57">
        <w:rPr>
          <w:rFonts w:eastAsia="Times New Roman" w:cs="Times New Roman"/>
          <w:kern w:val="0"/>
          <w:szCs w:val="24"/>
          <w:lang w:val="tr-TR" w:eastAsia="tr-TR"/>
          <w14:ligatures w14:val="none"/>
        </w:rPr>
        <w:t xml:space="preserve"> Toplum yararına yürütülen projelerin sürdürülebilirliği güvence altına alınmış ve kaynak kullanım verimliliği artırılmıştır.</w:t>
      </w:r>
    </w:p>
    <w:p w14:paraId="780FA3DE" w14:textId="77777777" w:rsidR="00E35C57" w:rsidRPr="00E35C57" w:rsidRDefault="00E35C57" w:rsidP="00E35C57">
      <w:pPr>
        <w:spacing w:before="100" w:beforeAutospacing="1" w:after="100" w:afterAutospacing="1" w:line="240" w:lineRule="auto"/>
        <w:outlineLvl w:val="2"/>
        <w:rPr>
          <w:rFonts w:eastAsia="Times New Roman" w:cs="Times New Roman"/>
          <w:b/>
          <w:bCs/>
          <w:kern w:val="0"/>
          <w:sz w:val="27"/>
          <w:szCs w:val="27"/>
          <w:lang w:val="tr-TR" w:eastAsia="tr-TR"/>
          <w14:ligatures w14:val="none"/>
        </w:rPr>
      </w:pPr>
      <w:r w:rsidRPr="00E35C57">
        <w:rPr>
          <w:rFonts w:eastAsia="Times New Roman" w:cs="Times New Roman"/>
          <w:b/>
          <w:bCs/>
          <w:kern w:val="0"/>
          <w:sz w:val="27"/>
          <w:szCs w:val="27"/>
          <w:lang w:val="tr-TR" w:eastAsia="tr-TR"/>
          <w14:ligatures w14:val="none"/>
        </w:rPr>
        <w:t>Öne Çıkan İyileştirme Örneği-3: Kurumsal Toplumsal Katkı Süreçlerinin Yönetimi ve Koordinasyonu</w:t>
      </w:r>
    </w:p>
    <w:p w14:paraId="0B0E727D" w14:textId="77777777" w:rsidR="00E35C57" w:rsidRPr="00E35C57" w:rsidRDefault="00E35C57" w:rsidP="00E35C57">
      <w:pPr>
        <w:numPr>
          <w:ilvl w:val="0"/>
          <w:numId w:val="4"/>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İyileştirme Gerekçesi (İhtiyaç):</w:t>
      </w:r>
      <w:r w:rsidRPr="00E35C57">
        <w:rPr>
          <w:rFonts w:eastAsia="Times New Roman" w:cs="Times New Roman"/>
          <w:kern w:val="0"/>
          <w:szCs w:val="24"/>
          <w:lang w:val="tr-TR" w:eastAsia="tr-TR"/>
          <w14:ligatures w14:val="none"/>
        </w:rPr>
        <w:t xml:space="preserve"> Kurumsal stratejik hedefler doğrultusunda toplumsal katkı süreçlerinin tek bir yönetim çerçevesinde standartlaştırılması ihtiyacı.</w:t>
      </w:r>
    </w:p>
    <w:p w14:paraId="444ADC2F" w14:textId="77777777" w:rsidR="00E35C57" w:rsidRPr="00E35C57" w:rsidRDefault="00E35C57" w:rsidP="00E35C57">
      <w:pPr>
        <w:numPr>
          <w:ilvl w:val="0"/>
          <w:numId w:val="4"/>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Uygulanan Faaliyet (Çözüm):</w:t>
      </w:r>
      <w:r w:rsidRPr="00E35C57">
        <w:rPr>
          <w:rFonts w:eastAsia="Times New Roman" w:cs="Times New Roman"/>
          <w:kern w:val="0"/>
          <w:szCs w:val="24"/>
          <w:lang w:val="tr-TR" w:eastAsia="tr-TR"/>
          <w14:ligatures w14:val="none"/>
        </w:rPr>
        <w:t xml:space="preserve"> Toplumsal katkı yönetim süreçleri revize edilmiş, idari ve akademik birimler arası koordinasyon mekanizmaları iyileştirilmiştir.</w:t>
      </w:r>
    </w:p>
    <w:p w14:paraId="06EDC873" w14:textId="77777777" w:rsidR="00E35C57" w:rsidRPr="00E35C57" w:rsidRDefault="00E35C57" w:rsidP="00E35C57">
      <w:pPr>
        <w:numPr>
          <w:ilvl w:val="0"/>
          <w:numId w:val="4"/>
        </w:num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b/>
          <w:bCs/>
          <w:kern w:val="0"/>
          <w:szCs w:val="24"/>
          <w:lang w:val="tr-TR" w:eastAsia="tr-TR"/>
          <w14:ligatures w14:val="none"/>
        </w:rPr>
        <w:t>Somut Kazanım (Sonuç):</w:t>
      </w:r>
      <w:r w:rsidRPr="00E35C57">
        <w:rPr>
          <w:rFonts w:eastAsia="Times New Roman" w:cs="Times New Roman"/>
          <w:kern w:val="0"/>
          <w:szCs w:val="24"/>
          <w:lang w:val="tr-TR" w:eastAsia="tr-TR"/>
          <w14:ligatures w14:val="none"/>
        </w:rPr>
        <w:t xml:space="preserve"> Toplumsal katkı politikaları ile birim düzeyindeki uygulamalar arasındaki uyum güçlendirilmiştir.</w:t>
      </w:r>
    </w:p>
    <w:p w14:paraId="6B2FA14B" w14:textId="77777777" w:rsidR="00E35C57" w:rsidRPr="00E35C57" w:rsidRDefault="00E35C57" w:rsidP="00E35C57">
      <w:pPr>
        <w:spacing w:after="0" w:line="240" w:lineRule="auto"/>
        <w:rPr>
          <w:rFonts w:eastAsia="Times New Roman" w:cs="Times New Roman"/>
          <w:kern w:val="0"/>
          <w:szCs w:val="24"/>
          <w:lang w:val="tr-TR" w:eastAsia="tr-TR"/>
          <w14:ligatures w14:val="none"/>
        </w:rPr>
      </w:pPr>
      <w:r w:rsidRPr="00E35C57">
        <w:rPr>
          <w:rFonts w:eastAsia="Times New Roman" w:cs="Times New Roman"/>
          <w:kern w:val="0"/>
          <w:szCs w:val="24"/>
          <w:lang w:val="tr-TR" w:eastAsia="tr-TR"/>
          <w14:ligatures w14:val="none"/>
        </w:rPr>
        <w:pict w14:anchorId="40204BD7">
          <v:rect id="_x0000_i1027" style="width:0;height:1.5pt" o:hralign="center" o:hrstd="t" o:hr="t" fillcolor="#a0a0a0" stroked="f"/>
        </w:pict>
      </w:r>
    </w:p>
    <w:p w14:paraId="152DD851" w14:textId="77777777" w:rsid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p>
    <w:p w14:paraId="45025EFF" w14:textId="77777777" w:rsid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p>
    <w:p w14:paraId="1E7C3875" w14:textId="77777777" w:rsid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p>
    <w:p w14:paraId="5E87F916" w14:textId="77777777" w:rsid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p>
    <w:p w14:paraId="3BFF626F" w14:textId="77777777" w:rsid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p>
    <w:p w14:paraId="1D4B98F5" w14:textId="216BB4AF" w:rsidR="00E35C57" w:rsidRPr="00E35C57" w:rsidRDefault="00E35C57" w:rsidP="00E35C57">
      <w:pPr>
        <w:spacing w:before="100" w:beforeAutospacing="1" w:after="100" w:afterAutospacing="1" w:line="240" w:lineRule="auto"/>
        <w:outlineLvl w:val="1"/>
        <w:rPr>
          <w:rFonts w:eastAsia="Times New Roman" w:cs="Times New Roman"/>
          <w:b/>
          <w:bCs/>
          <w:kern w:val="0"/>
          <w:sz w:val="36"/>
          <w:szCs w:val="36"/>
          <w:lang w:val="tr-TR" w:eastAsia="tr-TR"/>
          <w14:ligatures w14:val="none"/>
        </w:rPr>
      </w:pPr>
      <w:bookmarkStart w:id="0" w:name="_GoBack"/>
      <w:bookmarkEnd w:id="0"/>
      <w:r w:rsidRPr="00E35C57">
        <w:rPr>
          <w:rFonts w:eastAsia="Times New Roman" w:cs="Times New Roman"/>
          <w:b/>
          <w:bCs/>
          <w:kern w:val="0"/>
          <w:sz w:val="36"/>
          <w:szCs w:val="36"/>
          <w:lang w:val="tr-TR" w:eastAsia="tr-TR"/>
          <w14:ligatures w14:val="none"/>
        </w:rPr>
        <w:lastRenderedPageBreak/>
        <w:t>4. Alt Ölçütlere Göre İyileştirme Faaliyetleri</w:t>
      </w:r>
    </w:p>
    <w:p w14:paraId="7837B941" w14:textId="77777777" w:rsidR="00E35C57" w:rsidRPr="00E35C57" w:rsidRDefault="00E35C57" w:rsidP="00E35C57">
      <w:pPr>
        <w:spacing w:before="100" w:beforeAutospacing="1" w:after="100" w:afterAutospacing="1" w:line="240" w:lineRule="auto"/>
        <w:outlineLvl w:val="2"/>
        <w:rPr>
          <w:rFonts w:eastAsia="Times New Roman" w:cs="Times New Roman"/>
          <w:b/>
          <w:bCs/>
          <w:kern w:val="0"/>
          <w:sz w:val="27"/>
          <w:szCs w:val="27"/>
          <w:lang w:val="tr-TR" w:eastAsia="tr-TR"/>
          <w14:ligatures w14:val="none"/>
        </w:rPr>
      </w:pPr>
      <w:r w:rsidRPr="00E35C57">
        <w:rPr>
          <w:rFonts w:eastAsia="Times New Roman" w:cs="Times New Roman"/>
          <w:b/>
          <w:bCs/>
          <w:kern w:val="0"/>
          <w:sz w:val="27"/>
          <w:szCs w:val="27"/>
          <w:lang w:val="tr-TR" w:eastAsia="tr-TR"/>
          <w14:ligatures w14:val="none"/>
        </w:rPr>
        <w:t>D.1.1. Toplumsal katkı süreçlerinin yönetimi</w:t>
      </w:r>
    </w:p>
    <w:p w14:paraId="0CCAF30B" w14:textId="77777777" w:rsidR="00E35C57" w:rsidRPr="00E35C57" w:rsidRDefault="00E35C57" w:rsidP="00E35C57">
      <w:p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kern w:val="0"/>
          <w:szCs w:val="24"/>
          <w:lang w:val="tr-TR" w:eastAsia="tr-TR"/>
          <w14:ligatures w14:val="none"/>
        </w:rPr>
        <w:t xml:space="preserve">Bu alt etkinlik alanına yönelik </w:t>
      </w:r>
      <w:r w:rsidRPr="00E35C57">
        <w:rPr>
          <w:rFonts w:eastAsia="Times New Roman" w:cs="Times New Roman"/>
          <w:b/>
          <w:bCs/>
          <w:kern w:val="0"/>
          <w:szCs w:val="24"/>
          <w:lang w:val="tr-TR" w:eastAsia="tr-TR"/>
          <w14:ligatures w14:val="none"/>
        </w:rPr>
        <w:t>1</w:t>
      </w:r>
      <w:r w:rsidRPr="00E35C57">
        <w:rPr>
          <w:rFonts w:eastAsia="Times New Roman" w:cs="Times New Roman"/>
          <w:kern w:val="0"/>
          <w:szCs w:val="24"/>
          <w:lang w:val="tr-TR" w:eastAsia="tr-TR"/>
          <w14:ligatures w14:val="none"/>
        </w:rPr>
        <w:t xml:space="preserve"> adet iyileştirme bulunmaktadır. Bu alt etkinlik alanına yönelik iyileştirmenin odağı, toplumsal katkı stratejileri ve süreçlerinin yönetimi, kurumsal politikalarla uyumlu iş akışlarının ve uygulama esaslarının netleştirilmesi şeklindedir.</w:t>
      </w:r>
    </w:p>
    <w:p w14:paraId="60DAAD5C" w14:textId="77777777" w:rsidR="00E35C57" w:rsidRPr="00E35C57" w:rsidRDefault="00E35C57" w:rsidP="00E35C57">
      <w:pPr>
        <w:spacing w:before="100" w:beforeAutospacing="1" w:after="100" w:afterAutospacing="1" w:line="240" w:lineRule="auto"/>
        <w:outlineLvl w:val="2"/>
        <w:rPr>
          <w:rFonts w:eastAsia="Times New Roman" w:cs="Times New Roman"/>
          <w:b/>
          <w:bCs/>
          <w:kern w:val="0"/>
          <w:sz w:val="27"/>
          <w:szCs w:val="27"/>
          <w:lang w:val="tr-TR" w:eastAsia="tr-TR"/>
          <w14:ligatures w14:val="none"/>
        </w:rPr>
      </w:pPr>
      <w:r w:rsidRPr="00E35C57">
        <w:rPr>
          <w:rFonts w:eastAsia="Times New Roman" w:cs="Times New Roman"/>
          <w:b/>
          <w:bCs/>
          <w:kern w:val="0"/>
          <w:sz w:val="27"/>
          <w:szCs w:val="27"/>
          <w:lang w:val="tr-TR" w:eastAsia="tr-TR"/>
          <w14:ligatures w14:val="none"/>
        </w:rPr>
        <w:t>D.1.2. Kaynaklar</w:t>
      </w:r>
    </w:p>
    <w:p w14:paraId="40397D63" w14:textId="77777777" w:rsidR="00E35C57" w:rsidRPr="00E35C57" w:rsidRDefault="00E35C57" w:rsidP="00E35C57">
      <w:p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kern w:val="0"/>
          <w:szCs w:val="24"/>
          <w:lang w:val="tr-TR" w:eastAsia="tr-TR"/>
          <w14:ligatures w14:val="none"/>
        </w:rPr>
        <w:t xml:space="preserve">Bu alt etkinlik alanına yönelik </w:t>
      </w:r>
      <w:r w:rsidRPr="00E35C57">
        <w:rPr>
          <w:rFonts w:eastAsia="Times New Roman" w:cs="Times New Roman"/>
          <w:b/>
          <w:bCs/>
          <w:kern w:val="0"/>
          <w:szCs w:val="24"/>
          <w:lang w:val="tr-TR" w:eastAsia="tr-TR"/>
          <w14:ligatures w14:val="none"/>
        </w:rPr>
        <w:t>2</w:t>
      </w:r>
      <w:r w:rsidRPr="00E35C57">
        <w:rPr>
          <w:rFonts w:eastAsia="Times New Roman" w:cs="Times New Roman"/>
          <w:kern w:val="0"/>
          <w:szCs w:val="24"/>
          <w:lang w:val="tr-TR" w:eastAsia="tr-TR"/>
          <w14:ligatures w14:val="none"/>
        </w:rPr>
        <w:t xml:space="preserve"> adet iyileştirme bulunmaktadır. Bu alt etkinlik alanına yönelik iyileştirmelerin odağı, toplumsal katkı faaliyetlerine ayrılan fiziki, mali ve insan kaynaklarının etkin kullanımı ile kaynak çeşitliliğinin artırılması şeklindedir.</w:t>
      </w:r>
    </w:p>
    <w:p w14:paraId="788C0612" w14:textId="77777777" w:rsidR="00E35C57" w:rsidRPr="00E35C57" w:rsidRDefault="00E35C57" w:rsidP="00E35C57">
      <w:pPr>
        <w:spacing w:before="100" w:beforeAutospacing="1" w:after="100" w:afterAutospacing="1" w:line="240" w:lineRule="auto"/>
        <w:outlineLvl w:val="2"/>
        <w:rPr>
          <w:rFonts w:eastAsia="Times New Roman" w:cs="Times New Roman"/>
          <w:b/>
          <w:bCs/>
          <w:kern w:val="0"/>
          <w:sz w:val="27"/>
          <w:szCs w:val="27"/>
          <w:lang w:val="tr-TR" w:eastAsia="tr-TR"/>
          <w14:ligatures w14:val="none"/>
        </w:rPr>
      </w:pPr>
      <w:r w:rsidRPr="00E35C57">
        <w:rPr>
          <w:rFonts w:eastAsia="Times New Roman" w:cs="Times New Roman"/>
          <w:b/>
          <w:bCs/>
          <w:kern w:val="0"/>
          <w:sz w:val="27"/>
          <w:szCs w:val="27"/>
          <w:lang w:val="tr-TR" w:eastAsia="tr-TR"/>
          <w14:ligatures w14:val="none"/>
        </w:rPr>
        <w:t>D.2.1. Toplumsal katkı performansının izlenmesi ve değerlendirilmesi</w:t>
      </w:r>
    </w:p>
    <w:p w14:paraId="2ED1C8D7" w14:textId="77777777" w:rsidR="00E35C57" w:rsidRPr="00E35C57" w:rsidRDefault="00E35C57" w:rsidP="00E35C57">
      <w:pPr>
        <w:spacing w:before="100" w:beforeAutospacing="1" w:after="100" w:afterAutospacing="1" w:line="240" w:lineRule="auto"/>
        <w:rPr>
          <w:rFonts w:eastAsia="Times New Roman" w:cs="Times New Roman"/>
          <w:kern w:val="0"/>
          <w:szCs w:val="24"/>
          <w:lang w:val="tr-TR" w:eastAsia="tr-TR"/>
          <w14:ligatures w14:val="none"/>
        </w:rPr>
      </w:pPr>
      <w:r w:rsidRPr="00E35C57">
        <w:rPr>
          <w:rFonts w:eastAsia="Times New Roman" w:cs="Times New Roman"/>
          <w:kern w:val="0"/>
          <w:szCs w:val="24"/>
          <w:lang w:val="tr-TR" w:eastAsia="tr-TR"/>
          <w14:ligatures w14:val="none"/>
        </w:rPr>
        <w:t xml:space="preserve">Bu alt etkinlik alanına yönelik </w:t>
      </w:r>
      <w:r w:rsidRPr="00E35C57">
        <w:rPr>
          <w:rFonts w:eastAsia="Times New Roman" w:cs="Times New Roman"/>
          <w:b/>
          <w:bCs/>
          <w:kern w:val="0"/>
          <w:szCs w:val="24"/>
          <w:lang w:val="tr-TR" w:eastAsia="tr-TR"/>
          <w14:ligatures w14:val="none"/>
        </w:rPr>
        <w:t>8</w:t>
      </w:r>
      <w:r w:rsidRPr="00E35C57">
        <w:rPr>
          <w:rFonts w:eastAsia="Times New Roman" w:cs="Times New Roman"/>
          <w:kern w:val="0"/>
          <w:szCs w:val="24"/>
          <w:lang w:val="tr-TR" w:eastAsia="tr-TR"/>
          <w14:ligatures w14:val="none"/>
        </w:rPr>
        <w:t xml:space="preserve"> adet iyileştirme bulunmaktadır. Bu alt etkinlik alanına yönelik iyileştirmelerin odağı, toplumsal katkı faaliyetlerinin niteliksel ve niceliksel göstergelerle izlenmesi, sosyal etki değerlendirmelerinin yapılması ve paydaş geri bildirimlerine dayalı sürekli iyileştirme mekanizmalarının işletilmesi şeklindedir.</w:t>
      </w:r>
    </w:p>
    <w:p w14:paraId="4112B3F3" w14:textId="77777777" w:rsidR="00E35C57" w:rsidRPr="00E35C57" w:rsidRDefault="00E35C57" w:rsidP="00E35C57">
      <w:pPr>
        <w:spacing w:after="0" w:line="240" w:lineRule="auto"/>
        <w:rPr>
          <w:rFonts w:eastAsia="Times New Roman" w:cs="Times New Roman"/>
          <w:kern w:val="0"/>
          <w:szCs w:val="24"/>
          <w:lang w:val="tr-TR" w:eastAsia="tr-TR"/>
          <w14:ligatures w14:val="none"/>
        </w:rPr>
      </w:pPr>
      <w:r w:rsidRPr="00E35C57">
        <w:rPr>
          <w:rFonts w:eastAsia="Times New Roman" w:cs="Times New Roman"/>
          <w:kern w:val="0"/>
          <w:szCs w:val="24"/>
          <w:lang w:val="tr-TR" w:eastAsia="tr-TR"/>
          <w14:ligatures w14:val="none"/>
        </w:rPr>
        <w:pict w14:anchorId="320A4136">
          <v:rect id="_x0000_i1028" style="width:0;height:1.5pt" o:hralign="center" o:hrstd="t" o:hr="t" fillcolor="#a0a0a0" stroked="f"/>
        </w:pict>
      </w:r>
    </w:p>
    <w:p w14:paraId="625F40A0" w14:textId="77777777" w:rsidR="008D269B" w:rsidRDefault="008D269B" w:rsidP="00E35C57"/>
    <w:sectPr w:rsidR="008D26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21524"/>
    <w:multiLevelType w:val="multilevel"/>
    <w:tmpl w:val="98C8A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63D90"/>
    <w:multiLevelType w:val="multilevel"/>
    <w:tmpl w:val="05B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EB6974"/>
    <w:multiLevelType w:val="multilevel"/>
    <w:tmpl w:val="C4C6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E54EA7"/>
    <w:multiLevelType w:val="multilevel"/>
    <w:tmpl w:val="5D06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F7F"/>
    <w:rsid w:val="000316FD"/>
    <w:rsid w:val="003768E4"/>
    <w:rsid w:val="003E3F7F"/>
    <w:rsid w:val="005D3E45"/>
    <w:rsid w:val="005F5340"/>
    <w:rsid w:val="008D269B"/>
    <w:rsid w:val="00A86EBB"/>
    <w:rsid w:val="00BB71BA"/>
    <w:rsid w:val="00C9472A"/>
    <w:rsid w:val="00CA2E99"/>
    <w:rsid w:val="00D4613A"/>
    <w:rsid w:val="00D773FC"/>
    <w:rsid w:val="00E35C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1269"/>
  <w15:chartTrackingRefBased/>
  <w15:docId w15:val="{271CEAF1-512E-4AFC-9737-3D02AB48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2"/>
        <w:lang w:val="tr-TR"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paragraph" w:styleId="Balk1">
    <w:name w:val="heading 1"/>
    <w:basedOn w:val="Normal"/>
    <w:link w:val="Balk1Char"/>
    <w:uiPriority w:val="9"/>
    <w:qFormat/>
    <w:rsid w:val="00E35C57"/>
    <w:pPr>
      <w:spacing w:before="100" w:beforeAutospacing="1" w:after="100" w:afterAutospacing="1" w:line="240" w:lineRule="auto"/>
      <w:jc w:val="left"/>
      <w:outlineLvl w:val="0"/>
    </w:pPr>
    <w:rPr>
      <w:rFonts w:eastAsia="Times New Roman" w:cs="Times New Roman"/>
      <w:b/>
      <w:bCs/>
      <w:kern w:val="36"/>
      <w:sz w:val="48"/>
      <w:szCs w:val="48"/>
      <w:lang w:val="tr-TR" w:eastAsia="tr-TR"/>
      <w14:ligatures w14:val="none"/>
    </w:rPr>
  </w:style>
  <w:style w:type="paragraph" w:styleId="Balk2">
    <w:name w:val="heading 2"/>
    <w:basedOn w:val="Normal"/>
    <w:next w:val="Normal"/>
    <w:link w:val="Balk2Char"/>
    <w:uiPriority w:val="9"/>
    <w:unhideWhenUsed/>
    <w:qFormat/>
    <w:rsid w:val="00C9472A"/>
    <w:pPr>
      <w:keepNext/>
      <w:keepLines/>
      <w:spacing w:before="40" w:after="0"/>
      <w:outlineLvl w:val="1"/>
    </w:pPr>
    <w:rPr>
      <w:rFonts w:eastAsiaTheme="majorEastAsia" w:cstheme="majorBidi"/>
      <w:b/>
      <w:color w:val="000000" w:themeColor="text1"/>
      <w:sz w:val="26"/>
      <w:szCs w:val="26"/>
    </w:rPr>
  </w:style>
  <w:style w:type="paragraph" w:styleId="Balk3">
    <w:name w:val="heading 3"/>
    <w:basedOn w:val="Normal"/>
    <w:next w:val="Normal"/>
    <w:link w:val="Balk3Char"/>
    <w:uiPriority w:val="9"/>
    <w:unhideWhenUsed/>
    <w:qFormat/>
    <w:rsid w:val="00A86EBB"/>
    <w:pPr>
      <w:keepNext/>
      <w:keepLines/>
      <w:spacing w:before="160" w:after="80" w:line="360" w:lineRule="auto"/>
      <w:outlineLvl w:val="2"/>
    </w:pPr>
    <w:rPr>
      <w:rFonts w:eastAsiaTheme="majorEastAsia" w:cstheme="majorBidi"/>
      <w:b/>
      <w:color w:val="000000" w:themeColor="text1"/>
      <w:szCs w:val="28"/>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C9472A"/>
    <w:rPr>
      <w:rFonts w:eastAsiaTheme="majorEastAsia" w:cstheme="majorBidi"/>
      <w:b/>
      <w:color w:val="000000" w:themeColor="text1"/>
      <w:sz w:val="26"/>
      <w:szCs w:val="26"/>
    </w:rPr>
  </w:style>
  <w:style w:type="character" w:customStyle="1" w:styleId="Balk3Char">
    <w:name w:val="Başlık 3 Char"/>
    <w:basedOn w:val="VarsaylanParagrafYazTipi"/>
    <w:link w:val="Balk3"/>
    <w:uiPriority w:val="9"/>
    <w:rsid w:val="00A86EBB"/>
    <w:rPr>
      <w:rFonts w:eastAsiaTheme="majorEastAsia" w:cstheme="majorBidi"/>
      <w:b/>
      <w:color w:val="000000" w:themeColor="text1"/>
      <w:szCs w:val="28"/>
    </w:rPr>
  </w:style>
  <w:style w:type="character" w:customStyle="1" w:styleId="Balk1Char">
    <w:name w:val="Başlık 1 Char"/>
    <w:basedOn w:val="VarsaylanParagrafYazTipi"/>
    <w:link w:val="Balk1"/>
    <w:uiPriority w:val="9"/>
    <w:rsid w:val="00E35C57"/>
    <w:rPr>
      <w:rFonts w:eastAsia="Times New Roman" w:cs="Times New Roman"/>
      <w:b/>
      <w:bCs/>
      <w:kern w:val="36"/>
      <w:sz w:val="48"/>
      <w:szCs w:val="48"/>
      <w:lang w:eastAsia="tr-TR"/>
      <w14:ligatures w14:val="none"/>
    </w:rPr>
  </w:style>
  <w:style w:type="paragraph" w:styleId="NormalWeb">
    <w:name w:val="Normal (Web)"/>
    <w:basedOn w:val="Normal"/>
    <w:uiPriority w:val="99"/>
    <w:semiHidden/>
    <w:unhideWhenUsed/>
    <w:rsid w:val="00E35C57"/>
    <w:pPr>
      <w:spacing w:before="100" w:beforeAutospacing="1" w:after="100" w:afterAutospacing="1" w:line="240" w:lineRule="auto"/>
      <w:jc w:val="left"/>
    </w:pPr>
    <w:rPr>
      <w:rFonts w:eastAsia="Times New Roman" w:cs="Times New Roman"/>
      <w:kern w:val="0"/>
      <w:szCs w:val="24"/>
      <w:lang w:val="tr-TR" w:eastAsia="tr-TR"/>
      <w14:ligatures w14:val="none"/>
    </w:rPr>
  </w:style>
  <w:style w:type="character" w:styleId="Vurgu">
    <w:name w:val="Emphasis"/>
    <w:basedOn w:val="VarsaylanParagrafYazTipi"/>
    <w:uiPriority w:val="20"/>
    <w:qFormat/>
    <w:rsid w:val="00E35C57"/>
    <w:rPr>
      <w:i/>
      <w:iCs/>
    </w:rPr>
  </w:style>
  <w:style w:type="character" w:styleId="Gl">
    <w:name w:val="Strong"/>
    <w:basedOn w:val="VarsaylanParagrafYazTipi"/>
    <w:uiPriority w:val="22"/>
    <w:qFormat/>
    <w:rsid w:val="00E35C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42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DİNÇER</dc:creator>
  <cp:keywords/>
  <dc:description/>
  <cp:lastModifiedBy>Murat DİNÇER</cp:lastModifiedBy>
  <cp:revision>2</cp:revision>
  <dcterms:created xsi:type="dcterms:W3CDTF">2026-09-10T09:43:00Z</dcterms:created>
  <dcterms:modified xsi:type="dcterms:W3CDTF">2026-09-10T09:45:00Z</dcterms:modified>
</cp:coreProperties>
</file>