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E7" w:rsidRPr="00952C35" w:rsidRDefault="00F216B2" w:rsidP="00A85BC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KARAKUTU </w:t>
      </w:r>
      <w:r w:rsidR="000C46E7" w:rsidRPr="00952C35">
        <w:rPr>
          <w:b/>
          <w:u w:val="single"/>
        </w:rPr>
        <w:t>TEKNİK ŞARTNAME</w:t>
      </w:r>
    </w:p>
    <w:p w:rsidR="000C46E7" w:rsidRPr="00952C35" w:rsidRDefault="000C46E7" w:rsidP="00A85BC8">
      <w:pPr>
        <w:spacing w:line="276" w:lineRule="auto"/>
        <w:jc w:val="both"/>
        <w:rPr>
          <w:b/>
        </w:rPr>
      </w:pPr>
    </w:p>
    <w:p w:rsidR="000C46E7" w:rsidRPr="00952C35" w:rsidRDefault="000C46E7" w:rsidP="00A85BC8">
      <w:pPr>
        <w:spacing w:line="276" w:lineRule="auto"/>
        <w:ind w:right="-648"/>
        <w:jc w:val="both"/>
        <w:rPr>
          <w:color w:val="000000"/>
        </w:rPr>
      </w:pPr>
      <w:r w:rsidRPr="00952C35">
        <w:rPr>
          <w:b/>
          <w:color w:val="000000"/>
        </w:rPr>
        <w:t>1- KONU</w:t>
      </w:r>
      <w:r w:rsidRPr="00952C35">
        <w:rPr>
          <w:color w:val="000000"/>
        </w:rPr>
        <w:t xml:space="preserve">: </w:t>
      </w:r>
      <w:proofErr w:type="spellStart"/>
      <w:r w:rsidR="00F216B2">
        <w:rPr>
          <w:color w:val="000000"/>
        </w:rPr>
        <w:t>TEKNOTASARIM’ın</w:t>
      </w:r>
      <w:proofErr w:type="spellEnd"/>
      <w:r w:rsidR="00F216B2">
        <w:rPr>
          <w:color w:val="000000"/>
        </w:rPr>
        <w:t xml:space="preserve"> filo ve araçlarda kullanacağı </w:t>
      </w:r>
      <w:proofErr w:type="spellStart"/>
      <w:r w:rsidR="00F216B2">
        <w:rPr>
          <w:color w:val="000000"/>
        </w:rPr>
        <w:t>Karakutu</w:t>
      </w:r>
      <w:proofErr w:type="spellEnd"/>
      <w:r w:rsidR="005D3103" w:rsidRPr="00952C35">
        <w:rPr>
          <w:color w:val="000000"/>
        </w:rPr>
        <w:t>, aracın telemetri sistemlerinden</w:t>
      </w:r>
      <w:r w:rsidR="00A26571" w:rsidRPr="00952C35">
        <w:rPr>
          <w:color w:val="000000"/>
        </w:rPr>
        <w:t>, araç ve şoförle</w:t>
      </w:r>
      <w:r w:rsidR="005D3103" w:rsidRPr="00952C35">
        <w:rPr>
          <w:color w:val="000000"/>
        </w:rPr>
        <w:t xml:space="preserve"> ilgili verilerin</w:t>
      </w:r>
      <w:r w:rsidR="00A26571" w:rsidRPr="00952C35">
        <w:rPr>
          <w:color w:val="000000"/>
        </w:rPr>
        <w:t xml:space="preserve"> istenilen frekansta </w:t>
      </w:r>
      <w:r w:rsidR="005D3103" w:rsidRPr="00952C35">
        <w:rPr>
          <w:color w:val="000000"/>
        </w:rPr>
        <w:t>alınması</w:t>
      </w:r>
      <w:r w:rsidR="00B403CD" w:rsidRPr="00952C35">
        <w:rPr>
          <w:color w:val="000000"/>
        </w:rPr>
        <w:t>, aktarılması, depolanması</w:t>
      </w:r>
      <w:r w:rsidR="005D3103" w:rsidRPr="00952C35">
        <w:rPr>
          <w:color w:val="000000"/>
        </w:rPr>
        <w:t xml:space="preserve"> ve raporlanmasını</w:t>
      </w:r>
      <w:r w:rsidR="00B279CA" w:rsidRPr="00952C35">
        <w:rPr>
          <w:color w:val="000000"/>
        </w:rPr>
        <w:t xml:space="preserve"> sağlayacak</w:t>
      </w:r>
      <w:r w:rsidR="00F216B2">
        <w:rPr>
          <w:color w:val="000000"/>
        </w:rPr>
        <w:t>tır.</w:t>
      </w:r>
    </w:p>
    <w:p w:rsidR="000C46E7" w:rsidRPr="00952C35" w:rsidRDefault="000C46E7" w:rsidP="00A85BC8">
      <w:pPr>
        <w:spacing w:before="240" w:line="276" w:lineRule="auto"/>
        <w:ind w:right="-648"/>
        <w:jc w:val="both"/>
      </w:pPr>
      <w:r w:rsidRPr="00952C35">
        <w:rPr>
          <w:b/>
        </w:rPr>
        <w:t xml:space="preserve">2-AMAÇ: </w:t>
      </w:r>
      <w:r w:rsidRPr="00952C35">
        <w:rPr>
          <w:bCs/>
        </w:rPr>
        <w:t>Ar</w:t>
      </w:r>
      <w:r w:rsidRPr="00952C35">
        <w:t xml:space="preserve">acın doğru, güvenilir ve ekonomik kullanımının sağlanması sayesinde sürüş güvenliğinin artması, arıza ve kazaların azalması, yedek parça ömrünün uzaması, araçların daha uzun süre serviste kalmaları ve yakıt tasarrufunun sağlanması. </w:t>
      </w:r>
    </w:p>
    <w:p w:rsidR="000C46E7" w:rsidRPr="00952C35" w:rsidRDefault="000C46E7" w:rsidP="00A85BC8">
      <w:pPr>
        <w:spacing w:before="240" w:line="276" w:lineRule="auto"/>
        <w:ind w:right="-648"/>
        <w:jc w:val="both"/>
      </w:pPr>
      <w:r w:rsidRPr="00952C35">
        <w:rPr>
          <w:b/>
        </w:rPr>
        <w:t>3- TEKNİK ÖZELLİKLER</w:t>
      </w:r>
      <w:r w:rsidRPr="00952C35">
        <w:t xml:space="preserve">: </w:t>
      </w:r>
    </w:p>
    <w:p w:rsidR="00950E99" w:rsidRPr="00952C35" w:rsidRDefault="00950E99" w:rsidP="00A85BC8">
      <w:pPr>
        <w:spacing w:before="240" w:line="276" w:lineRule="auto"/>
        <w:ind w:right="-648"/>
        <w:jc w:val="both"/>
        <w:rPr>
          <w:b/>
        </w:rPr>
      </w:pPr>
      <w:r w:rsidRPr="00952C35">
        <w:rPr>
          <w:b/>
        </w:rPr>
        <w:t>3.1- Veri Alınması, İletilmesi ve Depolanması</w:t>
      </w:r>
    </w:p>
    <w:p w:rsidR="00950E99" w:rsidRPr="00952C35" w:rsidRDefault="00950E99" w:rsidP="00A85BC8">
      <w:pPr>
        <w:spacing w:before="240" w:line="276" w:lineRule="auto"/>
        <w:ind w:right="-648"/>
        <w:jc w:val="both"/>
        <w:rPr>
          <w:b/>
        </w:rPr>
      </w:pPr>
      <w:r w:rsidRPr="00952C35">
        <w:rPr>
          <w:b/>
        </w:rPr>
        <w:t>3.1.1- Cihazın özellikleri</w:t>
      </w:r>
      <w:r w:rsidR="007E0197" w:rsidRPr="00952C35">
        <w:rPr>
          <w:b/>
        </w:rPr>
        <w:t xml:space="preserve"> ve montaj</w:t>
      </w:r>
    </w:p>
    <w:p w:rsidR="00F44BD8" w:rsidRPr="00952C35" w:rsidRDefault="005A2425" w:rsidP="00A85BC8">
      <w:pPr>
        <w:spacing w:before="240" w:line="276" w:lineRule="auto"/>
        <w:ind w:right="-648"/>
        <w:jc w:val="both"/>
      </w:pPr>
      <w:r w:rsidRPr="00952C35">
        <w:rPr>
          <w:b/>
        </w:rPr>
        <w:t>3.1.1.1-</w:t>
      </w:r>
      <w:r w:rsidRPr="00952C35">
        <w:t xml:space="preserve"> </w:t>
      </w:r>
      <w:r w:rsidR="00F44BD8" w:rsidRPr="00952C35">
        <w:t xml:space="preserve">Cihaz </w:t>
      </w:r>
      <w:proofErr w:type="spellStart"/>
      <w:r w:rsidR="00F44BD8" w:rsidRPr="00952C35">
        <w:t>telemetrik</w:t>
      </w:r>
      <w:proofErr w:type="spellEnd"/>
      <w:r w:rsidR="00F44BD8" w:rsidRPr="00952C35">
        <w:t xml:space="preserve"> ağ sisteminden, </w:t>
      </w:r>
      <w:r w:rsidR="001C5AE6" w:rsidRPr="00952C35">
        <w:t xml:space="preserve">bu </w:t>
      </w:r>
      <w:r w:rsidR="00F44BD8" w:rsidRPr="00952C35">
        <w:t>şartnamede belirtilen verileri alabilir özellikte olmalıdır.</w:t>
      </w:r>
      <w:r w:rsidR="00E07F4E" w:rsidRPr="00952C35">
        <w:t xml:space="preserve"> Cihaz tüm araç içi haberleşme protokollerini desteklemesi gerekmektedir. Cihaz </w:t>
      </w:r>
      <w:proofErr w:type="gramStart"/>
      <w:r w:rsidR="00E07F4E" w:rsidRPr="00952C35">
        <w:t>dahili</w:t>
      </w:r>
      <w:proofErr w:type="gramEnd"/>
      <w:r w:rsidR="00E07F4E" w:rsidRPr="00952C35">
        <w:t xml:space="preserve"> olarak aşağıdaki araç içi network protokollerini destekleyecektir.</w:t>
      </w:r>
      <w:r w:rsidR="00F44BD8" w:rsidRPr="00952C35">
        <w:t xml:space="preserve"> </w:t>
      </w:r>
    </w:p>
    <w:p w:rsidR="00277D60" w:rsidRPr="00952C35" w:rsidRDefault="00277D60" w:rsidP="00E07F4E">
      <w:pPr>
        <w:rPr>
          <w:b/>
        </w:rPr>
      </w:pPr>
    </w:p>
    <w:p w:rsidR="00E07F4E" w:rsidRPr="00952C35" w:rsidRDefault="00E07F4E" w:rsidP="00E07F4E">
      <w:r w:rsidRPr="00952C35">
        <w:rPr>
          <w:b/>
        </w:rPr>
        <w:t xml:space="preserve">3.1.1.1.1- </w:t>
      </w:r>
      <w:r w:rsidRPr="00952C35">
        <w:t>ISO 9141-1 /2</w:t>
      </w:r>
    </w:p>
    <w:p w:rsidR="00190B03" w:rsidRPr="00952C35" w:rsidRDefault="00190B03" w:rsidP="00E07F4E">
      <w:pPr>
        <w:rPr>
          <w:b/>
        </w:rPr>
      </w:pPr>
    </w:p>
    <w:p w:rsidR="00E07F4E" w:rsidRDefault="00E07F4E" w:rsidP="00E07F4E">
      <w:r w:rsidRPr="00952C35">
        <w:rPr>
          <w:b/>
        </w:rPr>
        <w:t>3.1.1.1.2-</w:t>
      </w:r>
      <w:r w:rsidRPr="00952C35">
        <w:t xml:space="preserve"> J1708/1587</w:t>
      </w:r>
    </w:p>
    <w:p w:rsidR="00CF64A1" w:rsidRDefault="00CF64A1" w:rsidP="00E07F4E"/>
    <w:p w:rsidR="00CF64A1" w:rsidRPr="00952C35" w:rsidRDefault="00CF64A1" w:rsidP="00E07F4E">
      <w:proofErr w:type="gramStart"/>
      <w:r>
        <w:t>J1708 :</w:t>
      </w:r>
      <w:proofErr w:type="gramEnd"/>
      <w:r>
        <w:t xml:space="preserve"> </w:t>
      </w:r>
    </w:p>
    <w:p w:rsidR="00190B03" w:rsidRPr="00952C35" w:rsidRDefault="00190B03" w:rsidP="00E07F4E">
      <w:pPr>
        <w:rPr>
          <w:b/>
        </w:rPr>
      </w:pPr>
    </w:p>
    <w:p w:rsidR="00E07F4E" w:rsidRDefault="00E07F4E" w:rsidP="00E07F4E">
      <w:r w:rsidRPr="00952C35">
        <w:rPr>
          <w:b/>
        </w:rPr>
        <w:t>3.1.1.1.3-</w:t>
      </w:r>
      <w:r w:rsidRPr="00952C35">
        <w:t xml:space="preserve"> J1939</w:t>
      </w:r>
    </w:p>
    <w:p w:rsidR="00CF64A1" w:rsidRDefault="00CF64A1" w:rsidP="00E07F4E"/>
    <w:p w:rsidR="00CF64A1" w:rsidRPr="00952C35" w:rsidRDefault="00CF64A1" w:rsidP="00E07F4E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J1939 Protokolü Otomotiv Mühendisleri Derneği (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Society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Automotive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Engineers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) tarafından belirlenen, aracın parçaları arasındaki iletişimi sağlayan ve arıza teşhisi için kullanılan haberleşme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standartıdır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 J1939 protokolü ağır vasıta ( kamyon, tır, otobüs ), traktör ve römork taşıtlarında yaygın olarak kullanılmaktadır.</w:t>
      </w:r>
    </w:p>
    <w:p w:rsidR="00190B03" w:rsidRPr="00952C35" w:rsidRDefault="00190B03" w:rsidP="00E07F4E">
      <w:pPr>
        <w:rPr>
          <w:b/>
        </w:rPr>
      </w:pPr>
    </w:p>
    <w:p w:rsidR="00E07F4E" w:rsidRPr="00952C35" w:rsidRDefault="00E07F4E" w:rsidP="00E07F4E">
      <w:r w:rsidRPr="00952C35">
        <w:rPr>
          <w:b/>
        </w:rPr>
        <w:t>3.1.1.1.4-</w:t>
      </w:r>
      <w:r w:rsidRPr="00952C35">
        <w:t xml:space="preserve"> ISO 11713</w:t>
      </w:r>
    </w:p>
    <w:p w:rsidR="00190B03" w:rsidRPr="00952C35" w:rsidRDefault="00190B03" w:rsidP="00E07F4E">
      <w:pPr>
        <w:rPr>
          <w:b/>
        </w:rPr>
      </w:pPr>
    </w:p>
    <w:p w:rsidR="00E07F4E" w:rsidRPr="00952C35" w:rsidRDefault="00E07F4E" w:rsidP="00E07F4E">
      <w:r w:rsidRPr="00952C35">
        <w:rPr>
          <w:b/>
        </w:rPr>
        <w:t>3.1.1.1.5-</w:t>
      </w:r>
      <w:r w:rsidRPr="00952C35">
        <w:t xml:space="preserve"> KWP2000</w:t>
      </w:r>
    </w:p>
    <w:p w:rsidR="00190B03" w:rsidRPr="00952C35" w:rsidRDefault="00190B03" w:rsidP="00E07F4E">
      <w:pPr>
        <w:rPr>
          <w:b/>
        </w:rPr>
      </w:pPr>
    </w:p>
    <w:p w:rsidR="00E07F4E" w:rsidRPr="00952C35" w:rsidRDefault="00E07F4E" w:rsidP="00E07F4E">
      <w:r w:rsidRPr="00952C35">
        <w:rPr>
          <w:b/>
        </w:rPr>
        <w:t>3.1.1.1.6-</w:t>
      </w:r>
      <w:r w:rsidRPr="00952C35">
        <w:t xml:space="preserve"> CAN (ISO11898-</w:t>
      </w:r>
      <w:proofErr w:type="gramStart"/>
      <w:r w:rsidRPr="00952C35">
        <w:t>2/3/4/5</w:t>
      </w:r>
      <w:proofErr w:type="gramEnd"/>
      <w:r w:rsidRPr="00952C35">
        <w:t>)</w:t>
      </w:r>
    </w:p>
    <w:p w:rsidR="00190B03" w:rsidRPr="00952C35" w:rsidRDefault="00190B03" w:rsidP="00E07F4E">
      <w:pPr>
        <w:rPr>
          <w:b/>
        </w:rPr>
      </w:pPr>
    </w:p>
    <w:p w:rsidR="00E07F4E" w:rsidRPr="00952C35" w:rsidRDefault="00E07F4E" w:rsidP="00E07F4E">
      <w:r w:rsidRPr="00952C35">
        <w:rPr>
          <w:b/>
        </w:rPr>
        <w:t>3.1.1.1.7-</w:t>
      </w:r>
      <w:r w:rsidR="00277D60" w:rsidRPr="00952C35">
        <w:t xml:space="preserve"> SAE2411 (J2411)</w:t>
      </w:r>
    </w:p>
    <w:p w:rsidR="00190B03" w:rsidRPr="00952C35" w:rsidRDefault="00190B03" w:rsidP="00E07F4E">
      <w:pPr>
        <w:rPr>
          <w:b/>
        </w:rPr>
      </w:pPr>
    </w:p>
    <w:p w:rsidR="00E07F4E" w:rsidRPr="00952C35" w:rsidRDefault="00E07F4E" w:rsidP="00E07F4E">
      <w:r w:rsidRPr="00952C35">
        <w:rPr>
          <w:b/>
        </w:rPr>
        <w:t>3.1.1.1.8-</w:t>
      </w:r>
      <w:r w:rsidR="00277D60" w:rsidRPr="00952C35">
        <w:t xml:space="preserve"> JED677</w:t>
      </w:r>
    </w:p>
    <w:p w:rsidR="00190B03" w:rsidRPr="00952C35" w:rsidRDefault="00190B03" w:rsidP="00E07F4E">
      <w:pPr>
        <w:rPr>
          <w:b/>
        </w:rPr>
      </w:pPr>
    </w:p>
    <w:p w:rsidR="00277D60" w:rsidRPr="00952C35" w:rsidRDefault="00E07F4E" w:rsidP="00E07F4E">
      <w:r w:rsidRPr="00952C35">
        <w:rPr>
          <w:b/>
        </w:rPr>
        <w:t>3.1.1.1.9-</w:t>
      </w:r>
      <w:r w:rsidR="00277D60" w:rsidRPr="00952C35">
        <w:t xml:space="preserve"> CDL</w:t>
      </w:r>
    </w:p>
    <w:p w:rsidR="00277D60" w:rsidRPr="00952C35" w:rsidRDefault="00277D60" w:rsidP="00277D60">
      <w:pPr>
        <w:rPr>
          <w:b/>
        </w:rPr>
      </w:pPr>
    </w:p>
    <w:p w:rsidR="00277D60" w:rsidRPr="00952C35" w:rsidRDefault="005A2425" w:rsidP="00277D60">
      <w:r w:rsidRPr="00952C35">
        <w:rPr>
          <w:b/>
        </w:rPr>
        <w:t>3.1.1.2-</w:t>
      </w:r>
      <w:r w:rsidRPr="00952C35">
        <w:t xml:space="preserve"> </w:t>
      </w:r>
      <w:r w:rsidR="00F44BD8" w:rsidRPr="00952C35">
        <w:t>Cihazın</w:t>
      </w:r>
      <w:r w:rsidR="002F3CDE" w:rsidRPr="00952C35">
        <w:t>,</w:t>
      </w:r>
      <w:r w:rsidR="00F44BD8" w:rsidRPr="00952C35">
        <w:t xml:space="preserve"> alınan verileri istenilen frekansta gönderebilmesi için </w:t>
      </w:r>
      <w:proofErr w:type="gramStart"/>
      <w:r w:rsidR="002F3CDE" w:rsidRPr="00952C35">
        <w:t>dahili</w:t>
      </w:r>
      <w:proofErr w:type="gramEnd"/>
      <w:r w:rsidR="002F3CDE" w:rsidRPr="00952C35">
        <w:t xml:space="preserve"> olarak </w:t>
      </w:r>
      <w:r w:rsidR="00244B7D">
        <w:t>GSM 3G/4G</w:t>
      </w:r>
      <w:r w:rsidR="002F3CDE" w:rsidRPr="00952C35">
        <w:t xml:space="preserve"> sistemini ve okunan verileri konum ile eşleştirmek için GPS sistemini dahili olarak kullanması</w:t>
      </w:r>
      <w:r w:rsidR="00F44BD8" w:rsidRPr="00952C35">
        <w:t xml:space="preserve"> gerekmektedir.</w:t>
      </w:r>
      <w:r w:rsidR="00277D60" w:rsidRPr="00952C35">
        <w:t xml:space="preserve"> </w:t>
      </w:r>
    </w:p>
    <w:p w:rsidR="00277D60" w:rsidRPr="00952C35" w:rsidRDefault="00277D60" w:rsidP="00277D60"/>
    <w:p w:rsidR="00277D60" w:rsidRPr="00952C35" w:rsidRDefault="00277D60" w:rsidP="00277D60">
      <w:r w:rsidRPr="00952C35">
        <w:rPr>
          <w:b/>
        </w:rPr>
        <w:t>3.1.1.2.1-</w:t>
      </w:r>
      <w:r w:rsidRPr="00952C35">
        <w:t xml:space="preserve"> </w:t>
      </w:r>
      <w:proofErr w:type="gramStart"/>
      <w:r w:rsidRPr="00952C35">
        <w:t>Dahili</w:t>
      </w:r>
      <w:proofErr w:type="gramEnd"/>
      <w:r w:rsidRPr="00952C35">
        <w:t xml:space="preserve"> GPS alıcısının özellikleri aşağıda belirtilmiş şekilde olacaktır.</w:t>
      </w:r>
    </w:p>
    <w:p w:rsidR="003A745D" w:rsidRPr="00952C35" w:rsidRDefault="003A745D" w:rsidP="00277D60">
      <w:pPr>
        <w:rPr>
          <w:b/>
        </w:rPr>
      </w:pPr>
    </w:p>
    <w:p w:rsidR="00277D60" w:rsidRPr="00952C35" w:rsidRDefault="00277D60" w:rsidP="00277D60">
      <w:r w:rsidRPr="00952C35">
        <w:rPr>
          <w:b/>
        </w:rPr>
        <w:lastRenderedPageBreak/>
        <w:t>3.1.1.</w:t>
      </w:r>
      <w:r w:rsidR="003A745D" w:rsidRPr="00952C35">
        <w:rPr>
          <w:b/>
        </w:rPr>
        <w:t>2</w:t>
      </w:r>
      <w:r w:rsidRPr="00952C35">
        <w:rPr>
          <w:b/>
        </w:rPr>
        <w:t>.1.1-</w:t>
      </w:r>
      <w:r w:rsidRPr="00952C35">
        <w:t xml:space="preserve"> 48 Kanal GPS mimarisi</w:t>
      </w:r>
    </w:p>
    <w:p w:rsidR="00190B03" w:rsidRPr="00952C35" w:rsidRDefault="00190B03" w:rsidP="00277D60">
      <w:pPr>
        <w:rPr>
          <w:b/>
        </w:rPr>
      </w:pPr>
    </w:p>
    <w:p w:rsidR="00277D60" w:rsidRPr="00952C35" w:rsidRDefault="00277D60" w:rsidP="00277D60">
      <w:r w:rsidRPr="00952C35">
        <w:rPr>
          <w:b/>
        </w:rPr>
        <w:t>3.1.1.</w:t>
      </w:r>
      <w:r w:rsidR="003A745D" w:rsidRPr="00952C35">
        <w:rPr>
          <w:b/>
        </w:rPr>
        <w:t>2</w:t>
      </w:r>
      <w:r w:rsidRPr="00952C35">
        <w:rPr>
          <w:b/>
        </w:rPr>
        <w:t>.1.2-</w:t>
      </w:r>
      <w:r w:rsidRPr="00952C35">
        <w:t xml:space="preserve"> </w:t>
      </w:r>
      <w:proofErr w:type="spellStart"/>
      <w:r w:rsidRPr="00952C35">
        <w:t>Acquisition</w:t>
      </w:r>
      <w:proofErr w:type="spellEnd"/>
      <w:r w:rsidRPr="00952C35">
        <w:t>:-147dBm</w:t>
      </w:r>
    </w:p>
    <w:p w:rsidR="00190B03" w:rsidRPr="00952C35" w:rsidRDefault="00190B03" w:rsidP="00277D60">
      <w:pPr>
        <w:rPr>
          <w:b/>
        </w:rPr>
      </w:pPr>
    </w:p>
    <w:p w:rsidR="00277D60" w:rsidRPr="00952C35" w:rsidRDefault="00277D60" w:rsidP="00277D60">
      <w:r w:rsidRPr="00952C35">
        <w:rPr>
          <w:b/>
        </w:rPr>
        <w:t>3.1.1.</w:t>
      </w:r>
      <w:r w:rsidR="003A745D" w:rsidRPr="00952C35">
        <w:rPr>
          <w:b/>
        </w:rPr>
        <w:t>2</w:t>
      </w:r>
      <w:r w:rsidRPr="00952C35">
        <w:rPr>
          <w:b/>
        </w:rPr>
        <w:t>.1.3-</w:t>
      </w:r>
      <w:r w:rsidRPr="00952C35">
        <w:t xml:space="preserve"> </w:t>
      </w:r>
      <w:proofErr w:type="spellStart"/>
      <w:r w:rsidRPr="00952C35">
        <w:t>Navigation</w:t>
      </w:r>
      <w:proofErr w:type="spellEnd"/>
      <w:r w:rsidRPr="00952C35">
        <w:t>:-160dBm</w:t>
      </w:r>
    </w:p>
    <w:p w:rsidR="00190B03" w:rsidRPr="00952C35" w:rsidRDefault="00190B03" w:rsidP="00277D60">
      <w:pPr>
        <w:rPr>
          <w:b/>
        </w:rPr>
      </w:pPr>
    </w:p>
    <w:p w:rsidR="00277D60" w:rsidRPr="00952C35" w:rsidRDefault="00277D60" w:rsidP="00277D60">
      <w:r w:rsidRPr="00952C35">
        <w:rPr>
          <w:b/>
        </w:rPr>
        <w:t>3.1.1.</w:t>
      </w:r>
      <w:r w:rsidR="003A745D" w:rsidRPr="00952C35">
        <w:rPr>
          <w:b/>
        </w:rPr>
        <w:t>2</w:t>
      </w:r>
      <w:r w:rsidRPr="00952C35">
        <w:rPr>
          <w:b/>
        </w:rPr>
        <w:t>.1.4-</w:t>
      </w:r>
      <w:r w:rsidRPr="00952C35">
        <w:t xml:space="preserve"> </w:t>
      </w:r>
      <w:proofErr w:type="spellStart"/>
      <w:r w:rsidRPr="00952C35">
        <w:t>Tracking</w:t>
      </w:r>
      <w:proofErr w:type="spellEnd"/>
      <w:r w:rsidRPr="00952C35">
        <w:t>:-163dBm</w:t>
      </w:r>
    </w:p>
    <w:p w:rsidR="00277D60" w:rsidRPr="00952C35" w:rsidRDefault="00277D60" w:rsidP="00277D60"/>
    <w:p w:rsidR="00277D60" w:rsidRPr="00952C35" w:rsidRDefault="00277D60" w:rsidP="00277D60">
      <w:r w:rsidRPr="00952C35">
        <w:rPr>
          <w:b/>
        </w:rPr>
        <w:t xml:space="preserve">3.1.1.2.2- </w:t>
      </w:r>
      <w:proofErr w:type="gramStart"/>
      <w:r w:rsidRPr="00952C35">
        <w:t>Dahili</w:t>
      </w:r>
      <w:proofErr w:type="gramEnd"/>
      <w:r w:rsidRPr="00952C35">
        <w:t xml:space="preserve"> GSM modülü ve dahili GSM anteni özellikleri aşağıda belirtilmiş şekilde olacaktır.</w:t>
      </w:r>
    </w:p>
    <w:p w:rsidR="003A745D" w:rsidRPr="00952C35" w:rsidRDefault="003A745D" w:rsidP="003A745D">
      <w:pPr>
        <w:rPr>
          <w:b/>
        </w:rPr>
      </w:pPr>
    </w:p>
    <w:p w:rsidR="003A745D" w:rsidRPr="00952C35" w:rsidRDefault="00277D60" w:rsidP="003A745D">
      <w:r w:rsidRPr="00952C35">
        <w:rPr>
          <w:b/>
        </w:rPr>
        <w:t>3.1.1.</w:t>
      </w:r>
      <w:r w:rsidR="003A745D" w:rsidRPr="00952C35">
        <w:rPr>
          <w:b/>
        </w:rPr>
        <w:t>2</w:t>
      </w:r>
      <w:r w:rsidRPr="00952C35">
        <w:rPr>
          <w:b/>
        </w:rPr>
        <w:t>.</w:t>
      </w:r>
      <w:r w:rsidR="003A745D" w:rsidRPr="00952C35">
        <w:rPr>
          <w:b/>
        </w:rPr>
        <w:t>2</w:t>
      </w:r>
      <w:r w:rsidRPr="00952C35">
        <w:rPr>
          <w:b/>
        </w:rPr>
        <w:t>.1-</w:t>
      </w:r>
      <w:r w:rsidRPr="00952C35">
        <w:t xml:space="preserve"> </w:t>
      </w:r>
      <w:r w:rsidR="003A745D" w:rsidRPr="00952C35">
        <w:t>108dBm @900mhz hassasiyet</w:t>
      </w:r>
    </w:p>
    <w:p w:rsidR="00190B03" w:rsidRPr="00952C35" w:rsidRDefault="00190B03" w:rsidP="003A745D">
      <w:pPr>
        <w:rPr>
          <w:b/>
        </w:rPr>
      </w:pPr>
    </w:p>
    <w:p w:rsidR="003A745D" w:rsidRPr="00952C35" w:rsidRDefault="003A745D" w:rsidP="003A745D">
      <w:r w:rsidRPr="00952C35">
        <w:rPr>
          <w:b/>
        </w:rPr>
        <w:t xml:space="preserve">3.1.1.2.2.2- </w:t>
      </w:r>
      <w:r w:rsidRPr="00952C35">
        <w:t>107dBm @1800mhz hassasiyet</w:t>
      </w:r>
    </w:p>
    <w:p w:rsidR="00190B03" w:rsidRPr="00952C35" w:rsidRDefault="00190B03" w:rsidP="003A745D">
      <w:pPr>
        <w:rPr>
          <w:b/>
        </w:rPr>
      </w:pPr>
    </w:p>
    <w:p w:rsidR="003A745D" w:rsidRPr="00952C35" w:rsidRDefault="003A745D" w:rsidP="003A745D">
      <w:r w:rsidRPr="00952C35">
        <w:rPr>
          <w:b/>
        </w:rPr>
        <w:t xml:space="preserve">3.1.1.2.2.3- </w:t>
      </w:r>
      <w:proofErr w:type="gramStart"/>
      <w:r w:rsidRPr="00952C35">
        <w:t>Dahili</w:t>
      </w:r>
      <w:proofErr w:type="gramEnd"/>
      <w:r w:rsidRPr="00952C35">
        <w:t xml:space="preserve"> anten (istenildiğinde harici anten bağlanabilmeli)</w:t>
      </w:r>
    </w:p>
    <w:p w:rsidR="00277D60" w:rsidRPr="00952C35" w:rsidRDefault="00277D60" w:rsidP="00277D60"/>
    <w:p w:rsidR="00F44BD8" w:rsidRPr="00952C35" w:rsidRDefault="005A2425" w:rsidP="00A85BC8">
      <w:pPr>
        <w:spacing w:before="240" w:line="276" w:lineRule="auto"/>
        <w:ind w:right="-648"/>
        <w:jc w:val="both"/>
        <w:rPr>
          <w:color w:val="000000" w:themeColor="text1"/>
        </w:rPr>
      </w:pPr>
      <w:r w:rsidRPr="00952C35">
        <w:rPr>
          <w:b/>
        </w:rPr>
        <w:t>3.1.1.3-</w:t>
      </w:r>
      <w:r w:rsidRPr="00952C35">
        <w:t xml:space="preserve"> </w:t>
      </w:r>
      <w:r w:rsidR="00AE6A93" w:rsidRPr="00952C35">
        <w:t>Cihaz,</w:t>
      </w:r>
      <w:r w:rsidR="00F44BD8" w:rsidRPr="00952C35">
        <w:t xml:space="preserve"> içerisinde </w:t>
      </w:r>
      <w:r w:rsidR="00A30F7B" w:rsidRPr="00952C35">
        <w:t xml:space="preserve">en az </w:t>
      </w:r>
      <w:r w:rsidR="00F44BD8" w:rsidRPr="00952C35">
        <w:t>1 haft</w:t>
      </w:r>
      <w:r w:rsidR="004516CF" w:rsidRPr="00952C35">
        <w:t xml:space="preserve">alık </w:t>
      </w:r>
      <w:r w:rsidR="003A745D" w:rsidRPr="00952C35">
        <w:t xml:space="preserve">belirtilen frekanstaki </w:t>
      </w:r>
      <w:r w:rsidR="004516CF" w:rsidRPr="00952C35">
        <w:t xml:space="preserve">ham veriyi </w:t>
      </w:r>
      <w:r w:rsidR="003A745D" w:rsidRPr="00952C35">
        <w:t>saklayacak yeteri</w:t>
      </w:r>
      <w:r w:rsidR="00F44BD8" w:rsidRPr="00952C35">
        <w:t xml:space="preserve"> kadar büyüklükte </w:t>
      </w:r>
      <w:r w:rsidR="00AE6A93" w:rsidRPr="00952C35">
        <w:t>M</w:t>
      </w:r>
      <w:r w:rsidR="00F44BD8" w:rsidRPr="00952C35">
        <w:t xml:space="preserve">ikro </w:t>
      </w:r>
      <w:r w:rsidR="00AE6A93" w:rsidRPr="00952C35">
        <w:t>SD</w:t>
      </w:r>
      <w:r w:rsidR="00F44BD8" w:rsidRPr="00952C35">
        <w:t xml:space="preserve"> kart bulundurması gerekmektedir.</w:t>
      </w:r>
      <w:r w:rsidR="003A745D" w:rsidRPr="00952C35">
        <w:t xml:space="preserve"> </w:t>
      </w:r>
      <w:proofErr w:type="gramStart"/>
      <w:r w:rsidR="003A745D" w:rsidRPr="00952C35">
        <w:t>Dahili</w:t>
      </w:r>
      <w:proofErr w:type="gramEnd"/>
      <w:r w:rsidR="003A745D" w:rsidRPr="00952C35">
        <w:t xml:space="preserve"> minimum </w:t>
      </w:r>
      <w:r w:rsidR="00870D8B">
        <w:t>8</w:t>
      </w:r>
      <w:r w:rsidR="003A745D" w:rsidRPr="00952C35">
        <w:t xml:space="preserve"> </w:t>
      </w:r>
      <w:proofErr w:type="spellStart"/>
      <w:r w:rsidR="003A745D" w:rsidRPr="00952C35">
        <w:t>gb</w:t>
      </w:r>
      <w:proofErr w:type="spellEnd"/>
      <w:r w:rsidR="003A745D" w:rsidRPr="00952C35">
        <w:t xml:space="preserve"> (arttırılabilir özellikte olmalı) hafıza kartı desteği olmalıdır. </w:t>
      </w:r>
    </w:p>
    <w:p w:rsidR="003A745D" w:rsidRPr="00952C35" w:rsidRDefault="003A745D" w:rsidP="00A85BC8">
      <w:pPr>
        <w:spacing w:before="240" w:line="276" w:lineRule="auto"/>
        <w:ind w:right="-648"/>
        <w:jc w:val="both"/>
        <w:rPr>
          <w:color w:val="000000" w:themeColor="text1"/>
        </w:rPr>
      </w:pPr>
      <w:r w:rsidRPr="00952C35">
        <w:rPr>
          <w:b/>
        </w:rPr>
        <w:t>3.1.1.</w:t>
      </w:r>
      <w:r w:rsidR="00825CA1" w:rsidRPr="00952C35">
        <w:rPr>
          <w:b/>
        </w:rPr>
        <w:t>4</w:t>
      </w:r>
      <w:r w:rsidRPr="00952C35">
        <w:rPr>
          <w:b/>
        </w:rPr>
        <w:t>-</w:t>
      </w:r>
      <w:r w:rsidRPr="00952C35">
        <w:t xml:space="preserve"> Kaza/arıza anında hafıza kartına bir şey olursa son 6 saatlik kaydın yedeklenmesi için </w:t>
      </w:r>
      <w:proofErr w:type="gramStart"/>
      <w:r w:rsidRPr="00952C35">
        <w:rPr>
          <w:color w:val="000000" w:themeColor="text1"/>
        </w:rPr>
        <w:t>dahili</w:t>
      </w:r>
      <w:proofErr w:type="gramEnd"/>
      <w:r w:rsidRPr="00952C35">
        <w:rPr>
          <w:color w:val="000000" w:themeColor="text1"/>
        </w:rPr>
        <w:t xml:space="preserve"> minimum 8 </w:t>
      </w:r>
      <w:proofErr w:type="spellStart"/>
      <w:r w:rsidRPr="00952C35">
        <w:rPr>
          <w:color w:val="000000" w:themeColor="text1"/>
        </w:rPr>
        <w:t>mb</w:t>
      </w:r>
      <w:proofErr w:type="spellEnd"/>
      <w:r w:rsidRPr="00952C35">
        <w:rPr>
          <w:color w:val="000000" w:themeColor="text1"/>
        </w:rPr>
        <w:t xml:space="preserve"> </w:t>
      </w:r>
      <w:proofErr w:type="spellStart"/>
      <w:r w:rsidRPr="00952C35">
        <w:rPr>
          <w:color w:val="000000" w:themeColor="text1"/>
        </w:rPr>
        <w:t>flash</w:t>
      </w:r>
      <w:proofErr w:type="spellEnd"/>
      <w:r w:rsidRPr="00952C35">
        <w:rPr>
          <w:color w:val="000000" w:themeColor="text1"/>
        </w:rPr>
        <w:t xml:space="preserve"> </w:t>
      </w:r>
      <w:proofErr w:type="spellStart"/>
      <w:r w:rsidRPr="00952C35">
        <w:rPr>
          <w:color w:val="000000" w:themeColor="text1"/>
        </w:rPr>
        <w:t>memory</w:t>
      </w:r>
      <w:proofErr w:type="spellEnd"/>
      <w:r w:rsidRPr="00952C35">
        <w:rPr>
          <w:color w:val="000000" w:themeColor="text1"/>
        </w:rPr>
        <w:t xml:space="preserve"> desteği olmalıdır.</w:t>
      </w:r>
    </w:p>
    <w:p w:rsidR="00825CA1" w:rsidRPr="00952C35" w:rsidRDefault="00825CA1" w:rsidP="00A85BC8">
      <w:pPr>
        <w:spacing w:before="240" w:line="276" w:lineRule="auto"/>
        <w:ind w:right="-648"/>
        <w:jc w:val="both"/>
        <w:rPr>
          <w:b/>
        </w:rPr>
      </w:pPr>
      <w:r w:rsidRPr="00952C35">
        <w:rPr>
          <w:b/>
        </w:rPr>
        <w:t xml:space="preserve">3.1.1.5- </w:t>
      </w:r>
      <w:r w:rsidR="00870D8B" w:rsidRPr="00952C35">
        <w:t>Donanım giriş</w:t>
      </w:r>
      <w:r w:rsidRPr="00952C35">
        <w:t>/çıkış ve voltaj koruma standartları aşağıda belirtildiği gibi olacaktır.</w:t>
      </w:r>
      <w:r w:rsidRPr="00952C35">
        <w:rPr>
          <w:b/>
        </w:rPr>
        <w:t xml:space="preserve"> </w:t>
      </w:r>
    </w:p>
    <w:p w:rsidR="00825CA1" w:rsidRPr="00952C35" w:rsidRDefault="00825CA1" w:rsidP="00825CA1">
      <w:pPr>
        <w:rPr>
          <w:b/>
        </w:rPr>
      </w:pPr>
    </w:p>
    <w:p w:rsidR="00825CA1" w:rsidRPr="00952C35" w:rsidRDefault="00825CA1" w:rsidP="00825CA1">
      <w:r w:rsidRPr="00952C35">
        <w:rPr>
          <w:b/>
        </w:rPr>
        <w:t>3.1.1.5.1</w:t>
      </w:r>
      <w:r w:rsidR="00190B03" w:rsidRPr="00952C35">
        <w:rPr>
          <w:b/>
        </w:rPr>
        <w:t xml:space="preserve">- </w:t>
      </w:r>
      <w:r w:rsidR="00190B03" w:rsidRPr="00952C35">
        <w:t>Çalışma gerilimi 10-30v DC olmalıdır.</w:t>
      </w:r>
    </w:p>
    <w:p w:rsidR="00190B03" w:rsidRPr="00952C35" w:rsidRDefault="00190B03" w:rsidP="00825CA1">
      <w:pPr>
        <w:rPr>
          <w:b/>
        </w:rPr>
      </w:pPr>
    </w:p>
    <w:p w:rsidR="00825CA1" w:rsidRPr="00952C35" w:rsidRDefault="00825CA1" w:rsidP="00825CA1">
      <w:r w:rsidRPr="00952C35">
        <w:rPr>
          <w:b/>
        </w:rPr>
        <w:t>3.1.1.5.</w:t>
      </w:r>
      <w:r w:rsidR="00190B03" w:rsidRPr="00952C35">
        <w:rPr>
          <w:b/>
        </w:rPr>
        <w:t xml:space="preserve">2- </w:t>
      </w:r>
      <w:r w:rsidR="00190B03" w:rsidRPr="00952C35">
        <w:t>Çalışma anında çektiği akım 70</w:t>
      </w:r>
      <w:r w:rsidR="00F216B2">
        <w:t xml:space="preserve"> </w:t>
      </w:r>
      <w:proofErr w:type="spellStart"/>
      <w:r w:rsidR="00190B03" w:rsidRPr="00952C35">
        <w:t>ma</w:t>
      </w:r>
      <w:proofErr w:type="spellEnd"/>
      <w:r w:rsidR="00190B03" w:rsidRPr="00952C35">
        <w:t xml:space="preserve"> </w:t>
      </w:r>
      <w:proofErr w:type="spellStart"/>
      <w:r w:rsidR="00190B03" w:rsidRPr="00952C35">
        <w:t>standby</w:t>
      </w:r>
      <w:proofErr w:type="spellEnd"/>
      <w:r w:rsidR="00190B03" w:rsidRPr="00952C35">
        <w:t xml:space="preserve">- </w:t>
      </w:r>
      <w:proofErr w:type="spellStart"/>
      <w:r w:rsidR="00190B03" w:rsidRPr="00952C35">
        <w:t>tx</w:t>
      </w:r>
      <w:proofErr w:type="spellEnd"/>
      <w:r w:rsidR="00190B03" w:rsidRPr="00952C35">
        <w:t xml:space="preserve"> anında 360ma </w:t>
      </w:r>
      <w:proofErr w:type="spellStart"/>
      <w:r w:rsidR="00190B03" w:rsidRPr="00952C35">
        <w:t>max</w:t>
      </w:r>
      <w:proofErr w:type="spellEnd"/>
      <w:r w:rsidR="00190B03" w:rsidRPr="00952C35">
        <w:t xml:space="preserve">. </w:t>
      </w:r>
      <w:r w:rsidR="00F216B2" w:rsidRPr="00952C35">
        <w:t>O</w:t>
      </w:r>
      <w:r w:rsidR="00190B03" w:rsidRPr="00952C35">
        <w:t>lmalıdır.</w:t>
      </w:r>
      <w:r w:rsidR="00F216B2">
        <w:t xml:space="preserve"> (</w:t>
      </w:r>
      <w:proofErr w:type="spellStart"/>
      <w:r w:rsidR="00F216B2">
        <w:t>Opsiyonel</w:t>
      </w:r>
      <w:proofErr w:type="spellEnd"/>
      <w:r w:rsidR="00F216B2">
        <w:t>)</w:t>
      </w:r>
    </w:p>
    <w:p w:rsidR="00190B03" w:rsidRPr="00952C35" w:rsidRDefault="00190B03" w:rsidP="00825CA1">
      <w:pPr>
        <w:rPr>
          <w:b/>
        </w:rPr>
      </w:pPr>
    </w:p>
    <w:p w:rsidR="00825CA1" w:rsidRPr="00952C35" w:rsidRDefault="00825CA1" w:rsidP="00825CA1">
      <w:r w:rsidRPr="00952C35">
        <w:rPr>
          <w:b/>
        </w:rPr>
        <w:t>3.1.1.5.</w:t>
      </w:r>
      <w:r w:rsidR="00190B03" w:rsidRPr="00952C35">
        <w:rPr>
          <w:b/>
        </w:rPr>
        <w:t xml:space="preserve">3- </w:t>
      </w:r>
      <w:r w:rsidR="00190B03" w:rsidRPr="00952C35">
        <w:t xml:space="preserve">Voltaj koruma: ters kutup bağlantısı koruma, aşırı  akımda </w:t>
      </w:r>
      <w:proofErr w:type="spellStart"/>
      <w:r w:rsidR="00190B03" w:rsidRPr="00952C35">
        <w:t>resetlenebilir</w:t>
      </w:r>
      <w:proofErr w:type="spellEnd"/>
      <w:r w:rsidR="00190B03" w:rsidRPr="00952C35">
        <w:t xml:space="preserve"> sigorta, aşırı ısınma anında kendini kapatma.</w:t>
      </w:r>
    </w:p>
    <w:p w:rsidR="00190B03" w:rsidRPr="00952C35" w:rsidRDefault="00190B03" w:rsidP="00825CA1"/>
    <w:p w:rsidR="00190B03" w:rsidRPr="00952C35" w:rsidRDefault="00190B03" w:rsidP="00190B03">
      <w:r w:rsidRPr="00952C35">
        <w:rPr>
          <w:b/>
        </w:rPr>
        <w:t xml:space="preserve">3.1.1.5.4- </w:t>
      </w:r>
      <w:r w:rsidRPr="00952C35">
        <w:t>Giriş Voltaj Koruma Seviyesi/Standardı</w:t>
      </w:r>
    </w:p>
    <w:p w:rsidR="00190B03" w:rsidRPr="00952C35" w:rsidRDefault="00190B03" w:rsidP="00190B03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3.1.1.5.4.1- </w:t>
      </w:r>
      <w:r w:rsidRPr="00952C35">
        <w:t>IEC-61000-4-2 ESD 15kV(</w:t>
      </w:r>
      <w:proofErr w:type="spellStart"/>
      <w:r w:rsidRPr="00952C35">
        <w:t>Air</w:t>
      </w:r>
      <w:proofErr w:type="spellEnd"/>
      <w:r w:rsidRPr="00952C35">
        <w:t>), 8kV (</w:t>
      </w:r>
      <w:proofErr w:type="spellStart"/>
      <w:r w:rsidRPr="00952C35">
        <w:t>Contact</w:t>
      </w:r>
      <w:proofErr w:type="spellEnd"/>
      <w:r w:rsidRPr="00952C35">
        <w:t>)</w:t>
      </w:r>
    </w:p>
    <w:p w:rsidR="00190B03" w:rsidRPr="00952C35" w:rsidRDefault="00190B03" w:rsidP="00190B03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3.1.1.5.4.2- </w:t>
      </w:r>
      <w:r w:rsidRPr="00952C35">
        <w:t xml:space="preserve">ESD </w:t>
      </w:r>
      <w:proofErr w:type="spellStart"/>
      <w:r w:rsidRPr="00952C35">
        <w:t>protection</w:t>
      </w:r>
      <w:proofErr w:type="spellEnd"/>
      <w:r w:rsidRPr="00952C35">
        <w:t xml:space="preserve"> IEC 61000-4-2 (IEC801-2)</w:t>
      </w:r>
    </w:p>
    <w:p w:rsidR="00190B03" w:rsidRPr="00952C35" w:rsidRDefault="00190B03" w:rsidP="00190B03"/>
    <w:p w:rsidR="00190B03" w:rsidRPr="00952C35" w:rsidRDefault="00190B03" w:rsidP="00190B03">
      <w:r w:rsidRPr="00952C35">
        <w:rPr>
          <w:b/>
        </w:rPr>
        <w:t xml:space="preserve">3.1.1.5.5- </w:t>
      </w:r>
      <w:r w:rsidRPr="00952C35">
        <w:t>RS232 koruma Seviyesi/Standardı</w:t>
      </w:r>
    </w:p>
    <w:p w:rsidR="00190B03" w:rsidRPr="00952C35" w:rsidRDefault="00190B03" w:rsidP="00190B03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3.1.1.5.5.1- </w:t>
      </w:r>
      <w:r w:rsidRPr="00952C35">
        <w:t xml:space="preserve">IEC 61000-4-2 Level 4 ESD </w:t>
      </w:r>
      <w:proofErr w:type="spellStart"/>
      <w:r w:rsidRPr="00952C35">
        <w:t>Protection</w:t>
      </w:r>
      <w:proofErr w:type="spellEnd"/>
    </w:p>
    <w:p w:rsidR="00190B03" w:rsidRPr="00952C35" w:rsidRDefault="00190B03" w:rsidP="00190B03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3.1.1.5.5.2- </w:t>
      </w:r>
      <w:r w:rsidRPr="00952C35">
        <w:t xml:space="preserve">±8-kV IEC 61000-4-2 </w:t>
      </w:r>
      <w:proofErr w:type="spellStart"/>
      <w:r w:rsidRPr="00952C35">
        <w:t>Contact</w:t>
      </w:r>
      <w:proofErr w:type="spellEnd"/>
      <w:r w:rsidRPr="00952C35">
        <w:t xml:space="preserve"> </w:t>
      </w:r>
    </w:p>
    <w:p w:rsidR="00190B03" w:rsidRPr="00952C35" w:rsidRDefault="00190B03" w:rsidP="00190B03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3.1.1.5.5.3- </w:t>
      </w:r>
      <w:r w:rsidRPr="00952C35">
        <w:t xml:space="preserve">±15-kV IEC 61000-4-2 </w:t>
      </w:r>
      <w:proofErr w:type="spellStart"/>
      <w:r w:rsidRPr="00952C35">
        <w:t>Air-Gap</w:t>
      </w:r>
      <w:proofErr w:type="spellEnd"/>
      <w:r w:rsidRPr="00952C35">
        <w:t xml:space="preserve"> </w:t>
      </w:r>
      <w:proofErr w:type="spellStart"/>
      <w:r w:rsidRPr="00952C35">
        <w:t>Discharge</w:t>
      </w:r>
      <w:proofErr w:type="spellEnd"/>
    </w:p>
    <w:p w:rsidR="00190B03" w:rsidRPr="00952C35" w:rsidRDefault="00190B03" w:rsidP="00190B03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3.1.1.5.5.4- </w:t>
      </w:r>
      <w:r w:rsidRPr="00952C35">
        <w:t xml:space="preserve">IEC 61000-4-5 </w:t>
      </w:r>
      <w:proofErr w:type="spellStart"/>
      <w:r w:rsidRPr="00952C35">
        <w:t>Surge</w:t>
      </w:r>
      <w:proofErr w:type="spellEnd"/>
      <w:r w:rsidRPr="00952C35">
        <w:t xml:space="preserve"> </w:t>
      </w:r>
      <w:proofErr w:type="spellStart"/>
      <w:r w:rsidRPr="00952C35">
        <w:t>Protection</w:t>
      </w:r>
      <w:proofErr w:type="spellEnd"/>
      <w:r w:rsidRPr="00952C35">
        <w:t xml:space="preserve"> </w:t>
      </w:r>
    </w:p>
    <w:p w:rsidR="00190B03" w:rsidRPr="00952C35" w:rsidRDefault="00190B03" w:rsidP="00825CA1">
      <w:pPr>
        <w:rPr>
          <w:b/>
        </w:rPr>
      </w:pPr>
    </w:p>
    <w:p w:rsidR="00190B03" w:rsidRPr="00952C35" w:rsidRDefault="00190B03" w:rsidP="00825CA1">
      <w:pPr>
        <w:rPr>
          <w:b/>
        </w:rPr>
      </w:pPr>
      <w:r w:rsidRPr="00952C35">
        <w:rPr>
          <w:b/>
        </w:rPr>
        <w:lastRenderedPageBreak/>
        <w:t xml:space="preserve">3.1.1.5.5.5- </w:t>
      </w:r>
      <w:proofErr w:type="gramStart"/>
      <w:r w:rsidRPr="00952C35">
        <w:t>4.5</w:t>
      </w:r>
      <w:proofErr w:type="gramEnd"/>
      <w:r w:rsidRPr="00952C35">
        <w:t xml:space="preserve">-A </w:t>
      </w:r>
      <w:proofErr w:type="spellStart"/>
      <w:r w:rsidRPr="00952C35">
        <w:t>Peak</w:t>
      </w:r>
      <w:proofErr w:type="spellEnd"/>
      <w:r w:rsidRPr="00952C35">
        <w:t xml:space="preserve"> </w:t>
      </w:r>
      <w:proofErr w:type="spellStart"/>
      <w:r w:rsidRPr="00952C35">
        <w:t>Pulse</w:t>
      </w:r>
      <w:proofErr w:type="spellEnd"/>
      <w:r w:rsidRPr="00952C35">
        <w:t xml:space="preserve"> </w:t>
      </w:r>
      <w:proofErr w:type="spellStart"/>
      <w:r w:rsidRPr="00952C35">
        <w:t>Current</w:t>
      </w:r>
      <w:proofErr w:type="spellEnd"/>
      <w:r w:rsidRPr="00952C35">
        <w:t xml:space="preserve"> (8/20 </w:t>
      </w:r>
      <w:proofErr w:type="spellStart"/>
      <w:r w:rsidRPr="00952C35">
        <w:t>μs</w:t>
      </w:r>
      <w:proofErr w:type="spellEnd"/>
      <w:r w:rsidRPr="00952C35">
        <w:t xml:space="preserve"> </w:t>
      </w:r>
      <w:proofErr w:type="spellStart"/>
      <w:r w:rsidRPr="00952C35">
        <w:t>Pulse</w:t>
      </w:r>
      <w:proofErr w:type="spellEnd"/>
      <w:r w:rsidRPr="00952C35">
        <w:t>)</w:t>
      </w:r>
    </w:p>
    <w:p w:rsidR="00825CA1" w:rsidRPr="00952C35" w:rsidRDefault="00825CA1" w:rsidP="00825CA1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3.1.1.5.6- </w:t>
      </w:r>
      <w:r w:rsidRPr="00952C35">
        <w:t>Röle çıkışı koruma Seviyesi/Standardı</w:t>
      </w:r>
    </w:p>
    <w:p w:rsidR="00190B03" w:rsidRPr="00952C35" w:rsidRDefault="00190B03" w:rsidP="00825CA1">
      <w:pPr>
        <w:rPr>
          <w:b/>
        </w:rPr>
      </w:pPr>
    </w:p>
    <w:p w:rsidR="00190B03" w:rsidRPr="00952C35" w:rsidRDefault="00190B03" w:rsidP="00190B03">
      <w:r w:rsidRPr="00952C35">
        <w:rPr>
          <w:b/>
        </w:rPr>
        <w:t xml:space="preserve">3.1.1.5.6.1- </w:t>
      </w:r>
      <w:r w:rsidRPr="00952C35">
        <w:t xml:space="preserve">IEC 61000-4-5: IPP = 3 A (8/20 </w:t>
      </w:r>
      <w:proofErr w:type="spellStart"/>
      <w:r w:rsidRPr="00952C35">
        <w:t>μs</w:t>
      </w:r>
      <w:proofErr w:type="spellEnd"/>
      <w:r w:rsidRPr="00952C35">
        <w:t>)</w:t>
      </w:r>
    </w:p>
    <w:p w:rsidR="00190B03" w:rsidRPr="00952C35" w:rsidRDefault="00190B03" w:rsidP="00825CA1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3.1.1.5.7- </w:t>
      </w:r>
      <w:r w:rsidRPr="00952C35">
        <w:t>Analog giriş koruma Seviyesi/Standardı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3.1.1.5.7.1- </w:t>
      </w:r>
      <w:r w:rsidRPr="00952C35">
        <w:t xml:space="preserve">ESD </w:t>
      </w:r>
      <w:proofErr w:type="spellStart"/>
      <w:r w:rsidRPr="00952C35">
        <w:t>protection</w:t>
      </w:r>
      <w:proofErr w:type="spellEnd"/>
      <w:r w:rsidRPr="00952C35">
        <w:t xml:space="preserve"> </w:t>
      </w:r>
      <w:proofErr w:type="spellStart"/>
      <w:r w:rsidRPr="00952C35">
        <w:t>up</w:t>
      </w:r>
      <w:proofErr w:type="spellEnd"/>
      <w:r w:rsidRPr="00952C35">
        <w:t xml:space="preserve"> </w:t>
      </w:r>
      <w:proofErr w:type="spellStart"/>
      <w:r w:rsidRPr="00952C35">
        <w:t>to</w:t>
      </w:r>
      <w:proofErr w:type="spellEnd"/>
      <w:r w:rsidRPr="00952C35">
        <w:t xml:space="preserve"> 30 </w:t>
      </w:r>
      <w:proofErr w:type="spellStart"/>
      <w:r w:rsidRPr="00952C35">
        <w:t>kV</w:t>
      </w:r>
      <w:proofErr w:type="spellEnd"/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3.1.1.5.7.2- </w:t>
      </w:r>
      <w:r w:rsidRPr="00952C35">
        <w:t xml:space="preserve">IEC 61000-4-2; </w:t>
      </w:r>
      <w:proofErr w:type="spellStart"/>
      <w:r w:rsidRPr="00952C35">
        <w:t>level</w:t>
      </w:r>
      <w:proofErr w:type="spellEnd"/>
      <w:r w:rsidRPr="00952C35">
        <w:t xml:space="preserve"> 4 (ESD)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3.1.1.5.8- </w:t>
      </w:r>
      <w:r w:rsidRPr="00952C35">
        <w:t>Kontak girişi koruma Seviyesi/Standardı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3.1.1.5.8.1- </w:t>
      </w:r>
      <w:r w:rsidRPr="00952C35">
        <w:t xml:space="preserve">IEC 61000-4-5: IPP = 3 A (8/20 </w:t>
      </w:r>
      <w:proofErr w:type="spellStart"/>
      <w:r w:rsidRPr="00952C35">
        <w:t>μs</w:t>
      </w:r>
      <w:proofErr w:type="spellEnd"/>
      <w:r w:rsidRPr="00952C35">
        <w:t>)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3.1.1.5.8.2- </w:t>
      </w:r>
      <w:r w:rsidRPr="00952C35">
        <w:t>IEC 61000-4-5 (</w:t>
      </w:r>
      <w:proofErr w:type="spellStart"/>
      <w:r w:rsidRPr="00952C35">
        <w:t>surge</w:t>
      </w:r>
      <w:proofErr w:type="spellEnd"/>
      <w:r w:rsidRPr="00952C35">
        <w:t xml:space="preserve">); IPP = </w:t>
      </w:r>
      <w:proofErr w:type="gramStart"/>
      <w:r w:rsidRPr="00952C35">
        <w:t>2.5</w:t>
      </w:r>
      <w:proofErr w:type="gramEnd"/>
      <w:r w:rsidRPr="00952C35">
        <w:t xml:space="preserve"> A</w:t>
      </w:r>
    </w:p>
    <w:p w:rsidR="002D0798" w:rsidRPr="00952C35" w:rsidRDefault="002D0798" w:rsidP="002D0798"/>
    <w:p w:rsidR="002D0798" w:rsidRPr="00952C35" w:rsidRDefault="002D0798" w:rsidP="002D0798">
      <w:r w:rsidRPr="00952C35">
        <w:rPr>
          <w:b/>
        </w:rPr>
        <w:t xml:space="preserve">3.1.1.5.9- </w:t>
      </w:r>
      <w:proofErr w:type="spellStart"/>
      <w:r w:rsidRPr="00952C35">
        <w:t>Canbus</w:t>
      </w:r>
      <w:proofErr w:type="spellEnd"/>
      <w:r w:rsidRPr="00952C35">
        <w:t xml:space="preserve"> </w:t>
      </w:r>
      <w:proofErr w:type="gramStart"/>
      <w:r w:rsidRPr="00952C35">
        <w:t>koruma  Seviyesi</w:t>
      </w:r>
      <w:proofErr w:type="gramEnd"/>
      <w:r w:rsidRPr="00952C35">
        <w:t>/Standardı</w:t>
      </w:r>
    </w:p>
    <w:p w:rsidR="002D0798" w:rsidRPr="00952C35" w:rsidRDefault="002D0798" w:rsidP="002D0798">
      <w:pPr>
        <w:autoSpaceDE w:val="0"/>
        <w:autoSpaceDN w:val="0"/>
        <w:rPr>
          <w:b/>
        </w:rPr>
      </w:pPr>
    </w:p>
    <w:p w:rsidR="002D0798" w:rsidRPr="00952C35" w:rsidRDefault="002D0798" w:rsidP="002D0798">
      <w:pPr>
        <w:autoSpaceDE w:val="0"/>
        <w:autoSpaceDN w:val="0"/>
      </w:pPr>
      <w:r w:rsidRPr="00952C35">
        <w:rPr>
          <w:b/>
        </w:rPr>
        <w:t xml:space="preserve">3.1.1.5.9.1- </w:t>
      </w:r>
      <w:r w:rsidRPr="00952C35">
        <w:t>− IEC 61000−4−2 (ESD): Level 4</w:t>
      </w:r>
    </w:p>
    <w:p w:rsidR="002D0798" w:rsidRPr="00952C35" w:rsidRDefault="002D0798" w:rsidP="002D0798">
      <w:pPr>
        <w:autoSpaceDE w:val="0"/>
        <w:autoSpaceDN w:val="0"/>
        <w:rPr>
          <w:b/>
        </w:rPr>
      </w:pPr>
    </w:p>
    <w:p w:rsidR="002D0798" w:rsidRPr="00952C35" w:rsidRDefault="002D0798" w:rsidP="002D0798">
      <w:pPr>
        <w:autoSpaceDE w:val="0"/>
        <w:autoSpaceDN w:val="0"/>
      </w:pPr>
      <w:r w:rsidRPr="00952C35">
        <w:rPr>
          <w:b/>
        </w:rPr>
        <w:t xml:space="preserve">3.1.1.5.9.2- </w:t>
      </w:r>
      <w:r w:rsidRPr="00952C35">
        <w:t xml:space="preserve">− IEC 61000−4−4 (EFT): 40 A – 5/50 </w:t>
      </w:r>
      <w:proofErr w:type="spellStart"/>
      <w:r w:rsidRPr="00952C35">
        <w:t>ns</w:t>
      </w:r>
      <w:proofErr w:type="spellEnd"/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3.1.1.5.9.3- </w:t>
      </w:r>
      <w:r w:rsidRPr="00952C35">
        <w:t>− IEC 61000−4−5 (</w:t>
      </w:r>
      <w:proofErr w:type="spellStart"/>
      <w:r w:rsidRPr="00952C35">
        <w:t>Lighting</w:t>
      </w:r>
      <w:proofErr w:type="spellEnd"/>
      <w:r w:rsidRPr="00952C35">
        <w:t xml:space="preserve">) </w:t>
      </w:r>
      <w:proofErr w:type="gramStart"/>
      <w:r w:rsidRPr="00952C35">
        <w:t>8.0</w:t>
      </w:r>
      <w:proofErr w:type="gramEnd"/>
      <w:r w:rsidRPr="00952C35">
        <w:t xml:space="preserve"> A (8/20 _s)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3.1.1.5.9.4- </w:t>
      </w:r>
      <w:r w:rsidRPr="00952C35">
        <w:t xml:space="preserve">ISO 7637−1, </w:t>
      </w:r>
      <w:proofErr w:type="spellStart"/>
      <w:r w:rsidRPr="00952C35">
        <w:t>Nonrepetitive</w:t>
      </w:r>
      <w:proofErr w:type="spellEnd"/>
      <w:r w:rsidRPr="00952C35">
        <w:t xml:space="preserve"> EMI </w:t>
      </w:r>
      <w:proofErr w:type="spellStart"/>
      <w:r w:rsidRPr="00952C35">
        <w:t>Surge</w:t>
      </w:r>
      <w:proofErr w:type="spellEnd"/>
      <w:r w:rsidRPr="00952C35">
        <w:t xml:space="preserve"> </w:t>
      </w:r>
      <w:proofErr w:type="spellStart"/>
      <w:r w:rsidRPr="00952C35">
        <w:t>Pulse</w:t>
      </w:r>
      <w:proofErr w:type="spellEnd"/>
      <w:r w:rsidRPr="00952C35">
        <w:t xml:space="preserve"> 2, </w:t>
      </w:r>
      <w:proofErr w:type="gramStart"/>
      <w:r w:rsidRPr="00952C35">
        <w:t>9.5</w:t>
      </w:r>
      <w:proofErr w:type="gramEnd"/>
      <w:r w:rsidRPr="00952C35">
        <w:t xml:space="preserve"> A(1 x 50 us)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3.1.1.5.9.5- </w:t>
      </w:r>
      <w:r w:rsidRPr="00952C35">
        <w:t xml:space="preserve">ISO 7637−3, </w:t>
      </w:r>
      <w:proofErr w:type="spellStart"/>
      <w:r w:rsidRPr="00952C35">
        <w:t>Repetitive</w:t>
      </w:r>
      <w:proofErr w:type="spellEnd"/>
      <w:r w:rsidRPr="00952C35">
        <w:t xml:space="preserve"> </w:t>
      </w:r>
      <w:proofErr w:type="spellStart"/>
      <w:r w:rsidRPr="00952C35">
        <w:t>Electrical</w:t>
      </w:r>
      <w:proofErr w:type="spellEnd"/>
      <w:r w:rsidRPr="00952C35">
        <w:t xml:space="preserve"> </w:t>
      </w:r>
      <w:proofErr w:type="spellStart"/>
      <w:r w:rsidRPr="00952C35">
        <w:t>Fast</w:t>
      </w:r>
      <w:proofErr w:type="spellEnd"/>
      <w:r w:rsidRPr="00952C35">
        <w:t xml:space="preserve"> </w:t>
      </w:r>
      <w:proofErr w:type="spellStart"/>
      <w:r w:rsidRPr="00952C35">
        <w:t>Transient</w:t>
      </w:r>
      <w:proofErr w:type="spellEnd"/>
      <w:r w:rsidRPr="00952C35">
        <w:t xml:space="preserve"> (EFT)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3.1.1.5.9.6- </w:t>
      </w:r>
      <w:r w:rsidRPr="00952C35">
        <w:t xml:space="preserve">EMI </w:t>
      </w:r>
      <w:proofErr w:type="spellStart"/>
      <w:r w:rsidRPr="00952C35">
        <w:t>Surge</w:t>
      </w:r>
      <w:proofErr w:type="spellEnd"/>
      <w:r w:rsidRPr="00952C35">
        <w:t xml:space="preserve"> </w:t>
      </w:r>
      <w:proofErr w:type="spellStart"/>
      <w:r w:rsidRPr="00952C35">
        <w:t>Pulses</w:t>
      </w:r>
      <w:proofErr w:type="spellEnd"/>
      <w:r w:rsidRPr="00952C35">
        <w:t xml:space="preserve">, 50 A (5 x 50 </w:t>
      </w:r>
      <w:proofErr w:type="spellStart"/>
      <w:r w:rsidRPr="00952C35">
        <w:t>ns</w:t>
      </w:r>
      <w:proofErr w:type="spellEnd"/>
      <w:r w:rsidRPr="00952C35">
        <w:t>)</w:t>
      </w:r>
    </w:p>
    <w:p w:rsidR="002D0798" w:rsidRPr="00952C35" w:rsidRDefault="002D0798" w:rsidP="002D0798"/>
    <w:p w:rsidR="002D0798" w:rsidRPr="00952C35" w:rsidRDefault="002D0798" w:rsidP="002D0798">
      <w:r w:rsidRPr="00952C35">
        <w:rPr>
          <w:b/>
        </w:rPr>
        <w:t xml:space="preserve">3.1.1.5.10- </w:t>
      </w:r>
      <w:r w:rsidRPr="00952C35">
        <w:t>RS485 Koruma Seviyesi/Standardı</w:t>
      </w:r>
    </w:p>
    <w:p w:rsidR="002D0798" w:rsidRPr="00952C35" w:rsidRDefault="002D0798" w:rsidP="002D0798"/>
    <w:p w:rsidR="002D0798" w:rsidRPr="00952C35" w:rsidRDefault="002D0798" w:rsidP="002D0798">
      <w:r w:rsidRPr="00952C35">
        <w:rPr>
          <w:b/>
        </w:rPr>
        <w:t xml:space="preserve">3.1.1.5.10.1- </w:t>
      </w:r>
      <w:r w:rsidRPr="00952C35">
        <w:t>ESD, IEC61000-4-2,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3.1.1.5.10.2- </w:t>
      </w:r>
      <w:r w:rsidRPr="00952C35">
        <w:t xml:space="preserve">±30kV </w:t>
      </w:r>
      <w:proofErr w:type="spellStart"/>
      <w:r w:rsidRPr="00952C35">
        <w:t>contact</w:t>
      </w:r>
      <w:proofErr w:type="spellEnd"/>
      <w:r w:rsidRPr="00952C35">
        <w:t xml:space="preserve">, ±30kV </w:t>
      </w:r>
      <w:proofErr w:type="spellStart"/>
      <w:r w:rsidRPr="00952C35">
        <w:t>air</w:t>
      </w:r>
      <w:proofErr w:type="spellEnd"/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3.1.1.5.10.3- </w:t>
      </w:r>
      <w:r w:rsidRPr="00952C35">
        <w:t>EFT, IEC61000-4-4, 50A(5/50ns)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3.1.1.5.10.4- </w:t>
      </w:r>
      <w:proofErr w:type="spellStart"/>
      <w:r w:rsidRPr="00952C35">
        <w:t>Lightning</w:t>
      </w:r>
      <w:proofErr w:type="spellEnd"/>
      <w:r w:rsidRPr="00952C35">
        <w:t>, IEC61000-4-5, 19A (</w:t>
      </w:r>
      <w:proofErr w:type="spellStart"/>
      <w:r w:rsidRPr="00952C35">
        <w:t>tP</w:t>
      </w:r>
      <w:proofErr w:type="spellEnd"/>
      <w:r w:rsidRPr="00952C35">
        <w:t>=8/20μs)</w:t>
      </w:r>
    </w:p>
    <w:p w:rsidR="002D0798" w:rsidRPr="00952C35" w:rsidRDefault="002D0798" w:rsidP="002D0798"/>
    <w:p w:rsidR="002D0798" w:rsidRPr="00952C35" w:rsidRDefault="002D0798" w:rsidP="002D0798">
      <w:r w:rsidRPr="00952C35">
        <w:rPr>
          <w:b/>
        </w:rPr>
        <w:t xml:space="preserve">3.1.1.5.11- </w:t>
      </w:r>
      <w:r w:rsidRPr="00952C35">
        <w:t>K-</w:t>
      </w:r>
      <w:proofErr w:type="spellStart"/>
      <w:r w:rsidRPr="00952C35">
        <w:t>Line</w:t>
      </w:r>
      <w:proofErr w:type="spellEnd"/>
      <w:r w:rsidRPr="00952C35">
        <w:t xml:space="preserve"> koruma Seviyesi/Standardı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3.1.1.5.11.1- </w:t>
      </w:r>
      <w:r w:rsidRPr="00952C35">
        <w:t xml:space="preserve">IEC 61000-4-5: IPP = 3 A (8/20 </w:t>
      </w:r>
      <w:proofErr w:type="spellStart"/>
      <w:r w:rsidRPr="00952C35">
        <w:t>μs</w:t>
      </w:r>
      <w:proofErr w:type="spellEnd"/>
      <w:r w:rsidRPr="00952C35">
        <w:t>)</w:t>
      </w:r>
    </w:p>
    <w:p w:rsidR="002D0798" w:rsidRPr="00952C35" w:rsidRDefault="002D0798" w:rsidP="002D0798"/>
    <w:p w:rsidR="002D0798" w:rsidRPr="00952C35" w:rsidRDefault="002D0798" w:rsidP="002D0798">
      <w:r w:rsidRPr="00952C35">
        <w:rPr>
          <w:b/>
        </w:rPr>
        <w:t xml:space="preserve">3.1.1.5.12- </w:t>
      </w:r>
      <w:r w:rsidRPr="00952C35">
        <w:t>Sertifikalar</w:t>
      </w:r>
    </w:p>
    <w:p w:rsidR="002D0798" w:rsidRPr="00952C35" w:rsidRDefault="002D0798" w:rsidP="002D0798">
      <w:pPr>
        <w:rPr>
          <w:b/>
        </w:rPr>
      </w:pPr>
    </w:p>
    <w:p w:rsidR="002D0798" w:rsidRPr="00952C35" w:rsidRDefault="002D0798" w:rsidP="002D0798">
      <w:r w:rsidRPr="00952C35">
        <w:rPr>
          <w:b/>
        </w:rPr>
        <w:t xml:space="preserve">3.1.1.5.12.1- </w:t>
      </w:r>
      <w:r w:rsidRPr="00952C35">
        <w:t>Cihaz UNECE R10 seviyesinde E belgesine haiz ve CE uygunlu olmalıdır.</w:t>
      </w:r>
      <w:r w:rsidR="00F216B2">
        <w:t xml:space="preserve"> (</w:t>
      </w:r>
      <w:proofErr w:type="spellStart"/>
      <w:proofErr w:type="gramStart"/>
      <w:r w:rsidR="00F216B2">
        <w:t>opsiyonel</w:t>
      </w:r>
      <w:proofErr w:type="spellEnd"/>
      <w:r w:rsidR="00870D8B">
        <w:t xml:space="preserve"> </w:t>
      </w:r>
      <w:r w:rsidR="00F216B2">
        <w:t>!</w:t>
      </w:r>
      <w:proofErr w:type="gramEnd"/>
      <w:r w:rsidR="00870D8B">
        <w:t xml:space="preserve"> Üzerinde konuşulup tartışılacaktır.</w:t>
      </w:r>
      <w:proofErr w:type="gramStart"/>
      <w:r w:rsidR="00F216B2">
        <w:t>)</w:t>
      </w:r>
      <w:proofErr w:type="gramEnd"/>
    </w:p>
    <w:p w:rsidR="00190B03" w:rsidRPr="00952C35" w:rsidRDefault="00190B03" w:rsidP="00825CA1">
      <w:pPr>
        <w:rPr>
          <w:b/>
        </w:rPr>
      </w:pPr>
    </w:p>
    <w:p w:rsidR="004516CF" w:rsidRPr="00952C35" w:rsidRDefault="005A2425" w:rsidP="00A85BC8">
      <w:pPr>
        <w:spacing w:before="240" w:line="276" w:lineRule="auto"/>
        <w:ind w:right="-648"/>
        <w:jc w:val="both"/>
      </w:pPr>
      <w:r w:rsidRPr="00952C35">
        <w:rPr>
          <w:b/>
        </w:rPr>
        <w:lastRenderedPageBreak/>
        <w:t>3.1.1.4-</w:t>
      </w:r>
      <w:r w:rsidRPr="00952C35">
        <w:t xml:space="preserve"> </w:t>
      </w:r>
      <w:r w:rsidR="004516CF" w:rsidRPr="00952C35">
        <w:t>Cihaz kaza durumlar</w:t>
      </w:r>
      <w:r w:rsidR="00661E28" w:rsidRPr="00952C35">
        <w:t>ın</w:t>
      </w:r>
      <w:r w:rsidR="004516CF" w:rsidRPr="00952C35">
        <w:t>da</w:t>
      </w:r>
      <w:r w:rsidR="00E84163" w:rsidRPr="00952C35">
        <w:t>,</w:t>
      </w:r>
      <w:r w:rsidR="004516CF" w:rsidRPr="00952C35">
        <w:t xml:space="preserve"> içerisindeki donanımlara zarar gelmeyecek şekilde korunaklı üretilmelidir.</w:t>
      </w:r>
    </w:p>
    <w:p w:rsidR="004516CF" w:rsidRPr="00952C35" w:rsidRDefault="005A2425" w:rsidP="00A85BC8">
      <w:pPr>
        <w:spacing w:before="240" w:line="276" w:lineRule="auto"/>
        <w:ind w:right="-648"/>
        <w:jc w:val="both"/>
      </w:pPr>
      <w:r w:rsidRPr="00952C35">
        <w:rPr>
          <w:b/>
        </w:rPr>
        <w:t>3.1.1.5-</w:t>
      </w:r>
      <w:r w:rsidRPr="00952C35">
        <w:t xml:space="preserve"> </w:t>
      </w:r>
      <w:r w:rsidR="004516CF" w:rsidRPr="00952C35">
        <w:t xml:space="preserve">Cihaz istenildiği durumda içerisine </w:t>
      </w:r>
      <w:r w:rsidR="00A30F7B" w:rsidRPr="00952C35">
        <w:t xml:space="preserve">personel </w:t>
      </w:r>
      <w:r w:rsidR="004516CF" w:rsidRPr="00952C35">
        <w:t>kart okuyucu</w:t>
      </w:r>
      <w:r w:rsidR="00A30F7B" w:rsidRPr="00952C35">
        <w:t>su</w:t>
      </w:r>
      <w:r w:rsidR="004516CF" w:rsidRPr="00952C35">
        <w:t xml:space="preserve"> ilave edilebilecek şekilde üretilecektir.</w:t>
      </w:r>
    </w:p>
    <w:p w:rsidR="00AB0E97" w:rsidRPr="00952C35" w:rsidRDefault="00AB0E97" w:rsidP="00A85BC8">
      <w:pPr>
        <w:spacing w:before="240" w:line="276" w:lineRule="auto"/>
        <w:ind w:right="-648"/>
        <w:jc w:val="both"/>
      </w:pPr>
      <w:r w:rsidRPr="00952C35">
        <w:t>.</w:t>
      </w:r>
    </w:p>
    <w:p w:rsidR="00950E99" w:rsidRPr="00952C35" w:rsidRDefault="00950E99" w:rsidP="00A85BC8">
      <w:pPr>
        <w:spacing w:before="240" w:line="276" w:lineRule="auto"/>
        <w:ind w:right="-648"/>
        <w:jc w:val="both"/>
        <w:rPr>
          <w:b/>
        </w:rPr>
      </w:pPr>
      <w:r w:rsidRPr="00952C35">
        <w:rPr>
          <w:b/>
        </w:rPr>
        <w:t>3.1.2- İletim özellikleri</w:t>
      </w:r>
    </w:p>
    <w:p w:rsidR="004516CF" w:rsidRPr="00952C35" w:rsidRDefault="00217D10" w:rsidP="00A85BC8">
      <w:pPr>
        <w:spacing w:before="240" w:line="276" w:lineRule="auto"/>
        <w:ind w:right="-648"/>
        <w:jc w:val="both"/>
      </w:pPr>
      <w:r w:rsidRPr="00952C35">
        <w:rPr>
          <w:b/>
        </w:rPr>
        <w:t xml:space="preserve">3.1.2.1- </w:t>
      </w:r>
      <w:r w:rsidR="00DE7374">
        <w:t xml:space="preserve">Müşteri </w:t>
      </w:r>
      <w:r w:rsidR="00DE7374" w:rsidRPr="00952C35">
        <w:t>tarafından</w:t>
      </w:r>
      <w:r w:rsidR="004516CF" w:rsidRPr="00952C35">
        <w:t xml:space="preserve"> seçile</w:t>
      </w:r>
      <w:r w:rsidR="00F216B2">
        <w:t>cek</w:t>
      </w:r>
      <w:r w:rsidR="004516CF" w:rsidRPr="00952C35">
        <w:t xml:space="preserve"> veriler, istenilen periyodlarda, </w:t>
      </w:r>
      <w:r w:rsidR="00F216B2">
        <w:t xml:space="preserve">3G/4G </w:t>
      </w:r>
      <w:r w:rsidR="00870D8B">
        <w:t xml:space="preserve">GSM </w:t>
      </w:r>
      <w:proofErr w:type="gramStart"/>
      <w:r w:rsidR="00F216B2">
        <w:t>data</w:t>
      </w:r>
      <w:proofErr w:type="gramEnd"/>
      <w:r w:rsidR="00F216B2">
        <w:t xml:space="preserve"> iletim hatları</w:t>
      </w:r>
      <w:r w:rsidR="004516CF" w:rsidRPr="00952C35">
        <w:t xml:space="preserve"> kullanılarak anlık olarak serverlara iletilecektir.</w:t>
      </w:r>
    </w:p>
    <w:p w:rsidR="004516CF" w:rsidRPr="00952C35" w:rsidRDefault="00217D10" w:rsidP="00A85BC8">
      <w:pPr>
        <w:spacing w:before="240" w:line="276" w:lineRule="auto"/>
        <w:ind w:right="-648"/>
        <w:jc w:val="both"/>
      </w:pPr>
      <w:r w:rsidRPr="00952C35">
        <w:rPr>
          <w:b/>
        </w:rPr>
        <w:t xml:space="preserve">3.1.2.2- </w:t>
      </w:r>
      <w:r w:rsidR="004516CF" w:rsidRPr="00952C35">
        <w:t>Aracın</w:t>
      </w:r>
      <w:r w:rsidR="00870D8B">
        <w:t>/Sistemin</w:t>
      </w:r>
      <w:r w:rsidR="004516CF" w:rsidRPr="00952C35">
        <w:t xml:space="preserve"> gün sonunda ki</w:t>
      </w:r>
      <w:r w:rsidR="00870D8B">
        <w:t xml:space="preserve"> toplam verisi ise aracın garaj/kontrol </w:t>
      </w:r>
      <w:proofErr w:type="spellStart"/>
      <w:proofErr w:type="gramStart"/>
      <w:r w:rsidR="00870D8B">
        <w:t>noktasıan</w:t>
      </w:r>
      <w:proofErr w:type="spellEnd"/>
      <w:r w:rsidR="00870D8B">
        <w:t xml:space="preserve"> </w:t>
      </w:r>
      <w:r w:rsidR="004516CF" w:rsidRPr="00952C35">
        <w:t xml:space="preserve"> girmesiyle</w:t>
      </w:r>
      <w:proofErr w:type="gramEnd"/>
      <w:r w:rsidR="004516CF" w:rsidRPr="00952C35">
        <w:t xml:space="preserve"> birlikte </w:t>
      </w:r>
      <w:proofErr w:type="spellStart"/>
      <w:r w:rsidR="004516CF" w:rsidRPr="00952C35">
        <w:t>Wi</w:t>
      </w:r>
      <w:proofErr w:type="spellEnd"/>
      <w:r w:rsidR="004516CF" w:rsidRPr="00952C35">
        <w:t>-Fi noktaları aracılığıyla serverlara iletilecektir.</w:t>
      </w:r>
    </w:p>
    <w:p w:rsidR="00E84163" w:rsidRPr="00952C35" w:rsidRDefault="00C04ADC" w:rsidP="00A85BC8">
      <w:pPr>
        <w:spacing w:before="240" w:line="276" w:lineRule="auto"/>
        <w:ind w:right="-648"/>
        <w:jc w:val="both"/>
      </w:pPr>
      <w:r w:rsidRPr="00952C35">
        <w:rPr>
          <w:b/>
        </w:rPr>
        <w:t>3.1.2.3</w:t>
      </w:r>
      <w:r w:rsidRPr="00952C35">
        <w:t xml:space="preserve">- </w:t>
      </w:r>
      <w:r w:rsidR="004E3F82" w:rsidRPr="00952C35">
        <w:t xml:space="preserve">Araç bilgisayarı </w:t>
      </w:r>
      <w:proofErr w:type="gramStart"/>
      <w:r w:rsidR="004E3F82" w:rsidRPr="00952C35">
        <w:t>dahili</w:t>
      </w:r>
      <w:proofErr w:type="gramEnd"/>
      <w:r w:rsidR="004E3F82" w:rsidRPr="00952C35">
        <w:t xml:space="preserve"> belleğine, </w:t>
      </w:r>
      <w:r w:rsidR="00F216B2">
        <w:t xml:space="preserve">Müşteri </w:t>
      </w:r>
      <w:r w:rsidR="004E3F82" w:rsidRPr="00952C35">
        <w:t>tarafından belirtilen frekansta veri iletimi sağlanacaktır.</w:t>
      </w:r>
    </w:p>
    <w:p w:rsidR="00950E99" w:rsidRPr="00952C35" w:rsidRDefault="00950E99" w:rsidP="00A85BC8">
      <w:pPr>
        <w:spacing w:before="240" w:line="276" w:lineRule="auto"/>
        <w:ind w:right="-648"/>
        <w:jc w:val="both"/>
        <w:rPr>
          <w:b/>
        </w:rPr>
      </w:pPr>
      <w:r w:rsidRPr="00952C35">
        <w:rPr>
          <w:b/>
        </w:rPr>
        <w:t>3.1.3- Depolama özellikleri</w:t>
      </w:r>
    </w:p>
    <w:p w:rsidR="004516CF" w:rsidRPr="00952C35" w:rsidRDefault="00217D10" w:rsidP="00A85BC8">
      <w:pPr>
        <w:spacing w:before="240" w:line="276" w:lineRule="auto"/>
        <w:ind w:right="-648"/>
        <w:jc w:val="both"/>
      </w:pPr>
      <w:r w:rsidRPr="00952C35">
        <w:rPr>
          <w:b/>
        </w:rPr>
        <w:t xml:space="preserve">3.1.3.1- </w:t>
      </w:r>
      <w:r w:rsidR="00870D8B">
        <w:t>Kara kutu</w:t>
      </w:r>
      <w:r w:rsidR="00825CA1" w:rsidRPr="00952C35">
        <w:t xml:space="preserve"> içerisindeki depolama birimi</w:t>
      </w:r>
      <w:r w:rsidR="00F216B2">
        <w:t xml:space="preserve"> en </w:t>
      </w:r>
      <w:r w:rsidR="00870D8B">
        <w:t xml:space="preserve">az </w:t>
      </w:r>
      <w:r w:rsidR="00870D8B" w:rsidRPr="00952C35">
        <w:t>8</w:t>
      </w:r>
      <w:r w:rsidR="004516CF" w:rsidRPr="00952C35">
        <w:t xml:space="preserve"> GB kapasitesinde ve </w:t>
      </w:r>
      <w:r w:rsidR="001C523A" w:rsidRPr="00952C35">
        <w:t>Mikro SD</w:t>
      </w:r>
      <w:r w:rsidR="004516CF" w:rsidRPr="00952C35">
        <w:t xml:space="preserve"> özellikte olacaktır. </w:t>
      </w:r>
    </w:p>
    <w:p w:rsidR="00B00EA2" w:rsidRPr="00952C35" w:rsidRDefault="002D0798" w:rsidP="00A85BC8">
      <w:pPr>
        <w:spacing w:before="240" w:line="276" w:lineRule="auto"/>
        <w:ind w:right="-648"/>
        <w:jc w:val="both"/>
      </w:pPr>
      <w:r w:rsidRPr="00952C35">
        <w:rPr>
          <w:b/>
        </w:rPr>
        <w:t xml:space="preserve">3.1.3.3- </w:t>
      </w:r>
      <w:r w:rsidRPr="00952C35">
        <w:t xml:space="preserve">Araçlardan alınan veriler </w:t>
      </w:r>
      <w:r w:rsidR="00F216B2">
        <w:t>Müşterinin</w:t>
      </w:r>
      <w:r w:rsidRPr="00952C35">
        <w:t xml:space="preserve"> </w:t>
      </w:r>
      <w:proofErr w:type="gramStart"/>
      <w:r w:rsidR="00DE7374">
        <w:t>serverlarına</w:t>
      </w:r>
      <w:proofErr w:type="gramEnd"/>
      <w:r w:rsidR="00DE7374">
        <w:t xml:space="preserve"> gönderilecektir.</w:t>
      </w:r>
    </w:p>
    <w:p w:rsidR="00924547" w:rsidRPr="00F216B2" w:rsidRDefault="00950E99" w:rsidP="00A85BC8">
      <w:pPr>
        <w:spacing w:before="240" w:line="276" w:lineRule="auto"/>
        <w:ind w:right="-648"/>
        <w:jc w:val="both"/>
        <w:rPr>
          <w:b/>
        </w:rPr>
      </w:pPr>
      <w:r w:rsidRPr="00952C35">
        <w:rPr>
          <w:b/>
        </w:rPr>
        <w:t>3.1.4- Alınacak veriler</w:t>
      </w:r>
    </w:p>
    <w:p w:rsidR="00A85BC8" w:rsidRPr="00952C35" w:rsidRDefault="00217D10" w:rsidP="00A85BC8">
      <w:pPr>
        <w:spacing w:before="240" w:line="276" w:lineRule="auto"/>
        <w:ind w:right="-648"/>
        <w:jc w:val="both"/>
      </w:pPr>
      <w:r w:rsidRPr="00952C35">
        <w:rPr>
          <w:b/>
        </w:rPr>
        <w:t>3.1.4.</w:t>
      </w:r>
      <w:r w:rsidR="00F216B2">
        <w:rPr>
          <w:b/>
        </w:rPr>
        <w:t>1</w:t>
      </w:r>
      <w:r w:rsidRPr="00952C35">
        <w:rPr>
          <w:b/>
        </w:rPr>
        <w:t xml:space="preserve">- </w:t>
      </w:r>
      <w:r w:rsidR="00B00EA2" w:rsidRPr="00952C35">
        <w:t xml:space="preserve">Araçtan alınacak tüm veriler aracın </w:t>
      </w:r>
      <w:proofErr w:type="gramStart"/>
      <w:r w:rsidR="00417E12" w:rsidRPr="00952C35">
        <w:t>dahili</w:t>
      </w:r>
      <w:proofErr w:type="gramEnd"/>
      <w:r w:rsidR="00417E12" w:rsidRPr="00952C35">
        <w:t xml:space="preserve"> networkleri kullanılarak (</w:t>
      </w:r>
      <w:proofErr w:type="spellStart"/>
      <w:r w:rsidR="00417E12" w:rsidRPr="00952C35">
        <w:t>canbus</w:t>
      </w:r>
      <w:proofErr w:type="spellEnd"/>
      <w:r w:rsidR="00417E12" w:rsidRPr="00952C35">
        <w:t xml:space="preserve">, </w:t>
      </w:r>
      <w:proofErr w:type="spellStart"/>
      <w:r w:rsidR="00417E12" w:rsidRPr="00952C35">
        <w:t>kline</w:t>
      </w:r>
      <w:proofErr w:type="spellEnd"/>
      <w:r w:rsidR="00417E12" w:rsidRPr="00952C35">
        <w:t xml:space="preserve">, vb) </w:t>
      </w:r>
      <w:proofErr w:type="spellStart"/>
      <w:r w:rsidR="00B00EA2" w:rsidRPr="00952C35">
        <w:t>telematik</w:t>
      </w:r>
      <w:proofErr w:type="spellEnd"/>
      <w:r w:rsidR="00B00EA2" w:rsidRPr="00952C35">
        <w:t xml:space="preserve"> sisteminden çekilecektir. </w:t>
      </w:r>
      <w:r w:rsidR="005910EE" w:rsidRPr="00952C35">
        <w:t xml:space="preserve">Hesaplama yöntemi kullanılmayacaktır. </w:t>
      </w:r>
    </w:p>
    <w:p w:rsidR="007E0197" w:rsidRPr="00952C35" w:rsidRDefault="007E0197" w:rsidP="00A85BC8">
      <w:pPr>
        <w:spacing w:before="240" w:line="276" w:lineRule="auto"/>
        <w:ind w:right="-648"/>
        <w:jc w:val="both"/>
        <w:rPr>
          <w:b/>
        </w:rPr>
      </w:pPr>
      <w:r w:rsidRPr="00952C35">
        <w:rPr>
          <w:b/>
        </w:rPr>
        <w:t>3.4.3- Garanti şartları</w:t>
      </w:r>
    </w:p>
    <w:p w:rsidR="00A85BC8" w:rsidRPr="00952C35" w:rsidRDefault="004F1E9B" w:rsidP="00A85BC8">
      <w:pPr>
        <w:spacing w:before="240" w:line="276" w:lineRule="auto"/>
        <w:ind w:right="-648"/>
        <w:jc w:val="both"/>
      </w:pPr>
      <w:r w:rsidRPr="00952C35">
        <w:rPr>
          <w:b/>
        </w:rPr>
        <w:t xml:space="preserve">3.4.3.1- </w:t>
      </w:r>
      <w:proofErr w:type="spellStart"/>
      <w:r w:rsidR="00870D8B" w:rsidRPr="00870D8B">
        <w:t>Karakutu</w:t>
      </w:r>
      <w:proofErr w:type="spellEnd"/>
      <w:r w:rsidR="00870D8B" w:rsidRPr="00870D8B">
        <w:t xml:space="preserve"> Müşteri a</w:t>
      </w:r>
      <w:r w:rsidR="00924547" w:rsidRPr="00952C35">
        <w:t>raçların</w:t>
      </w:r>
      <w:r w:rsidR="00870D8B">
        <w:t>ın</w:t>
      </w:r>
      <w:r w:rsidR="00924547" w:rsidRPr="00952C35">
        <w:t xml:space="preserve"> Elektronik Sistemine zarar vermeyecek ve Uluslararası Elektromanyetik Uyumluluk Test Belgelerine sahip olacaktır.</w:t>
      </w:r>
      <w:r w:rsidR="00870D8B">
        <w:t xml:space="preserve"> </w:t>
      </w:r>
      <w:proofErr w:type="gramStart"/>
      <w:r w:rsidR="00870D8B">
        <w:t>(</w:t>
      </w:r>
      <w:proofErr w:type="spellStart"/>
      <w:proofErr w:type="gramEnd"/>
      <w:r w:rsidR="00870D8B">
        <w:t>Opsiyonel</w:t>
      </w:r>
      <w:proofErr w:type="spellEnd"/>
      <w:r w:rsidR="00870D8B">
        <w:t>, Üzerinde tartışılacaktır.</w:t>
      </w:r>
    </w:p>
    <w:p w:rsidR="00A85BC8" w:rsidRPr="00952C35" w:rsidRDefault="004F1E9B" w:rsidP="00A85BC8">
      <w:pPr>
        <w:spacing w:before="240" w:line="276" w:lineRule="auto"/>
        <w:ind w:right="-648"/>
        <w:jc w:val="both"/>
      </w:pPr>
      <w:r w:rsidRPr="00952C35">
        <w:rPr>
          <w:b/>
        </w:rPr>
        <w:t xml:space="preserve">3.4.3.2- </w:t>
      </w:r>
      <w:proofErr w:type="spellStart"/>
      <w:r w:rsidR="00870D8B">
        <w:t>Karakutu’da</w:t>
      </w:r>
      <w:proofErr w:type="spellEnd"/>
      <w:r w:rsidR="00870D8B">
        <w:t xml:space="preserve"> </w:t>
      </w:r>
      <w:r w:rsidR="00870D8B" w:rsidRPr="00952C35">
        <w:t>kullanılacak</w:t>
      </w:r>
      <w:r w:rsidR="00924547" w:rsidRPr="00952C35">
        <w:t xml:space="preserve"> bütün donanımlar ve programlar </w:t>
      </w:r>
      <w:r w:rsidR="00D862F4" w:rsidRPr="00952C35">
        <w:t xml:space="preserve">yasal </w:t>
      </w:r>
      <w:r w:rsidR="00870D8B" w:rsidRPr="00952C35">
        <w:t>ara yüz</w:t>
      </w:r>
      <w:r w:rsidR="00D862F4" w:rsidRPr="00952C35">
        <w:t xml:space="preserve"> yazılımlarıyla birlikte </w:t>
      </w:r>
      <w:r w:rsidR="00F216B2">
        <w:t>TEKNOTASARIM A.Ş. ye verilecektir.</w:t>
      </w:r>
    </w:p>
    <w:p w:rsidR="00924547" w:rsidRPr="00952C35" w:rsidRDefault="00924547" w:rsidP="00A85BC8">
      <w:pPr>
        <w:spacing w:after="240" w:line="276" w:lineRule="auto"/>
        <w:ind w:right="-648"/>
        <w:jc w:val="both"/>
      </w:pPr>
    </w:p>
    <w:p w:rsidR="00E11627" w:rsidRPr="00952C35" w:rsidRDefault="00E11627" w:rsidP="00A85BC8">
      <w:pPr>
        <w:spacing w:after="240" w:line="276" w:lineRule="auto"/>
        <w:ind w:right="-648"/>
        <w:jc w:val="both"/>
      </w:pPr>
    </w:p>
    <w:sectPr w:rsidR="00E11627" w:rsidRPr="00952C35" w:rsidSect="00E116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AE" w:rsidRDefault="006A69AE" w:rsidP="00D300CE">
      <w:r>
        <w:separator/>
      </w:r>
    </w:p>
  </w:endnote>
  <w:endnote w:type="continuationSeparator" w:id="0">
    <w:p w:rsidR="006A69AE" w:rsidRDefault="006A69AE" w:rsidP="00D3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A1" w:rsidRDefault="00CF64A1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9798211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:rsidR="00952C35" w:rsidRDefault="00952C3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4A1">
          <w:rPr>
            <w:noProof/>
          </w:rPr>
          <w:t>4</w:t>
        </w:r>
        <w:r>
          <w:fldChar w:fldCharType="end"/>
        </w:r>
        <w:r>
          <w:t>/6</w:t>
        </w:r>
      </w:p>
    </w:sdtContent>
  </w:sdt>
  <w:p w:rsidR="007F2858" w:rsidRDefault="007F285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A1" w:rsidRDefault="00CF64A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AE" w:rsidRDefault="006A69AE" w:rsidP="00D300CE">
      <w:r>
        <w:separator/>
      </w:r>
    </w:p>
  </w:footnote>
  <w:footnote w:type="continuationSeparator" w:id="0">
    <w:p w:rsidR="006A69AE" w:rsidRDefault="006A69AE" w:rsidP="00D30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A1" w:rsidRDefault="00CF64A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A1" w:rsidRDefault="00CF64A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A1" w:rsidRDefault="00CF64A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4A2"/>
    <w:multiLevelType w:val="hybridMultilevel"/>
    <w:tmpl w:val="A5FEAA10"/>
    <w:lvl w:ilvl="0" w:tplc="AD2CF1BE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71D13D1"/>
    <w:multiLevelType w:val="hybridMultilevel"/>
    <w:tmpl w:val="511AA452"/>
    <w:lvl w:ilvl="0" w:tplc="041F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1037C"/>
    <w:multiLevelType w:val="hybridMultilevel"/>
    <w:tmpl w:val="BE484BF4"/>
    <w:lvl w:ilvl="0" w:tplc="60F4DBE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F770B"/>
    <w:multiLevelType w:val="hybridMultilevel"/>
    <w:tmpl w:val="EDB873F6"/>
    <w:lvl w:ilvl="0" w:tplc="E44CE892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19690682"/>
    <w:multiLevelType w:val="hybridMultilevel"/>
    <w:tmpl w:val="2CBC99DC"/>
    <w:lvl w:ilvl="0" w:tplc="EB6C14AA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B1E56"/>
    <w:multiLevelType w:val="hybridMultilevel"/>
    <w:tmpl w:val="E4B6D2F2"/>
    <w:lvl w:ilvl="0" w:tplc="64B4BF84">
      <w:start w:val="1"/>
      <w:numFmt w:val="decimal"/>
      <w:lvlText w:val="%1.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2CEF"/>
    <w:multiLevelType w:val="multilevel"/>
    <w:tmpl w:val="B4AA924A"/>
    <w:lvl w:ilvl="0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2A123F73"/>
    <w:multiLevelType w:val="hybridMultilevel"/>
    <w:tmpl w:val="BC4682AE"/>
    <w:lvl w:ilvl="0" w:tplc="60F4DBE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9474A"/>
    <w:multiLevelType w:val="hybridMultilevel"/>
    <w:tmpl w:val="C5469B2E"/>
    <w:lvl w:ilvl="0" w:tplc="041F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FA79AA"/>
    <w:multiLevelType w:val="multilevel"/>
    <w:tmpl w:val="6350500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9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>
    <w:nsid w:val="65CF02DD"/>
    <w:multiLevelType w:val="hybridMultilevel"/>
    <w:tmpl w:val="B4AA924A"/>
    <w:lvl w:ilvl="0" w:tplc="AD842222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7A710854"/>
    <w:multiLevelType w:val="hybridMultilevel"/>
    <w:tmpl w:val="A72A69C8"/>
    <w:lvl w:ilvl="0" w:tplc="B0AC2F84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1B1F22"/>
    <w:multiLevelType w:val="hybridMultilevel"/>
    <w:tmpl w:val="13BC5632"/>
    <w:lvl w:ilvl="0" w:tplc="041F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C1"/>
    <w:rsid w:val="00054A7F"/>
    <w:rsid w:val="000565B6"/>
    <w:rsid w:val="000B1AFF"/>
    <w:rsid w:val="000C072E"/>
    <w:rsid w:val="000C46E7"/>
    <w:rsid w:val="000D0DA1"/>
    <w:rsid w:val="001412BC"/>
    <w:rsid w:val="0014353E"/>
    <w:rsid w:val="00144CB1"/>
    <w:rsid w:val="001617D7"/>
    <w:rsid w:val="00172B15"/>
    <w:rsid w:val="00183F45"/>
    <w:rsid w:val="00190B03"/>
    <w:rsid w:val="001B2435"/>
    <w:rsid w:val="001C523A"/>
    <w:rsid w:val="001C5AE6"/>
    <w:rsid w:val="001D2671"/>
    <w:rsid w:val="001E4CD9"/>
    <w:rsid w:val="002176F3"/>
    <w:rsid w:val="00217D10"/>
    <w:rsid w:val="00231EDB"/>
    <w:rsid w:val="00244B7D"/>
    <w:rsid w:val="00253874"/>
    <w:rsid w:val="00267C9D"/>
    <w:rsid w:val="002712BE"/>
    <w:rsid w:val="00277D60"/>
    <w:rsid w:val="00283AC2"/>
    <w:rsid w:val="0029117F"/>
    <w:rsid w:val="00291D42"/>
    <w:rsid w:val="00293638"/>
    <w:rsid w:val="002B4A5C"/>
    <w:rsid w:val="002D0798"/>
    <w:rsid w:val="002D091A"/>
    <w:rsid w:val="002F2734"/>
    <w:rsid w:val="002F3CDE"/>
    <w:rsid w:val="002F596C"/>
    <w:rsid w:val="0030194D"/>
    <w:rsid w:val="003104E7"/>
    <w:rsid w:val="003124AD"/>
    <w:rsid w:val="0031391D"/>
    <w:rsid w:val="00323346"/>
    <w:rsid w:val="00336875"/>
    <w:rsid w:val="00376D1C"/>
    <w:rsid w:val="0039621D"/>
    <w:rsid w:val="003A745D"/>
    <w:rsid w:val="003B5464"/>
    <w:rsid w:val="003B66BA"/>
    <w:rsid w:val="003C2705"/>
    <w:rsid w:val="003D35FD"/>
    <w:rsid w:val="003D383B"/>
    <w:rsid w:val="003D7CB8"/>
    <w:rsid w:val="003F3DCD"/>
    <w:rsid w:val="00414BB7"/>
    <w:rsid w:val="00417E12"/>
    <w:rsid w:val="00427087"/>
    <w:rsid w:val="00427F34"/>
    <w:rsid w:val="00430A8A"/>
    <w:rsid w:val="00450CDC"/>
    <w:rsid w:val="004516CF"/>
    <w:rsid w:val="00456CD5"/>
    <w:rsid w:val="0047340D"/>
    <w:rsid w:val="00480CD5"/>
    <w:rsid w:val="004950FD"/>
    <w:rsid w:val="004A1C27"/>
    <w:rsid w:val="004C0D95"/>
    <w:rsid w:val="004C3957"/>
    <w:rsid w:val="004D3C16"/>
    <w:rsid w:val="004E3F82"/>
    <w:rsid w:val="004F1E9B"/>
    <w:rsid w:val="0057030B"/>
    <w:rsid w:val="00580B0E"/>
    <w:rsid w:val="005910EE"/>
    <w:rsid w:val="005957B8"/>
    <w:rsid w:val="005A2425"/>
    <w:rsid w:val="005A717D"/>
    <w:rsid w:val="005C0E57"/>
    <w:rsid w:val="005C1132"/>
    <w:rsid w:val="005C7387"/>
    <w:rsid w:val="005D3103"/>
    <w:rsid w:val="005D36B4"/>
    <w:rsid w:val="005E0317"/>
    <w:rsid w:val="005E03FB"/>
    <w:rsid w:val="005E2953"/>
    <w:rsid w:val="006050B9"/>
    <w:rsid w:val="0060516B"/>
    <w:rsid w:val="0061609F"/>
    <w:rsid w:val="0062154F"/>
    <w:rsid w:val="006331FB"/>
    <w:rsid w:val="00637E70"/>
    <w:rsid w:val="0064186A"/>
    <w:rsid w:val="00661CE0"/>
    <w:rsid w:val="00661E28"/>
    <w:rsid w:val="00664823"/>
    <w:rsid w:val="00675140"/>
    <w:rsid w:val="006819BF"/>
    <w:rsid w:val="006A69AE"/>
    <w:rsid w:val="006B1AC6"/>
    <w:rsid w:val="006E1DAD"/>
    <w:rsid w:val="006E3582"/>
    <w:rsid w:val="006E422B"/>
    <w:rsid w:val="00700D39"/>
    <w:rsid w:val="00701AD6"/>
    <w:rsid w:val="00725312"/>
    <w:rsid w:val="007261DD"/>
    <w:rsid w:val="00740CA8"/>
    <w:rsid w:val="007507A0"/>
    <w:rsid w:val="00766258"/>
    <w:rsid w:val="007716DD"/>
    <w:rsid w:val="00791050"/>
    <w:rsid w:val="007941D9"/>
    <w:rsid w:val="007A1DF9"/>
    <w:rsid w:val="007B0FC1"/>
    <w:rsid w:val="007C6313"/>
    <w:rsid w:val="007D2FE5"/>
    <w:rsid w:val="007E0197"/>
    <w:rsid w:val="007E54F7"/>
    <w:rsid w:val="007F250B"/>
    <w:rsid w:val="007F2858"/>
    <w:rsid w:val="00813EDD"/>
    <w:rsid w:val="00825CA1"/>
    <w:rsid w:val="008309DE"/>
    <w:rsid w:val="00832A1B"/>
    <w:rsid w:val="00841C94"/>
    <w:rsid w:val="00846899"/>
    <w:rsid w:val="00852925"/>
    <w:rsid w:val="00867FF3"/>
    <w:rsid w:val="00870D8B"/>
    <w:rsid w:val="0089690C"/>
    <w:rsid w:val="008A3F24"/>
    <w:rsid w:val="008A4358"/>
    <w:rsid w:val="008B5E09"/>
    <w:rsid w:val="008C7277"/>
    <w:rsid w:val="008D34CC"/>
    <w:rsid w:val="008D3A16"/>
    <w:rsid w:val="008D4674"/>
    <w:rsid w:val="008E2AEE"/>
    <w:rsid w:val="008F0240"/>
    <w:rsid w:val="008F408D"/>
    <w:rsid w:val="009057AA"/>
    <w:rsid w:val="009070DB"/>
    <w:rsid w:val="009149EF"/>
    <w:rsid w:val="0091670C"/>
    <w:rsid w:val="00924547"/>
    <w:rsid w:val="0093220A"/>
    <w:rsid w:val="0093456D"/>
    <w:rsid w:val="00950E99"/>
    <w:rsid w:val="00951039"/>
    <w:rsid w:val="00952C35"/>
    <w:rsid w:val="0096084A"/>
    <w:rsid w:val="00987F9F"/>
    <w:rsid w:val="009A7AC8"/>
    <w:rsid w:val="009B5EB3"/>
    <w:rsid w:val="009D7153"/>
    <w:rsid w:val="009E0318"/>
    <w:rsid w:val="009E4DF7"/>
    <w:rsid w:val="009E66A2"/>
    <w:rsid w:val="009F2D87"/>
    <w:rsid w:val="009F5E1D"/>
    <w:rsid w:val="00A05DC7"/>
    <w:rsid w:val="00A26571"/>
    <w:rsid w:val="00A30F7B"/>
    <w:rsid w:val="00A40E65"/>
    <w:rsid w:val="00A52FA8"/>
    <w:rsid w:val="00A56040"/>
    <w:rsid w:val="00A60664"/>
    <w:rsid w:val="00A6150D"/>
    <w:rsid w:val="00A758F0"/>
    <w:rsid w:val="00A85BC8"/>
    <w:rsid w:val="00A91275"/>
    <w:rsid w:val="00A9577B"/>
    <w:rsid w:val="00AA6D02"/>
    <w:rsid w:val="00AB0E97"/>
    <w:rsid w:val="00AB7226"/>
    <w:rsid w:val="00AE6A93"/>
    <w:rsid w:val="00AE6D59"/>
    <w:rsid w:val="00B00EA2"/>
    <w:rsid w:val="00B130AE"/>
    <w:rsid w:val="00B13624"/>
    <w:rsid w:val="00B13A29"/>
    <w:rsid w:val="00B279CA"/>
    <w:rsid w:val="00B327FD"/>
    <w:rsid w:val="00B36E85"/>
    <w:rsid w:val="00B403CD"/>
    <w:rsid w:val="00B43F73"/>
    <w:rsid w:val="00B82B55"/>
    <w:rsid w:val="00B91353"/>
    <w:rsid w:val="00B94D31"/>
    <w:rsid w:val="00BC5486"/>
    <w:rsid w:val="00BD4800"/>
    <w:rsid w:val="00C044F8"/>
    <w:rsid w:val="00C04ADC"/>
    <w:rsid w:val="00C16175"/>
    <w:rsid w:val="00C43A06"/>
    <w:rsid w:val="00C508FB"/>
    <w:rsid w:val="00C566DA"/>
    <w:rsid w:val="00C7686C"/>
    <w:rsid w:val="00CA08E0"/>
    <w:rsid w:val="00CB2818"/>
    <w:rsid w:val="00CB469A"/>
    <w:rsid w:val="00CC04AA"/>
    <w:rsid w:val="00CC46A2"/>
    <w:rsid w:val="00CD7791"/>
    <w:rsid w:val="00CF08AE"/>
    <w:rsid w:val="00CF4395"/>
    <w:rsid w:val="00CF64A1"/>
    <w:rsid w:val="00D27E85"/>
    <w:rsid w:val="00D300CE"/>
    <w:rsid w:val="00D31C13"/>
    <w:rsid w:val="00D42E98"/>
    <w:rsid w:val="00D47DA8"/>
    <w:rsid w:val="00D50FFE"/>
    <w:rsid w:val="00D81CF1"/>
    <w:rsid w:val="00D8589E"/>
    <w:rsid w:val="00D85CC5"/>
    <w:rsid w:val="00D862F4"/>
    <w:rsid w:val="00D918A5"/>
    <w:rsid w:val="00DE2989"/>
    <w:rsid w:val="00DE3D7B"/>
    <w:rsid w:val="00DE7374"/>
    <w:rsid w:val="00E07F4E"/>
    <w:rsid w:val="00E11627"/>
    <w:rsid w:val="00E24498"/>
    <w:rsid w:val="00E5293E"/>
    <w:rsid w:val="00E561CC"/>
    <w:rsid w:val="00E638D8"/>
    <w:rsid w:val="00E73D13"/>
    <w:rsid w:val="00E75B93"/>
    <w:rsid w:val="00E84163"/>
    <w:rsid w:val="00E90065"/>
    <w:rsid w:val="00E93249"/>
    <w:rsid w:val="00E936F6"/>
    <w:rsid w:val="00EA40DF"/>
    <w:rsid w:val="00EA7A42"/>
    <w:rsid w:val="00EC6D66"/>
    <w:rsid w:val="00ED0F79"/>
    <w:rsid w:val="00EE39FC"/>
    <w:rsid w:val="00EE3CC5"/>
    <w:rsid w:val="00F12B0A"/>
    <w:rsid w:val="00F151FC"/>
    <w:rsid w:val="00F216B2"/>
    <w:rsid w:val="00F44145"/>
    <w:rsid w:val="00F44BD8"/>
    <w:rsid w:val="00F646A3"/>
    <w:rsid w:val="00F7230F"/>
    <w:rsid w:val="00F85315"/>
    <w:rsid w:val="00F91801"/>
    <w:rsid w:val="00F91814"/>
    <w:rsid w:val="00FB124B"/>
    <w:rsid w:val="00FB696B"/>
    <w:rsid w:val="00FD2B8D"/>
    <w:rsid w:val="00F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94CAEE-CF0F-43EA-B267-304318E0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6A2"/>
    <w:rPr>
      <w:sz w:val="24"/>
      <w:szCs w:val="24"/>
    </w:rPr>
  </w:style>
  <w:style w:type="paragraph" w:styleId="Balk1">
    <w:name w:val="heading 1"/>
    <w:basedOn w:val="Normal"/>
    <w:next w:val="Normal"/>
    <w:qFormat/>
    <w:rsid w:val="008A3F24"/>
    <w:pPr>
      <w:keepNext/>
      <w:jc w:val="center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pPr>
      <w:ind w:firstLine="708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Altbilgi">
    <w:name w:val="footer"/>
    <w:basedOn w:val="Normal"/>
    <w:link w:val="AltbilgiChar"/>
    <w:uiPriority w:val="99"/>
    <w:rsid w:val="00E75B93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rsid w:val="00FD7B61"/>
    <w:pPr>
      <w:spacing w:after="120"/>
    </w:pPr>
  </w:style>
  <w:style w:type="paragraph" w:styleId="BalonMetni">
    <w:name w:val="Balloon Text"/>
    <w:basedOn w:val="Normal"/>
    <w:semiHidden/>
    <w:rsid w:val="00FD7B61"/>
    <w:rPr>
      <w:rFonts w:ascii="Tahoma" w:hAnsi="Tahoma" w:cs="Tahoma"/>
      <w:sz w:val="16"/>
      <w:szCs w:val="16"/>
    </w:rPr>
  </w:style>
  <w:style w:type="paragraph" w:styleId="stbilgi">
    <w:name w:val="header"/>
    <w:basedOn w:val="Normal"/>
    <w:rsid w:val="008A3F24"/>
    <w:pPr>
      <w:tabs>
        <w:tab w:val="center" w:pos="4536"/>
        <w:tab w:val="right" w:pos="9072"/>
      </w:tabs>
    </w:pPr>
  </w:style>
  <w:style w:type="character" w:styleId="Kpr">
    <w:name w:val="Hyperlink"/>
    <w:rsid w:val="00B82B55"/>
    <w:rPr>
      <w:color w:val="0000FF"/>
      <w:u w:val="single"/>
    </w:rPr>
  </w:style>
  <w:style w:type="table" w:styleId="TabloKlavuzu">
    <w:name w:val="Table Grid"/>
    <w:basedOn w:val="NormalTablo"/>
    <w:rsid w:val="00A91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bilgiChar">
    <w:name w:val="Altbilgi Char"/>
    <w:link w:val="Altbilgi"/>
    <w:uiPriority w:val="99"/>
    <w:rsid w:val="00D300CE"/>
    <w:rPr>
      <w:sz w:val="24"/>
      <w:szCs w:val="24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53874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53874"/>
  </w:style>
  <w:style w:type="character" w:styleId="DipnotBavurusu">
    <w:name w:val="footnote reference"/>
    <w:uiPriority w:val="99"/>
    <w:semiHidden/>
    <w:unhideWhenUsed/>
    <w:rsid w:val="00253874"/>
    <w:rPr>
      <w:vertAlign w:val="superscript"/>
    </w:rPr>
  </w:style>
  <w:style w:type="character" w:customStyle="1" w:styleId="DzMetinChar">
    <w:name w:val="Düz Metin Char"/>
    <w:link w:val="DzMetin"/>
    <w:uiPriority w:val="99"/>
    <w:semiHidden/>
    <w:locked/>
    <w:rsid w:val="006B1AC6"/>
    <w:rPr>
      <w:rFonts w:ascii="Consolas" w:hAnsi="Consolas" w:cs="Consolas"/>
      <w:sz w:val="21"/>
      <w:szCs w:val="21"/>
    </w:rPr>
  </w:style>
  <w:style w:type="paragraph" w:styleId="DzMetin">
    <w:name w:val="Plain Text"/>
    <w:basedOn w:val="Normal"/>
    <w:link w:val="DzMetinChar"/>
    <w:uiPriority w:val="99"/>
    <w:semiHidden/>
    <w:unhideWhenUsed/>
    <w:rsid w:val="006B1AC6"/>
    <w:pPr>
      <w:spacing w:before="100" w:beforeAutospacing="1" w:after="100" w:afterAutospacing="1"/>
    </w:pPr>
    <w:rPr>
      <w:rFonts w:ascii="Consolas" w:hAnsi="Consolas" w:cs="Consolas"/>
      <w:sz w:val="21"/>
      <w:szCs w:val="21"/>
    </w:rPr>
  </w:style>
  <w:style w:type="character" w:customStyle="1" w:styleId="DzMetinChar1">
    <w:name w:val="Düz Metin Char1"/>
    <w:uiPriority w:val="99"/>
    <w:semiHidden/>
    <w:rsid w:val="006B1AC6"/>
    <w:rPr>
      <w:rFonts w:ascii="Courier New" w:hAnsi="Courier New" w:cs="Courier New"/>
    </w:rPr>
  </w:style>
  <w:style w:type="paragraph" w:styleId="ListeParagraf">
    <w:name w:val="List Paragraph"/>
    <w:basedOn w:val="Normal"/>
    <w:uiPriority w:val="34"/>
    <w:qFormat/>
    <w:rsid w:val="00E07F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IETT</dc:creator>
  <cp:lastModifiedBy>Hp</cp:lastModifiedBy>
  <cp:revision>3</cp:revision>
  <cp:lastPrinted>2011-08-23T08:33:00Z</cp:lastPrinted>
  <dcterms:created xsi:type="dcterms:W3CDTF">2017-07-06T13:59:00Z</dcterms:created>
  <dcterms:modified xsi:type="dcterms:W3CDTF">2017-07-06T14:11:00Z</dcterms:modified>
</cp:coreProperties>
</file>