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D3CA" w14:textId="7AE940D6" w:rsidR="00AE41FC" w:rsidRDefault="00AE41FC" w:rsidP="00BB3B86">
      <w:pPr>
        <w:ind w:firstLine="708"/>
      </w:pPr>
      <w:r w:rsidRPr="00AE41FC">
        <w:t xml:space="preserve">As X-Cali, we were quite successful in our management plan despite the small breakdowns in our previous plan. </w:t>
      </w:r>
      <w:r w:rsidR="00350420" w:rsidRPr="00350420">
        <w:t xml:space="preserve">Since we are halfway through and have little alterations in our plan, we saw fit to update our management plan and so our </w:t>
      </w:r>
      <w:r w:rsidR="00360834" w:rsidRPr="00350420">
        <w:t>Gantt</w:t>
      </w:r>
      <w:r w:rsidR="00350420" w:rsidRPr="00350420">
        <w:t xml:space="preserve"> </w:t>
      </w:r>
      <w:r w:rsidR="00360834">
        <w:t>C</w:t>
      </w:r>
      <w:r w:rsidR="00350420" w:rsidRPr="00350420">
        <w:t>hart.</w:t>
      </w:r>
      <w:r w:rsidR="00B12688">
        <w:t xml:space="preserve"> </w:t>
      </w:r>
      <w:r w:rsidR="0050511B">
        <w:t xml:space="preserve">To start with, </w:t>
      </w:r>
      <w:r w:rsidR="00B4214C" w:rsidRPr="00B4214C">
        <w:t>Communication Subsystem Design contents are updated to show the work to be done, more elaborately.</w:t>
      </w:r>
      <w:r w:rsidR="0050511B">
        <w:t xml:space="preserve"> Furthermore, </w:t>
      </w:r>
      <w:r w:rsidR="000C229E" w:rsidRPr="000C229E">
        <w:t xml:space="preserve">Software Subsystem Design is divided into two branches as Raspberry Pi and Arduino, due to the addition of the Arduino.  </w:t>
      </w:r>
      <w:r w:rsidR="00C2584A" w:rsidRPr="00C01528">
        <w:t xml:space="preserve">And their </w:t>
      </w:r>
      <w:r w:rsidR="00893A56" w:rsidRPr="00C01528">
        <w:t>contents</w:t>
      </w:r>
      <w:r w:rsidR="00C2584A" w:rsidRPr="00C01528">
        <w:t xml:space="preserve"> are </w:t>
      </w:r>
      <w:r w:rsidR="00893A56" w:rsidRPr="00C01528">
        <w:t xml:space="preserve">updated </w:t>
      </w:r>
      <w:r w:rsidR="00C01528" w:rsidRPr="00C01528">
        <w:t xml:space="preserve">to fit the branches, </w:t>
      </w:r>
      <w:r w:rsidR="00893A56" w:rsidRPr="00C01528">
        <w:t>as well.</w:t>
      </w:r>
      <w:r w:rsidR="00893A56">
        <w:t xml:space="preserve"> </w:t>
      </w:r>
      <w:r w:rsidR="0054239D">
        <w:t>Integration of Subsystems part was affected from this change and, Raspberry Pi and Arduino implementation processes is added.</w:t>
      </w:r>
      <w:r w:rsidR="001D33EB">
        <w:t xml:space="preserve"> </w:t>
      </w:r>
      <w:r w:rsidR="001D33EB" w:rsidRPr="001D33EB">
        <w:t>The rest of the management plans is kept as it used to be.</w:t>
      </w:r>
    </w:p>
    <w:p w14:paraId="34457308" w14:textId="77777777" w:rsidR="00AE41FC" w:rsidRDefault="00AE41FC"/>
    <w:p w14:paraId="12B36B34" w14:textId="0AD1F8E0" w:rsidR="00EB51DA" w:rsidRDefault="001848A3" w:rsidP="00BB3B86">
      <w:pPr>
        <w:ind w:firstLine="708"/>
      </w:pPr>
      <w:proofErr w:type="gramStart"/>
      <w:r>
        <w:t xml:space="preserve">Aforementioned </w:t>
      </w:r>
      <w:r w:rsidR="002F0E1B">
        <w:t>Future</w:t>
      </w:r>
      <w:proofErr w:type="gramEnd"/>
      <w:r w:rsidR="002F0E1B">
        <w:t xml:space="preserve"> plans of X-Cali can be seen in Figure </w:t>
      </w:r>
      <w:r w:rsidR="002F0E1B" w:rsidRPr="002F0E1B">
        <w:rPr>
          <w:b/>
          <w:highlight w:val="yellow"/>
          <w:u w:val="single"/>
        </w:rPr>
        <w:t>BURAYAFİGUREYAZILACAK</w:t>
      </w:r>
      <w:r w:rsidR="002F0E1B">
        <w:rPr>
          <w:b/>
          <w:u w:val="single"/>
        </w:rPr>
        <w:t>.</w:t>
      </w:r>
      <w:r w:rsidR="002F0E1B">
        <w:t xml:space="preserve"> </w:t>
      </w:r>
    </w:p>
    <w:p w14:paraId="1A591DB9" w14:textId="26E2939A" w:rsidR="00EB51DA" w:rsidRDefault="00EB51DA"/>
    <w:p w14:paraId="1121AB27" w14:textId="77777777" w:rsidR="00EB51DA" w:rsidRDefault="00EB51DA">
      <w:pPr>
        <w:sectPr w:rsidR="00EB51DA" w:rsidSect="00EB51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24D0EF2A" w14:textId="77777777" w:rsidR="00EB51DA" w:rsidRDefault="00EB51DA">
      <w:pPr>
        <w:sectPr w:rsidR="00EB51DA" w:rsidSect="00EB51D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4AC332F" wp14:editId="09F1DEF1">
            <wp:extent cx="81438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48284" wp14:editId="7E79341F">
            <wp:extent cx="81438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1FB48" wp14:editId="027AF9F0">
            <wp:extent cx="814387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45D14" wp14:editId="52DB61D0">
            <wp:extent cx="8143875" cy="576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74B00" wp14:editId="5C5C024A">
            <wp:extent cx="8143875" cy="576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41F14" wp14:editId="7951DF52">
            <wp:extent cx="8143875" cy="576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317E" w14:textId="7E73D3E7" w:rsidR="00EB51DA" w:rsidRDefault="00EB51DA"/>
    <w:p w14:paraId="3C954738" w14:textId="45DA0463" w:rsidR="00EB51DA" w:rsidRDefault="00EB51DA"/>
    <w:p w14:paraId="57E72A06" w14:textId="5A43FCC6" w:rsidR="00EB51DA" w:rsidRDefault="00EB51DA"/>
    <w:p w14:paraId="7D45148A" w14:textId="5E31DF74" w:rsidR="00EB51DA" w:rsidRDefault="00EB51DA"/>
    <w:p w14:paraId="3A563F94" w14:textId="77777777" w:rsidR="00EB51DA" w:rsidRDefault="00EB51DA"/>
    <w:p w14:paraId="5FD6FB2A" w14:textId="77777777" w:rsidR="00EB51DA" w:rsidRDefault="00EB51DA"/>
    <w:sectPr w:rsidR="00EB51DA" w:rsidSect="00EB5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546"/>
    <w:rsid w:val="00012A93"/>
    <w:rsid w:val="000C229E"/>
    <w:rsid w:val="001848A3"/>
    <w:rsid w:val="001D33EB"/>
    <w:rsid w:val="002F0E1B"/>
    <w:rsid w:val="00350420"/>
    <w:rsid w:val="00360834"/>
    <w:rsid w:val="004F5579"/>
    <w:rsid w:val="00503F80"/>
    <w:rsid w:val="0050511B"/>
    <w:rsid w:val="0054239D"/>
    <w:rsid w:val="00573546"/>
    <w:rsid w:val="00743174"/>
    <w:rsid w:val="00802250"/>
    <w:rsid w:val="00893A56"/>
    <w:rsid w:val="00AE41FC"/>
    <w:rsid w:val="00B12688"/>
    <w:rsid w:val="00B4214C"/>
    <w:rsid w:val="00B81D74"/>
    <w:rsid w:val="00BB3B86"/>
    <w:rsid w:val="00C01528"/>
    <w:rsid w:val="00C2584A"/>
    <w:rsid w:val="00E43786"/>
    <w:rsid w:val="00E655B2"/>
    <w:rsid w:val="00E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305D"/>
  <w15:chartTrackingRefBased/>
  <w15:docId w15:val="{C5F1BE12-6CAE-4163-A555-6B4065ED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sezgin</dc:creator>
  <cp:keywords/>
  <dc:description/>
  <cp:lastModifiedBy>burak sezgin</cp:lastModifiedBy>
  <cp:revision>16</cp:revision>
  <dcterms:created xsi:type="dcterms:W3CDTF">2018-03-08T19:53:00Z</dcterms:created>
  <dcterms:modified xsi:type="dcterms:W3CDTF">2018-03-08T20:33:00Z</dcterms:modified>
</cp:coreProperties>
</file>