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D8ADF">
      <w:pPr>
        <w:pStyle w:val="2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Review Report</w:t>
      </w:r>
    </w:p>
    <w:p w14:paraId="4A32243D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Project:</w:t>
      </w:r>
      <w:r>
        <w:rPr>
          <w:rFonts w:hint="default" w:eastAsia="sans-serif" w:cs="sans-serif" w:asciiTheme="minorAscii" w:hAnsiTheme="minorAscii"/>
        </w:rPr>
        <w:t xml:space="preserve"> DailyBeat </w:t>
      </w:r>
    </w:p>
    <w:p w14:paraId="2089E89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Reviewers:</w:t>
      </w:r>
      <w:r>
        <w:rPr>
          <w:rFonts w:hint="default" w:eastAsia="sans-serif" w:cs="sans-serif" w:asciiTheme="minorAscii" w:hAnsiTheme="minorAscii"/>
        </w:rPr>
        <w:t xml:space="preserve"> WorkClaim </w:t>
      </w:r>
    </w:p>
    <w:p w14:paraId="0E976FC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1. Methodology Under Review</w:t>
      </w:r>
      <w:r>
        <w:rPr>
          <w:rFonts w:hint="default" w:eastAsia="sans-serif" w:cs="sans-serif" w:asciiTheme="minorAscii" w:hAnsiTheme="minorAscii"/>
        </w:rPr>
        <w:t xml:space="preserve"> </w:t>
      </w:r>
    </w:p>
    <w:p w14:paraId="73897DFD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 xml:space="preserve">İncelediğimiz tasarım yöntemi, React.js (Frontend), Node.js/Express (Backend) ve Firebase (Veritabanı) kullanan </w:t>
      </w:r>
      <w:r>
        <w:rPr>
          <w:rFonts w:hint="default" w:eastAsia="sans-serif" w:cs="sans-serif" w:asciiTheme="minorAscii" w:hAnsiTheme="minorAscii"/>
          <w:lang w:val="tr-TR"/>
        </w:rPr>
        <w:t>Katmanlı Mimari</w:t>
      </w:r>
      <w:r>
        <w:rPr>
          <w:rFonts w:hint="default" w:eastAsia="sans-serif" w:cs="sans-serif" w:asciiTheme="minorAscii" w:hAnsiTheme="minorAscii"/>
        </w:rPr>
        <w:t xml:space="preserve"> yöntemidir. </w:t>
      </w:r>
      <w:r>
        <w:rPr>
          <w:rFonts w:hint="default" w:eastAsia="sans-serif" w:cs="sans-serif" w:asciiTheme="minorAscii" w:hAnsiTheme="minorAscii"/>
          <w:lang w:val="tr-TR"/>
        </w:rPr>
        <w:t>Göz önünde bulundurulan ana seneryo</w:t>
      </w:r>
      <w:r>
        <w:rPr>
          <w:rFonts w:hint="default" w:eastAsia="sans-serif" w:cs="sans-serif" w:asciiTheme="minorAscii" w:hAnsiTheme="minorAscii"/>
        </w:rPr>
        <w:t xml:space="preserve"> kullanıcının kimlik doğrulamasından geçmesi, arayüzden günlük duygu durumunu girmesi ve sistemin bu duruma uygun olarak API üzerinden müzik önerisi getirmesi</w:t>
      </w:r>
      <w:r>
        <w:rPr>
          <w:rFonts w:hint="default" w:eastAsia="sans-serif" w:cs="sans-serif" w:asciiTheme="minorAscii" w:hAnsiTheme="minorAscii"/>
          <w:lang w:val="tr-TR"/>
        </w:rPr>
        <w:t>dir</w:t>
      </w:r>
      <w:r>
        <w:rPr>
          <w:rFonts w:hint="default" w:eastAsia="sans-serif" w:cs="sans-serif" w:asciiTheme="minorAscii" w:hAnsiTheme="minorAscii"/>
        </w:rPr>
        <w:t>.</w:t>
      </w:r>
    </w:p>
    <w:p w14:paraId="0EF6FDBE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</w:p>
    <w:p w14:paraId="39CBF78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b/>
          <w:bCs/>
        </w:rPr>
      </w:pPr>
      <w:r>
        <w:rPr>
          <w:rFonts w:hint="default" w:eastAsia="sans-serif" w:cs="sans-serif" w:asciiTheme="minorAscii" w:hAnsiTheme="minorAscii"/>
          <w:b/>
          <w:bCs/>
        </w:rPr>
        <w:t>Technological Context</w:t>
      </w:r>
    </w:p>
    <w:p w14:paraId="16DBFD7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5" w:lineRule="atLeast"/>
        <w:ind w:right="0" w:rightChars="0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lang w:val="tr-TR"/>
        </w:rPr>
        <w:t xml:space="preserve">Temel olarak gereksinimlere göz atıldığında </w:t>
      </w:r>
      <w:r>
        <w:rPr>
          <w:rFonts w:hint="default" w:eastAsia="sans-serif" w:cs="sans-serif" w:asciiTheme="minorAscii" w:hAnsiTheme="minorAscii"/>
        </w:rPr>
        <w:t>asenkron veri akışını yönetebilecek bir backend ve harici API'ler ile entegrasyon</w:t>
      </w:r>
      <w:r>
        <w:rPr>
          <w:rFonts w:hint="default" w:eastAsia="sans-serif" w:cs="sans-serif" w:asciiTheme="minorAscii" w:hAnsiTheme="minorAscii"/>
          <w:lang w:val="tr-TR"/>
        </w:rPr>
        <w:t xml:space="preserve"> öne çıkmaktadır</w:t>
      </w:r>
      <w:r>
        <w:rPr>
          <w:rFonts w:hint="default" w:eastAsia="sans-serif" w:cs="sans-serif" w:asciiTheme="minorAscii" w:hAnsiTheme="minorAscii"/>
        </w:rPr>
        <w:t xml:space="preserve">. Tasarım örüntüsü olarak iki yapı </w:t>
      </w:r>
      <w:r>
        <w:rPr>
          <w:rFonts w:hint="default" w:eastAsia="sans-serif" w:cs="sans-serif" w:asciiTheme="minorAscii" w:hAnsiTheme="minorAscii"/>
          <w:lang w:val="tr-TR"/>
        </w:rPr>
        <w:t>belirlenmiştir</w:t>
      </w:r>
      <w:r>
        <w:rPr>
          <w:rFonts w:hint="default" w:eastAsia="sans-serif" w:cs="sans-serif" w:asciiTheme="minorAscii" w:hAnsiTheme="minorAscii"/>
        </w:rPr>
        <w:t>:</w:t>
      </w:r>
    </w:p>
    <w:p w14:paraId="55F0B552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Adapter Pattern:</w:t>
      </w:r>
      <w:r>
        <w:rPr>
          <w:rFonts w:hint="default" w:eastAsia="sans-serif" w:cs="sans-serif" w:asciiTheme="minorAscii" w:hAnsiTheme="minorAscii"/>
        </w:rPr>
        <w:t xml:space="preserve"> Spotify ve YouTube gibi dış API'lerin farklı yanıt yapılarını tek bir </w:t>
      </w:r>
      <w:r>
        <w:rPr>
          <w:rFonts w:hint="default" w:eastAsia="sans-serif" w:cs="sans-serif" w:asciiTheme="minorAscii" w:hAnsiTheme="minorAscii"/>
          <w:lang w:val="tr-TR"/>
        </w:rPr>
        <w:t>sisteme</w:t>
      </w:r>
      <w:r>
        <w:rPr>
          <w:rFonts w:hint="default" w:eastAsia="sans-serif" w:cs="sans-serif" w:asciiTheme="minorAscii" w:hAnsiTheme="minorAscii"/>
        </w:rPr>
        <w:t xml:space="preserve"> oturtmak ve sistemi dış bağımlılıklardan izole etmek için.</w:t>
      </w:r>
    </w:p>
    <w:p w14:paraId="216894E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Strategy Pattern:</w:t>
      </w:r>
      <w:r>
        <w:rPr>
          <w:rFonts w:hint="default" w:eastAsia="sans-serif" w:cs="sans-serif" w:asciiTheme="minorAscii" w:hAnsiTheme="minorAscii"/>
        </w:rPr>
        <w:t xml:space="preserve"> "Duyguya Göre" veya "Keşif Moduna Göre" gibi farklı müzik önerme algoritmalarını çalışma zamanında dinamik olarak seçebilmek için.</w:t>
      </w:r>
    </w:p>
    <w:p w14:paraId="154955ED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</w:p>
    <w:p w14:paraId="747DB311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  <w:lang w:val="tr-TR"/>
        </w:rPr>
        <w:t>2.</w:t>
      </w:r>
      <w:r>
        <w:rPr>
          <w:rFonts w:hint="default" w:eastAsia="sans-serif" w:cs="sans-serif" w:asciiTheme="minorAscii" w:hAnsiTheme="minorAscii"/>
          <w:b/>
          <w:bCs/>
        </w:rPr>
        <w:t>Summary of the Method</w:t>
      </w:r>
      <w:r>
        <w:rPr>
          <w:rFonts w:hint="default" w:eastAsia="sans-serif" w:cs="sans-serif" w:asciiTheme="minorAscii" w:hAnsiTheme="minorAscii"/>
        </w:rPr>
        <w:t xml:space="preserve"> Kullanıcı arayüz üzerinden bir duygu durumu (örn</w:t>
      </w:r>
      <w:r>
        <w:rPr>
          <w:rFonts w:hint="default" w:eastAsia="sans-serif" w:cs="sans-serif" w:asciiTheme="minorAscii" w:hAnsiTheme="minorAscii"/>
          <w:lang w:val="tr-TR"/>
        </w:rPr>
        <w:t xml:space="preserve">eğin: </w:t>
      </w:r>
      <w:r>
        <w:rPr>
          <w:rFonts w:hint="default" w:eastAsia="sans-serif" w:cs="sans-serif" w:asciiTheme="minorAscii" w:hAnsiTheme="minorAscii"/>
        </w:rPr>
        <w:t xml:space="preserve">Mutlu, %80 yoğunluk) seçer. İstek Express.js üzerinden RecommendationController'a iletilir. İş mantığı katmanındaki RecommendationService, </w:t>
      </w:r>
      <w:r>
        <w:rPr>
          <w:rFonts w:hint="default" w:eastAsia="sans-serif" w:cs="sans-serif" w:asciiTheme="minorAscii" w:hAnsiTheme="minorAscii"/>
          <w:lang w:val="tr-TR"/>
        </w:rPr>
        <w:t xml:space="preserve">strategy pattern </w:t>
      </w:r>
      <w:r>
        <w:rPr>
          <w:rFonts w:hint="default" w:eastAsia="sans-serif" w:cs="sans-serif" w:asciiTheme="minorAscii" w:hAnsiTheme="minorAscii"/>
        </w:rPr>
        <w:t>kullanarak uygun önerme mantığını seçer. Daha sonra MusicService,</w:t>
      </w:r>
      <w:r>
        <w:rPr>
          <w:rFonts w:hint="default" w:eastAsia="sans-serif" w:cs="sans-serif" w:asciiTheme="minorAscii" w:hAnsiTheme="minorAscii"/>
          <w:lang w:val="tr-TR"/>
        </w:rPr>
        <w:t xml:space="preserve"> adapter pattern </w:t>
      </w:r>
      <w:r>
        <w:rPr>
          <w:rFonts w:hint="default" w:eastAsia="sans-serif" w:cs="sans-serif" w:asciiTheme="minorAscii" w:hAnsiTheme="minorAscii"/>
        </w:rPr>
        <w:t xml:space="preserve">üzerinden aktif müzik API'sine istek atarak şarkı verilerini toplar, </w:t>
      </w:r>
      <w:r>
        <w:rPr>
          <w:rFonts w:hint="default" w:eastAsia="sans-serif" w:cs="sans-serif" w:asciiTheme="minorAscii" w:hAnsiTheme="minorAscii"/>
          <w:lang w:val="tr-TR"/>
        </w:rPr>
        <w:t>analiz</w:t>
      </w:r>
      <w:r>
        <w:rPr>
          <w:rFonts w:hint="default" w:eastAsia="sans-serif" w:cs="sans-serif" w:asciiTheme="minorAscii" w:hAnsiTheme="minorAscii"/>
        </w:rPr>
        <w:t xml:space="preserve"> eder, veritabanına loglar ve arayüze listeler.</w:t>
      </w:r>
    </w:p>
    <w:p w14:paraId="6FC72AA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</w:p>
    <w:p w14:paraId="49F604A0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  <w:lang w:val="tr-TR"/>
        </w:rPr>
        <w:t>4.</w:t>
      </w:r>
      <w:r>
        <w:rPr>
          <w:rFonts w:hint="default" w:eastAsia="sans-serif" w:cs="sans-serif" w:asciiTheme="minorAscii" w:hAnsiTheme="minorAscii"/>
          <w:b/>
          <w:bCs/>
        </w:rPr>
        <w:t>System Evaluation</w:t>
      </w:r>
      <w:r>
        <w:rPr>
          <w:rFonts w:hint="default" w:eastAsia="sans-serif" w:cs="sans-serif" w:asciiTheme="minorAscii" w:hAnsiTheme="minorAscii"/>
        </w:rPr>
        <w:t xml:space="preserve"> Sistem, mimari düzeyde çok iyi tanımlanmıştır. Katmanların (Presentation, API, Business Logic, Data Access) ayrımı </w:t>
      </w:r>
      <w:r>
        <w:rPr>
          <w:rFonts w:hint="default" w:eastAsia="sans-serif" w:cs="sans-serif" w:asciiTheme="minorAscii" w:hAnsiTheme="minorAscii"/>
          <w:lang w:val="tr-TR"/>
        </w:rPr>
        <w:t>belirgindir</w:t>
      </w:r>
      <w:r>
        <w:rPr>
          <w:rFonts w:hint="default" w:eastAsia="sans-serif" w:cs="sans-serif" w:asciiTheme="minorAscii" w:hAnsiTheme="minorAscii"/>
        </w:rPr>
        <w:t xml:space="preserve">. UML Sınıf ve Sıra diyagramlarında gösterilen Adapter ve Strategy </w:t>
      </w:r>
      <w:r>
        <w:rPr>
          <w:rFonts w:hint="default" w:eastAsia="sans-serif" w:cs="sans-serif" w:asciiTheme="minorAscii" w:hAnsiTheme="minorAscii"/>
          <w:lang w:val="tr-TR"/>
        </w:rPr>
        <w:t>patternleri</w:t>
      </w:r>
      <w:r>
        <w:rPr>
          <w:rFonts w:hint="default" w:eastAsia="sans-serif" w:cs="sans-serif" w:asciiTheme="minorAscii" w:hAnsiTheme="minorAscii"/>
        </w:rPr>
        <w:t>, çözmeye çalıştıkları problemlere tam olarak uygun düşmektedir. Akış şemaları mantıklı ve</w:t>
      </w:r>
      <w:r>
        <w:rPr>
          <w:rFonts w:hint="default" w:eastAsia="sans-serif" w:cs="sans-serif" w:asciiTheme="minorAscii" w:hAnsiTheme="minorAscii"/>
          <w:lang w:val="tr-TR"/>
        </w:rPr>
        <w:t xml:space="preserve"> kolay analiz edilmeye uygundur</w:t>
      </w:r>
      <w:r>
        <w:rPr>
          <w:rFonts w:hint="default" w:eastAsia="sans-serif" w:cs="sans-serif" w:asciiTheme="minorAscii" w:hAnsiTheme="minorAscii"/>
        </w:rPr>
        <w:t>.</w:t>
      </w:r>
    </w:p>
    <w:p w14:paraId="2602BEF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</w:p>
    <w:p w14:paraId="48CC5C1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</w:p>
    <w:p w14:paraId="7974895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5. Assumption Validity</w:t>
      </w:r>
    </w:p>
    <w:p w14:paraId="65F3119E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lang w:val="tr-TR"/>
        </w:rPr>
        <w:t>Geçerli varsayımlar: D</w:t>
      </w:r>
      <w:r>
        <w:rPr>
          <w:rFonts w:hint="default" w:eastAsia="sans-serif" w:cs="sans-serif" w:asciiTheme="minorAscii" w:hAnsiTheme="minorAscii"/>
        </w:rPr>
        <w:t>ış müzik API'lerinin ileride değişebileceği veya yenilerinin eklenebileceği varsayımı geçerlidir</w:t>
      </w:r>
      <w:r>
        <w:rPr>
          <w:rFonts w:hint="default" w:eastAsia="sans-serif" w:cs="sans-serif" w:asciiTheme="minorAscii" w:hAnsiTheme="minorAscii"/>
          <w:lang w:val="tr-TR"/>
        </w:rPr>
        <w:t>,</w:t>
      </w:r>
      <w:r>
        <w:rPr>
          <w:rFonts w:hint="default" w:eastAsia="sans-serif" w:cs="sans-serif" w:asciiTheme="minorAscii" w:hAnsiTheme="minorAscii"/>
        </w:rPr>
        <w:t xml:space="preserve"> bu nedenle Adapter kullanımı </w:t>
      </w:r>
      <w:r>
        <w:rPr>
          <w:rFonts w:hint="default" w:eastAsia="sans-serif" w:cs="sans-serif" w:asciiTheme="minorAscii" w:hAnsiTheme="minorAscii"/>
          <w:lang w:val="tr-TR"/>
        </w:rPr>
        <w:t>mantıklı olmuştur</w:t>
      </w:r>
      <w:r>
        <w:rPr>
          <w:rFonts w:hint="default" w:eastAsia="sans-serif" w:cs="sans-serif" w:asciiTheme="minorAscii" w:hAnsiTheme="minorAscii"/>
        </w:rPr>
        <w:t>.</w:t>
      </w:r>
    </w:p>
    <w:p w14:paraId="6420028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lang w:val="tr-TR"/>
        </w:rPr>
        <w:t xml:space="preserve">Geçersiz varsayımlar: </w:t>
      </w:r>
      <w:r>
        <w:rPr>
          <w:rFonts w:hint="default" w:eastAsia="sans-serif" w:cs="sans-serif" w:asciiTheme="minorAscii" w:hAnsiTheme="minorAscii"/>
        </w:rPr>
        <w:t>Harici API'lerin her zaman sorunsuz çalışacağı ve</w:t>
      </w:r>
      <w:r>
        <w:rPr>
          <w:rFonts w:hint="default" w:eastAsia="sans-serif" w:cs="sans-serif" w:asciiTheme="minorAscii" w:hAnsiTheme="minorAscii"/>
          <w:lang w:val="tr-TR"/>
        </w:rPr>
        <w:t xml:space="preserve"> kota aşımı gibi </w:t>
      </w:r>
      <w:r>
        <w:rPr>
          <w:rFonts w:hint="default" w:eastAsia="sans-serif" w:cs="sans-serif" w:asciiTheme="minorAscii" w:hAnsiTheme="minorAscii"/>
        </w:rPr>
        <w:t xml:space="preserve">sorunların yaşanmayacağı varsayılmıştır. Sistemin eşzamanlı ve yüksek hacimli API isteklerinde performans darboğazına girmeyeceği varsayımı </w:t>
      </w:r>
      <w:r>
        <w:rPr>
          <w:rFonts w:hint="default" w:eastAsia="sans-serif" w:cs="sans-serif" w:asciiTheme="minorAscii" w:hAnsiTheme="minorAscii"/>
          <w:lang w:val="tr-TR"/>
        </w:rPr>
        <w:t>zayıf kalmıştır</w:t>
      </w:r>
      <w:r>
        <w:rPr>
          <w:rFonts w:hint="default" w:eastAsia="sans-serif" w:cs="sans-serif" w:asciiTheme="minorAscii" w:hAnsiTheme="minorAscii"/>
        </w:rPr>
        <w:t>.</w:t>
      </w:r>
    </w:p>
    <w:p w14:paraId="48106E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rPr>
          <w:rFonts w:hint="default" w:eastAsia="sans-serif" w:cs="sans-serif" w:asciiTheme="minorAscii" w:hAnsiTheme="minorAscii"/>
        </w:rPr>
      </w:pPr>
    </w:p>
    <w:p w14:paraId="26C1AB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5" w:lineRule="atLeast"/>
        <w:rPr>
          <w:rFonts w:hint="default" w:eastAsia="sans-serif" w:cs="sans-serif" w:asciiTheme="minorAscii" w:hAnsiTheme="minorAscii"/>
        </w:rPr>
      </w:pPr>
    </w:p>
    <w:p w14:paraId="1271AAAA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  <w:lang w:val="tr-TR"/>
        </w:rPr>
        <w:t>6.</w:t>
      </w:r>
      <w:r>
        <w:rPr>
          <w:rFonts w:hint="default" w:eastAsia="sans-serif" w:cs="sans-serif" w:asciiTheme="minorAscii" w:hAnsiTheme="minorAscii"/>
          <w:b/>
          <w:bCs/>
        </w:rPr>
        <w:t>Identified Weaknesses</w:t>
      </w:r>
      <w:r>
        <w:rPr>
          <w:rFonts w:hint="default" w:eastAsia="sans-serif" w:cs="sans-serif" w:asciiTheme="minorAscii" w:hAnsiTheme="minorAscii"/>
        </w:rPr>
        <w:t xml:space="preserve"> Tasarım yöntemi</w:t>
      </w:r>
      <w:r>
        <w:rPr>
          <w:rFonts w:hint="default" w:eastAsia="sans-serif" w:cs="sans-serif" w:asciiTheme="minorAscii" w:hAnsiTheme="minorAscii"/>
          <w:lang w:val="tr-TR"/>
        </w:rPr>
        <w:t xml:space="preserve"> resource consumption</w:t>
      </w:r>
      <w:r>
        <w:rPr>
          <w:rFonts w:hint="default" w:eastAsia="sans-serif" w:cs="sans-serif" w:asciiTheme="minorAscii" w:hAnsiTheme="minorAscii"/>
        </w:rPr>
        <w:t xml:space="preserve"> konusunda zorlanmaktadır. Kullanıcıların sıklıkla aynı duygu durumlarını seçeceği bir senaryoda, sistem her seferinde</w:t>
      </w:r>
      <w:r>
        <w:rPr>
          <w:rFonts w:hint="default" w:eastAsia="sans-serif" w:cs="sans-serif" w:asciiTheme="minorAscii" w:hAnsiTheme="minorAscii"/>
          <w:lang w:val="tr-TR"/>
        </w:rPr>
        <w:t xml:space="preserve"> müzik</w:t>
      </w:r>
      <w:r>
        <w:rPr>
          <w:rFonts w:hint="default" w:eastAsia="sans-serif" w:cs="sans-serif" w:asciiTheme="minorAscii" w:hAnsiTheme="minorAscii"/>
        </w:rPr>
        <w:t xml:space="preserve"> API'sine baştan istek atmaktadır. Bu durum hem API limitlerinin hızla tükenmesine hem de yanıt sürelerinin uzamasına neden</w:t>
      </w:r>
      <w:r>
        <w:rPr>
          <w:rFonts w:hint="default" w:eastAsia="sans-serif" w:cs="sans-serif" w:asciiTheme="minorAscii" w:hAnsiTheme="minorAscii"/>
          <w:lang w:val="tr-TR"/>
        </w:rPr>
        <w:t xml:space="preserve"> olabilir</w:t>
      </w:r>
      <w:r>
        <w:rPr>
          <w:rFonts w:hint="default" w:eastAsia="sans-serif" w:cs="sans-serif" w:asciiTheme="minorAscii" w:hAnsiTheme="minorAscii"/>
        </w:rPr>
        <w:t>.</w:t>
      </w:r>
    </w:p>
    <w:p w14:paraId="14056D6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line="15" w:lineRule="atLeast"/>
        <w:ind w:leftChars="0" w:right="0" w:rightChars="0"/>
        <w:rPr>
          <w:rFonts w:hint="default" w:eastAsia="sans-serif" w:cs="sans-serif" w:asciiTheme="minorAscii" w:hAnsiTheme="minorAscii"/>
        </w:rPr>
      </w:pPr>
    </w:p>
    <w:p w14:paraId="5232032B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7. Missing Mechanisms</w:t>
      </w:r>
    </w:p>
    <w:p w14:paraId="53A5B1B8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lang w:val="tr-TR"/>
        </w:rPr>
      </w:pPr>
      <w:r>
        <w:rPr>
          <w:rFonts w:hint="default" w:eastAsia="sans-serif" w:cs="sans-serif" w:asciiTheme="minorAscii" w:hAnsiTheme="minorAscii"/>
        </w:rPr>
        <w:t xml:space="preserve">Sistemde </w:t>
      </w:r>
      <w:r>
        <w:rPr>
          <w:rFonts w:hint="default" w:eastAsia="sans-serif" w:cs="sans-serif" w:asciiTheme="minorAscii" w:hAnsiTheme="minorAscii"/>
          <w:lang w:val="tr-TR"/>
        </w:rPr>
        <w:t>a</w:t>
      </w:r>
      <w:r>
        <w:rPr>
          <w:rFonts w:hint="default" w:eastAsia="sans-serif" w:cs="sans-serif" w:asciiTheme="minorAscii" w:hAnsiTheme="minorAscii"/>
        </w:rPr>
        <w:t>ynı duygu durumları ve aynı müzik türleri için API'den dönen sonuçları geçici olarak saklayacak bir mekanizma yoktur.</w:t>
      </w:r>
      <w:r>
        <w:rPr>
          <w:rFonts w:hint="default" w:eastAsia="sans-serif" w:cs="sans-serif" w:asciiTheme="minorAscii" w:hAnsiTheme="minorAscii"/>
          <w:lang w:val="tr-TR"/>
        </w:rPr>
        <w:t xml:space="preserve"> Bunun dışında eksik bir mekanizma gözlemlenemedi.</w:t>
      </w:r>
    </w:p>
    <w:p w14:paraId="4BBC3D30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b/>
          <w:bCs/>
        </w:rPr>
      </w:pPr>
    </w:p>
    <w:p w14:paraId="43390BC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8. Scenario Evaluation</w:t>
      </w:r>
    </w:p>
    <w:p w14:paraId="1206A594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lang w:val="tr-TR"/>
        </w:rPr>
        <w:t xml:space="preserve">Senaryo: </w:t>
      </w:r>
      <w:r>
        <w:rPr>
          <w:rFonts w:hint="default" w:ascii="Calibri" w:hAnsi="Calibri" w:eastAsia="sans-serif" w:cs="Calibri"/>
        </w:rPr>
        <w:t>Sisteme kayıtlı bir kullanıcının arayüzden "Mutlu" modunu seçerek kendisine yeni bir çalma listesi önermesini talep etmesi.</w:t>
      </w:r>
    </w:p>
    <w:p w14:paraId="37D377D3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  <w:lang w:val="tr-TR"/>
        </w:rPr>
        <w:t xml:space="preserve">Davranış: </w:t>
      </w:r>
      <w:r>
        <w:rPr>
          <w:rFonts w:hint="default" w:ascii="Calibri" w:hAnsi="Calibri" w:eastAsia="sans-serif" w:cs="Calibri"/>
        </w:rPr>
        <w:t>Kullanıcının React</w:t>
      </w:r>
      <w:r>
        <w:rPr>
          <w:rFonts w:hint="default" w:ascii="Calibri" w:hAnsi="Calibri" w:eastAsia="sans-serif" w:cs="Calibri"/>
          <w:lang w:val="tr-TR"/>
        </w:rPr>
        <w:t xml:space="preserve"> </w:t>
      </w:r>
      <w:r>
        <w:rPr>
          <w:rFonts w:hint="default" w:ascii="Calibri" w:hAnsi="Calibri" w:eastAsia="sans-serif" w:cs="Calibri"/>
        </w:rPr>
        <w:t>arayüzünden yaptığı bu istek, HTTP POST /api/recommendations uç noktası üzerinden API katmanındaki RecommendationController'a ulaşır. Sistem, isteği doğrudan işlemek yerine Business Logic</w:t>
      </w:r>
      <w:r>
        <w:rPr>
          <w:rFonts w:hint="default" w:ascii="Calibri" w:hAnsi="Calibri" w:eastAsia="sans-serif" w:cs="Calibri"/>
          <w:lang w:val="tr-TR"/>
        </w:rPr>
        <w:t xml:space="preserve"> </w:t>
      </w:r>
      <w:r>
        <w:rPr>
          <w:rFonts w:hint="default" w:ascii="Calibri" w:hAnsi="Calibri" w:eastAsia="sans-serif" w:cs="Calibri"/>
        </w:rPr>
        <w:t>katmanındaki RecommendationService'e iletir.</w:t>
      </w:r>
      <w:r>
        <w:rPr>
          <w:rFonts w:hint="default" w:ascii="Calibri" w:hAnsi="Calibri" w:eastAsia="sans-serif" w:cs="Calibri"/>
          <w:lang w:val="tr-TR"/>
        </w:rPr>
        <w:t xml:space="preserve"> B</w:t>
      </w:r>
      <w:r>
        <w:rPr>
          <w:rFonts w:hint="default" w:ascii="Calibri" w:hAnsi="Calibri" w:eastAsia="sans-serif" w:cs="Calibri"/>
        </w:rPr>
        <w:t xml:space="preserve">urada </w:t>
      </w:r>
      <w:r>
        <w:rPr>
          <w:rFonts w:hint="default" w:ascii="Calibri" w:hAnsi="Calibri" w:eastAsia="sans-serif" w:cs="Calibri"/>
          <w:lang w:val="tr-TR"/>
        </w:rPr>
        <w:t xml:space="preserve">strategy pattern </w:t>
      </w:r>
      <w:r>
        <w:rPr>
          <w:rFonts w:hint="default" w:ascii="Calibri" w:hAnsi="Calibri" w:eastAsia="sans-serif" w:cs="Calibri"/>
        </w:rPr>
        <w:t>devreye gire</w:t>
      </w:r>
      <w:r>
        <w:rPr>
          <w:rFonts w:hint="default" w:ascii="Calibri" w:hAnsi="Calibri" w:eastAsia="sans-serif" w:cs="Calibri"/>
          <w:lang w:val="tr-TR"/>
        </w:rPr>
        <w:t>r. S</w:t>
      </w:r>
      <w:r>
        <w:rPr>
          <w:rFonts w:hint="default" w:ascii="Calibri" w:hAnsi="Calibri" w:eastAsia="sans-serif" w:cs="Calibri"/>
        </w:rPr>
        <w:t>istem if-else blokları kullanmak yerine, çalışma zamanında</w:t>
      </w:r>
      <w:r>
        <w:rPr>
          <w:rFonts w:hint="default" w:ascii="Calibri" w:hAnsi="Calibri" w:eastAsia="sans-serif" w:cs="Calibri"/>
          <w:lang w:val="tr-TR"/>
        </w:rPr>
        <w:t xml:space="preserve"> </w:t>
      </w:r>
      <w:r>
        <w:rPr>
          <w:rFonts w:hint="default" w:ascii="Calibri" w:hAnsi="Calibri" w:eastAsia="sans-serif" w:cs="Calibri"/>
        </w:rPr>
        <w:t>MoodBasedStrategy sınıfını tetikleyerek "Mutlu" moduna uygun müzik kriterlerini</w:t>
      </w:r>
      <w:r>
        <w:rPr>
          <w:rFonts w:hint="default" w:ascii="Calibri" w:hAnsi="Calibri" w:eastAsia="sans-serif" w:cs="Calibri"/>
          <w:lang w:val="tr-TR"/>
        </w:rPr>
        <w:t xml:space="preserve"> </w:t>
      </w:r>
      <w:r>
        <w:rPr>
          <w:rFonts w:hint="default" w:ascii="Calibri" w:hAnsi="Calibri" w:eastAsia="sans-serif" w:cs="Calibri"/>
        </w:rPr>
        <w:t>hesaplar.</w:t>
      </w:r>
    </w:p>
    <w:p w14:paraId="514732C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Calibri" w:hAnsi="Calibri" w:eastAsia="sans-serif" w:cs="Calibri"/>
        </w:rPr>
      </w:pPr>
      <w:r>
        <w:rPr>
          <w:rFonts w:hint="default" w:ascii="Calibri" w:hAnsi="Calibri" w:eastAsia="sans-serif" w:cs="Calibri"/>
        </w:rPr>
        <w:t xml:space="preserve">Ardından verileri çekmek için </w:t>
      </w:r>
      <w:r>
        <w:rPr>
          <w:rFonts w:hint="default" w:ascii="Calibri" w:hAnsi="Calibri" w:eastAsia="sans-serif" w:cs="Calibri"/>
          <w:lang w:val="tr-TR"/>
        </w:rPr>
        <w:t>adapter pattern</w:t>
      </w:r>
      <w:r>
        <w:rPr>
          <w:rFonts w:hint="default" w:ascii="Calibri" w:hAnsi="Calibri" w:eastAsia="sans-serif" w:cs="Calibri"/>
        </w:rPr>
        <w:t xml:space="preserve"> kullanılır. MusicService, Spotify'ın kendi karmaşık yapısını bilmek zorunda kalmadan sadece IMusicAdapter arayüzü üzerinden SpotifyAdapter'ı çağırır. Spotify'dan gelen veriler, sistemin anlayacağı ortak bir </w:t>
      </w:r>
      <w:r>
        <w:rPr>
          <w:rFonts w:hint="default" w:ascii="Calibri" w:hAnsi="Calibri" w:eastAsia="sans-serif" w:cs="Calibri"/>
          <w:lang w:val="tr-TR"/>
        </w:rPr>
        <w:t>formata</w:t>
      </w:r>
      <w:r>
        <w:rPr>
          <w:rFonts w:hint="default" w:ascii="Calibri" w:hAnsi="Calibri" w:eastAsia="sans-serif" w:cs="Calibri"/>
        </w:rPr>
        <w:t xml:space="preserve"> dönüştürülür, Firebase veritabanına kaydedilir ve arayüze başarıyla döndürülür. Bu senaryoda yöntem</w:t>
      </w:r>
      <w:r>
        <w:rPr>
          <w:rFonts w:hint="default" w:ascii="Calibri" w:hAnsi="Calibri" w:eastAsia="sans-serif" w:cs="Calibri"/>
          <w:lang w:val="tr-TR"/>
        </w:rPr>
        <w:t xml:space="preserve">; </w:t>
      </w:r>
      <w:r>
        <w:rPr>
          <w:rFonts w:hint="default" w:ascii="Calibri" w:hAnsi="Calibri" w:eastAsia="sans-serif" w:cs="Calibri"/>
        </w:rPr>
        <w:t>iş mantığını, dış API bağımlılıklarını ve veri dönüştürme süreçlerini birbirinden kusursuzca izole ederek</w:t>
      </w:r>
      <w:r>
        <w:rPr>
          <w:rFonts w:hint="default" w:ascii="Calibri" w:hAnsi="Calibri" w:eastAsia="sans-serif" w:cs="Calibri"/>
          <w:lang w:val="tr-TR"/>
        </w:rPr>
        <w:t xml:space="preserve"> </w:t>
      </w:r>
      <w:r>
        <w:rPr>
          <w:rFonts w:hint="default" w:ascii="Calibri" w:hAnsi="Calibri" w:eastAsia="sans-serif" w:cs="Calibri"/>
        </w:rPr>
        <w:t>kararlı bir şekilde çalışmaktadır.</w:t>
      </w:r>
    </w:p>
    <w:p w14:paraId="78CD7A77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9. Improvement Assessment</w:t>
      </w:r>
    </w:p>
    <w:p w14:paraId="40E1C4BF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Önerilen çözüm mantıklıdır ancak performans ve güvenilirlik için şu iyileştirmeler şarttır:</w:t>
      </w:r>
    </w:p>
    <w:p w14:paraId="14B6A3FF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Proxy Pattern (Cache Proxy):</w:t>
      </w:r>
      <w:r>
        <w:rPr>
          <w:rFonts w:hint="default" w:eastAsia="sans-serif" w:cs="sans-serif" w:asciiTheme="minorAscii" w:hAnsiTheme="minorAscii"/>
        </w:rPr>
        <w:t xml:space="preserve"> Harici servis katmanı ile Business Logic arasına bir "Cache Proxy" eklenmelidir. Son 1 saat içinde "Yorgun" modu için çekilen bir çalma listesi varsa, sistem doğrudan Proxy üzerinden bu listeyi döndürmeli, harici API'yi meşgul etmemelidir.</w:t>
      </w:r>
    </w:p>
    <w:p w14:paraId="4E2C5BA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Repository Pattern:</w:t>
      </w:r>
      <w:r>
        <w:rPr>
          <w:rFonts w:hint="default" w:eastAsia="sans-serif" w:cs="sans-serif" w:asciiTheme="minorAscii" w:hAnsiTheme="minorAscii"/>
        </w:rPr>
        <w:t xml:space="preserve"> Data Access Layer içerisindeki Firebase bağımlılığ</w:t>
      </w:r>
      <w:r>
        <w:rPr>
          <w:rFonts w:hint="default" w:eastAsia="sans-serif" w:cs="sans-serif" w:asciiTheme="minorAscii" w:hAnsiTheme="minorAscii"/>
          <w:lang w:val="tr-TR"/>
        </w:rPr>
        <w:t>ı</w:t>
      </w:r>
      <w:r>
        <w:rPr>
          <w:rFonts w:hint="default" w:eastAsia="sans-serif" w:cs="sans-serif" w:asciiTheme="minorAscii" w:hAnsiTheme="minorAscii"/>
        </w:rPr>
        <w:t xml:space="preserve"> azaltılmalıdır. İş mantığı katmanı sadece </w:t>
      </w:r>
      <w:r>
        <w:rPr>
          <w:rStyle w:val="5"/>
          <w:rFonts w:hint="default" w:eastAsia="sans-serif" w:cs="sans-serif" w:asciiTheme="minorAscii" w:hAnsiTheme="minorAscii"/>
        </w:rPr>
        <w:t>MoodRepository.save()</w:t>
      </w:r>
      <w:r>
        <w:rPr>
          <w:rFonts w:hint="default" w:eastAsia="sans-serif" w:cs="sans-serif" w:asciiTheme="minorAscii" w:hAnsiTheme="minorAscii"/>
        </w:rPr>
        <w:t xml:space="preserve"> gibi arayüzleri tanımalı, arka planda Firebase mi yoksa PostgreSQL mi kullanıldığını bilmemelidir.</w:t>
      </w:r>
    </w:p>
    <w:p w14:paraId="2D7D946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5" w:lineRule="atLeast"/>
        <w:rPr>
          <w:rFonts w:hint="default" w:eastAsia="sans-serif" w:cs="sans-serif" w:asciiTheme="minorAscii" w:hAnsiTheme="minorAscii"/>
        </w:rPr>
      </w:pPr>
    </w:p>
    <w:p w14:paraId="1983FBE7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10. Implementation Assessment</w:t>
      </w:r>
      <w:r>
        <w:rPr>
          <w:rFonts w:hint="default" w:eastAsia="sans-serif" w:cs="sans-serif" w:asciiTheme="minorAscii" w:hAnsiTheme="minorAscii"/>
        </w:rPr>
        <w:t xml:space="preserve"> </w:t>
      </w:r>
      <w:r>
        <w:rPr>
          <w:rFonts w:hint="default" w:eastAsia="sans-serif" w:cs="sans-serif" w:asciiTheme="minorAscii" w:hAnsiTheme="minorAscii"/>
          <w:lang w:val="tr-TR"/>
        </w:rPr>
        <w:t>H</w:t>
      </w:r>
      <w:r>
        <w:rPr>
          <w:rFonts w:hint="default" w:eastAsia="sans-serif" w:cs="sans-serif" w:asciiTheme="minorAscii" w:hAnsiTheme="minorAscii"/>
        </w:rPr>
        <w:t>azırlanan uç noktalar UML sınıf diyagramları ve sekans diyagramları, fikrin prototip seviyesinde uygulanabilirliğin güçlü bir şekilde desteklemektedir. Çizilen mimari kağıt üzerinde kusursuz çalışmaktadır.</w:t>
      </w:r>
    </w:p>
    <w:p w14:paraId="7EC81294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b/>
          <w:bCs/>
        </w:rPr>
      </w:pPr>
    </w:p>
    <w:p w14:paraId="77A5C2E5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11. Overall Strengths</w:t>
      </w:r>
      <w:r>
        <w:rPr>
          <w:rFonts w:hint="default" w:eastAsia="sans-serif" w:cs="sans-serif" w:asciiTheme="minorAscii" w:hAnsiTheme="minorAscii"/>
        </w:rPr>
        <w:t xml:space="preserve"> En büyük güçlü yönü, tasarım örüntülerini</w:t>
      </w:r>
      <w:r>
        <w:rPr>
          <w:rFonts w:hint="default" w:eastAsia="sans-serif" w:cs="sans-serif" w:asciiTheme="minorAscii" w:hAnsiTheme="minorAscii"/>
          <w:lang w:val="tr-TR"/>
        </w:rPr>
        <w:t>n</w:t>
      </w:r>
      <w:r>
        <w:rPr>
          <w:rFonts w:hint="default" w:eastAsia="sans-serif" w:cs="sans-serif" w:asciiTheme="minorAscii" w:hAnsiTheme="minorAscii"/>
        </w:rPr>
        <w:t xml:space="preserve"> ezbere değil, doğrudan sistemin ihtiyaç duyduğu Modifiability ve Maintainability kalite faktörlerini karşılamak amacıyla bilinçli olarak seçilmiş olmasıdır.</w:t>
      </w:r>
    </w:p>
    <w:p w14:paraId="0CA9FC0C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b/>
          <w:bCs/>
        </w:rPr>
      </w:pPr>
    </w:p>
    <w:p w14:paraId="34B7FBC5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12. Overall Limitations</w:t>
      </w:r>
      <w:r>
        <w:rPr>
          <w:rFonts w:hint="default" w:eastAsia="sans-serif" w:cs="sans-serif" w:asciiTheme="minorAscii" w:hAnsiTheme="minorAscii"/>
        </w:rPr>
        <w:t xml:space="preserve"> En büyük zayıf yönü, sistemin Hata Toleransı ve Ölçeklenebilirlik</w:t>
      </w:r>
      <w:r>
        <w:rPr>
          <w:rFonts w:hint="default" w:eastAsia="sans-serif" w:cs="sans-serif" w:asciiTheme="minorAscii" w:hAnsiTheme="minorAscii"/>
          <w:lang w:val="tr-TR"/>
        </w:rPr>
        <w:t xml:space="preserve"> </w:t>
      </w:r>
      <w:r>
        <w:rPr>
          <w:rFonts w:hint="default" w:eastAsia="sans-serif" w:cs="sans-serif" w:asciiTheme="minorAscii" w:hAnsiTheme="minorAscii"/>
        </w:rPr>
        <w:t>açısından harici API sağlayıcılarının insafına bırakılmış olmasıdır. Ağ trafiği ve önbellek yönetimi tamamen göz ardı edilmiştir.</w:t>
      </w:r>
    </w:p>
    <w:p w14:paraId="74C8461C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b/>
          <w:bCs/>
        </w:rPr>
      </w:pPr>
    </w:p>
    <w:p w14:paraId="4B61CFA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  <w:b/>
          <w:bCs/>
        </w:rPr>
        <w:t>13. Recommendation</w:t>
      </w:r>
    </w:p>
    <w:p w14:paraId="7F99FDBE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</w:rPr>
      </w:pPr>
      <w:r>
        <w:rPr>
          <w:rFonts w:hint="default" w:eastAsia="sans-serif" w:cs="sans-serif" w:asciiTheme="minorAscii" w:hAnsiTheme="minorAscii"/>
        </w:rPr>
        <w:t>Tasarımı kabul eder misiniz: [</w:t>
      </w:r>
      <w:r>
        <w:rPr>
          <w:rFonts w:hint="default" w:eastAsia="sans-serif" w:cs="sans-serif" w:asciiTheme="minorAscii" w:hAnsiTheme="minorAscii"/>
          <w:lang w:val="tr-TR"/>
        </w:rPr>
        <w:t>X</w:t>
      </w:r>
      <w:r>
        <w:rPr>
          <w:rFonts w:hint="default" w:eastAsia="sans-serif" w:cs="sans-serif" w:asciiTheme="minorAscii" w:hAnsiTheme="minorAscii"/>
        </w:rPr>
        <w:t>] Accept [</w:t>
      </w:r>
      <w:r>
        <w:rPr>
          <w:rFonts w:hint="default" w:eastAsia="sans-serif" w:cs="sans-serif" w:asciiTheme="minorAscii" w:hAnsiTheme="minorAscii"/>
          <w:lang w:val="tr-TR"/>
        </w:rPr>
        <w:t xml:space="preserve"> </w:t>
      </w:r>
      <w:r>
        <w:rPr>
          <w:rFonts w:hint="default" w:eastAsia="sans-serif" w:cs="sans-serif" w:asciiTheme="minorAscii" w:hAnsiTheme="minorAscii"/>
        </w:rPr>
        <w:t>] Weak Accept [ ] Borderline [ ] Weak Reject [ ] Reject</w:t>
      </w:r>
    </w:p>
    <w:p w14:paraId="5EF40C29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eastAsia="sans-serif" w:cs="sans-serif" w:asciiTheme="minorAscii" w:hAnsiTheme="minorAscii"/>
          <w:b/>
          <w:bCs/>
        </w:rPr>
      </w:pPr>
    </w:p>
    <w:p w14:paraId="58E97C71">
      <w:pPr>
        <w:pStyle w:val="6"/>
        <w:keepNext w:val="0"/>
        <w:keepLines w:val="0"/>
        <w:widowControl/>
        <w:suppressLineNumbers w:val="0"/>
        <w:spacing w:before="0" w:beforeAutospacing="0" w:line="15" w:lineRule="atLeast"/>
        <w:rPr>
          <w:rFonts w:hint="default" w:ascii="sans-serif" w:hAnsi="sans-serif" w:eastAsia="sans-serif" w:cs="sans-serif"/>
        </w:rPr>
      </w:pPr>
      <w:bookmarkStart w:id="0" w:name="_GoBack"/>
      <w:bookmarkEnd w:id="0"/>
      <w:r>
        <w:rPr>
          <w:rFonts w:hint="default" w:eastAsia="sans-serif" w:cs="sans-serif" w:asciiTheme="minorAscii" w:hAnsiTheme="minorAscii"/>
          <w:b/>
          <w:bCs/>
        </w:rPr>
        <w:t>14. Justification</w:t>
      </w:r>
      <w:r>
        <w:rPr>
          <w:rFonts w:hint="default" w:eastAsia="sans-serif" w:cs="sans-serif" w:asciiTheme="minorAscii" w:hAnsiTheme="minorAscii"/>
        </w:rPr>
        <w:t xml:space="preserve"> Tasarımı "</w:t>
      </w:r>
      <w:r>
        <w:rPr>
          <w:rFonts w:hint="default" w:eastAsia="sans-serif" w:cs="sans-serif" w:asciiTheme="minorAscii" w:hAnsiTheme="minorAscii"/>
          <w:lang w:val="tr-TR"/>
        </w:rPr>
        <w:t>Accept</w:t>
      </w:r>
      <w:r>
        <w:rPr>
          <w:rFonts w:hint="default" w:eastAsia="sans-serif" w:cs="sans-serif" w:asciiTheme="minorAscii" w:hAnsiTheme="minorAscii"/>
        </w:rPr>
        <w:t xml:space="preserve">" olarak değerlendiriyoruz. Proje mimarisi, katmanlı yapısı ve tasarım örüntülerinin (Adapter/Strategy) doğru kullanımı ile </w:t>
      </w:r>
      <w:r>
        <w:rPr>
          <w:rFonts w:hint="default" w:eastAsia="sans-serif" w:cs="sans-serif" w:asciiTheme="minorAscii" w:hAnsiTheme="minorAscii"/>
          <w:lang w:val="tr-TR"/>
        </w:rPr>
        <w:t>güçlü</w:t>
      </w:r>
      <w:r>
        <w:rPr>
          <w:rFonts w:hint="default" w:eastAsia="sans-serif" w:cs="sans-serif" w:asciiTheme="minorAscii" w:hAnsiTheme="minorAscii"/>
        </w:rPr>
        <w:t xml:space="preserve"> bir mühendislik vizyonuna sahiptir.</w:t>
      </w:r>
    </w:p>
    <w:p w14:paraId="6BE55C1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6F1E95"/>
    <w:multiLevelType w:val="singleLevel"/>
    <w:tmpl w:val="EA6F1E9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36B28"/>
    <w:rsid w:val="06236B28"/>
    <w:rsid w:val="56C3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2026-04-14T19:30:00Z</dcterms:created>
  <dc:creator>Zafer</dc:creator>
  <cp:lastModifiedBy>Zafer</cp:lastModifiedBy>
  <dcterms:modified xsi:type="dcterms:W3CDTF">2026-04-15T18:02:48Z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9AD11EF7754C407182F9938ABB8256CB_11</vt:lpwstr>
  </property>
</Properties>
</file>