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F33759" w14:textId="77777777" w:rsidR="00CA585D" w:rsidRDefault="00000000">
      <w:pPr>
        <w:spacing w:before="1440" w:after="400"/>
        <w:jc w:val="center"/>
      </w:pPr>
      <w:r>
        <w:rPr>
          <w:b/>
          <w:bCs/>
          <w:color w:val="2E4057"/>
          <w:sz w:val="52"/>
          <w:szCs w:val="52"/>
        </w:rPr>
        <w:t>FINAL PROJECT REPORT</w:t>
      </w:r>
    </w:p>
    <w:p w14:paraId="619F3E80" w14:textId="77777777" w:rsidR="00CA585D" w:rsidRDefault="00000000">
      <w:pPr>
        <w:spacing w:after="200"/>
        <w:jc w:val="center"/>
      </w:pPr>
      <w:r>
        <w:rPr>
          <w:b/>
          <w:bCs/>
          <w:color w:val="1A1A2A"/>
          <w:sz w:val="36"/>
          <w:szCs w:val="36"/>
        </w:rPr>
        <w:t>QuickLab Library Management System</w:t>
      </w:r>
    </w:p>
    <w:p w14:paraId="352DA74B" w14:textId="77777777" w:rsidR="00CA585D" w:rsidRDefault="00CA585D">
      <w:pPr>
        <w:pBdr>
          <w:bottom w:val="single" w:sz="6" w:space="1" w:color="2E4057"/>
        </w:pBdr>
        <w:spacing w:after="400"/>
        <w:jc w:val="center"/>
      </w:pPr>
    </w:p>
    <w:p w14:paraId="3377A636" w14:textId="77777777" w:rsidR="00CA585D" w:rsidRDefault="00CA585D"/>
    <w:tbl>
      <w:tblPr>
        <w:tblW w:w="7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800"/>
      </w:tblGrid>
      <w:tr w:rsidR="00CA585D" w14:paraId="1C62AA9A" w14:textId="77777777">
        <w:tblPrEx>
          <w:tblCellMar>
            <w:top w:w="0" w:type="dxa"/>
            <w:bottom w:w="0" w:type="dxa"/>
          </w:tblCellMar>
        </w:tblPrEx>
        <w:trPr>
          <w:jc w:val="center"/>
        </w:trPr>
        <w:tc>
          <w:tcPr>
            <w:tcW w:w="2400" w:type="dxa"/>
            <w:tcBorders>
              <w:top w:val="single" w:sz="1" w:space="0" w:color="AABBCC"/>
              <w:left w:val="single" w:sz="1" w:space="0" w:color="AABBCC"/>
              <w:bottom w:val="single" w:sz="1" w:space="0" w:color="AABBCC"/>
              <w:right w:val="single" w:sz="1" w:space="0" w:color="AABBCC"/>
            </w:tcBorders>
            <w:shd w:val="clear" w:color="auto" w:fill="2E4057"/>
            <w:tcMar>
              <w:top w:w="80" w:type="dxa"/>
              <w:left w:w="120" w:type="dxa"/>
              <w:bottom w:w="80" w:type="dxa"/>
              <w:right w:w="120" w:type="dxa"/>
            </w:tcMar>
          </w:tcPr>
          <w:p w14:paraId="103047C7" w14:textId="77777777" w:rsidR="00CA585D" w:rsidRDefault="00000000">
            <w:r>
              <w:rPr>
                <w:b/>
                <w:bCs/>
                <w:color w:val="FFFFFF"/>
                <w:sz w:val="20"/>
                <w:szCs w:val="20"/>
              </w:rPr>
              <w:t>Courses</w:t>
            </w:r>
          </w:p>
        </w:tc>
        <w:tc>
          <w:tcPr>
            <w:tcW w:w="4800" w:type="dxa"/>
            <w:tcBorders>
              <w:top w:val="single" w:sz="1" w:space="0" w:color="AABBCC"/>
              <w:left w:val="single" w:sz="1" w:space="0" w:color="AABBCC"/>
              <w:bottom w:val="single" w:sz="1" w:space="0" w:color="AABBCC"/>
              <w:right w:val="single" w:sz="1" w:space="0" w:color="AABBCC"/>
            </w:tcBorders>
            <w:shd w:val="clear" w:color="auto" w:fill="EBF0F5"/>
            <w:tcMar>
              <w:top w:w="80" w:type="dxa"/>
              <w:left w:w="120" w:type="dxa"/>
              <w:bottom w:w="80" w:type="dxa"/>
              <w:right w:w="120" w:type="dxa"/>
            </w:tcMar>
          </w:tcPr>
          <w:p w14:paraId="273E4ED3" w14:textId="386D8A4D" w:rsidR="00CA585D" w:rsidRDefault="00000000">
            <w:r>
              <w:rPr>
                <w:color w:val="1A1A2A"/>
                <w:sz w:val="20"/>
                <w:szCs w:val="20"/>
              </w:rPr>
              <w:t>UYG220 – Software Design Patterns</w:t>
            </w:r>
          </w:p>
        </w:tc>
      </w:tr>
      <w:tr w:rsidR="00CA585D" w14:paraId="037DA2F1" w14:textId="77777777">
        <w:tblPrEx>
          <w:tblCellMar>
            <w:top w:w="0" w:type="dxa"/>
            <w:bottom w:w="0" w:type="dxa"/>
          </w:tblCellMar>
        </w:tblPrEx>
        <w:trPr>
          <w:jc w:val="center"/>
        </w:trPr>
        <w:tc>
          <w:tcPr>
            <w:tcW w:w="2400" w:type="dxa"/>
            <w:tcBorders>
              <w:top w:val="single" w:sz="1" w:space="0" w:color="AABBCC"/>
              <w:left w:val="single" w:sz="1" w:space="0" w:color="AABBCC"/>
              <w:bottom w:val="single" w:sz="1" w:space="0" w:color="AABBCC"/>
              <w:right w:val="single" w:sz="1" w:space="0" w:color="AABBCC"/>
            </w:tcBorders>
            <w:shd w:val="clear" w:color="auto" w:fill="2E4057"/>
            <w:tcMar>
              <w:top w:w="80" w:type="dxa"/>
              <w:left w:w="120" w:type="dxa"/>
              <w:bottom w:w="80" w:type="dxa"/>
              <w:right w:w="120" w:type="dxa"/>
            </w:tcMar>
          </w:tcPr>
          <w:p w14:paraId="1037A765" w14:textId="77777777" w:rsidR="00CA585D" w:rsidRDefault="00000000">
            <w:r>
              <w:rPr>
                <w:b/>
                <w:bCs/>
                <w:color w:val="FFFFFF"/>
                <w:sz w:val="20"/>
                <w:szCs w:val="20"/>
              </w:rPr>
              <w:t>Project Title</w:t>
            </w:r>
          </w:p>
        </w:tc>
        <w:tc>
          <w:tcPr>
            <w:tcW w:w="48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421D922D" w14:textId="77777777" w:rsidR="00CA585D" w:rsidRDefault="00000000">
            <w:r>
              <w:rPr>
                <w:color w:val="1A1A2A"/>
                <w:sz w:val="20"/>
                <w:szCs w:val="20"/>
              </w:rPr>
              <w:t>QuickLab Library Management System</w:t>
            </w:r>
          </w:p>
        </w:tc>
      </w:tr>
      <w:tr w:rsidR="00CA585D" w14:paraId="1CE20891" w14:textId="77777777">
        <w:tblPrEx>
          <w:tblCellMar>
            <w:top w:w="0" w:type="dxa"/>
            <w:bottom w:w="0" w:type="dxa"/>
          </w:tblCellMar>
        </w:tblPrEx>
        <w:trPr>
          <w:jc w:val="center"/>
        </w:trPr>
        <w:tc>
          <w:tcPr>
            <w:tcW w:w="2400" w:type="dxa"/>
            <w:tcBorders>
              <w:top w:val="single" w:sz="1" w:space="0" w:color="AABBCC"/>
              <w:left w:val="single" w:sz="1" w:space="0" w:color="AABBCC"/>
              <w:bottom w:val="single" w:sz="1" w:space="0" w:color="AABBCC"/>
              <w:right w:val="single" w:sz="1" w:space="0" w:color="AABBCC"/>
            </w:tcBorders>
            <w:shd w:val="clear" w:color="auto" w:fill="2E4057"/>
            <w:tcMar>
              <w:top w:w="80" w:type="dxa"/>
              <w:left w:w="120" w:type="dxa"/>
              <w:bottom w:w="80" w:type="dxa"/>
              <w:right w:w="120" w:type="dxa"/>
            </w:tcMar>
          </w:tcPr>
          <w:p w14:paraId="05E09BD2" w14:textId="77777777" w:rsidR="00CA585D" w:rsidRDefault="00000000">
            <w:r>
              <w:rPr>
                <w:b/>
                <w:bCs/>
                <w:color w:val="FFFFFF"/>
                <w:sz w:val="20"/>
                <w:szCs w:val="20"/>
              </w:rPr>
              <w:t>Student Name / ID</w:t>
            </w:r>
          </w:p>
        </w:tc>
        <w:tc>
          <w:tcPr>
            <w:tcW w:w="4800" w:type="dxa"/>
            <w:tcBorders>
              <w:top w:val="single" w:sz="1" w:space="0" w:color="AABBCC"/>
              <w:left w:val="single" w:sz="1" w:space="0" w:color="AABBCC"/>
              <w:bottom w:val="single" w:sz="1" w:space="0" w:color="AABBCC"/>
              <w:right w:val="single" w:sz="1" w:space="0" w:color="AABBCC"/>
            </w:tcBorders>
            <w:shd w:val="clear" w:color="auto" w:fill="EBF0F5"/>
            <w:tcMar>
              <w:top w:w="80" w:type="dxa"/>
              <w:left w:w="120" w:type="dxa"/>
              <w:bottom w:w="80" w:type="dxa"/>
              <w:right w:w="120" w:type="dxa"/>
            </w:tcMar>
          </w:tcPr>
          <w:p w14:paraId="14C67779" w14:textId="20CF69AE" w:rsidR="00CA585D" w:rsidRDefault="00445B49">
            <w:r>
              <w:rPr>
                <w:color w:val="1A1A2A"/>
                <w:sz w:val="20"/>
                <w:szCs w:val="20"/>
              </w:rPr>
              <w:t>Emre Kanza B2380.060040</w:t>
            </w:r>
          </w:p>
        </w:tc>
      </w:tr>
      <w:tr w:rsidR="00CA585D" w14:paraId="689E607A" w14:textId="77777777">
        <w:tblPrEx>
          <w:tblCellMar>
            <w:top w:w="0" w:type="dxa"/>
            <w:bottom w:w="0" w:type="dxa"/>
          </w:tblCellMar>
        </w:tblPrEx>
        <w:trPr>
          <w:jc w:val="center"/>
        </w:trPr>
        <w:tc>
          <w:tcPr>
            <w:tcW w:w="2400" w:type="dxa"/>
            <w:tcBorders>
              <w:top w:val="single" w:sz="1" w:space="0" w:color="AABBCC"/>
              <w:left w:val="single" w:sz="1" w:space="0" w:color="AABBCC"/>
              <w:bottom w:val="single" w:sz="1" w:space="0" w:color="AABBCC"/>
              <w:right w:val="single" w:sz="1" w:space="0" w:color="AABBCC"/>
            </w:tcBorders>
            <w:shd w:val="clear" w:color="auto" w:fill="2E4057"/>
            <w:tcMar>
              <w:top w:w="80" w:type="dxa"/>
              <w:left w:w="120" w:type="dxa"/>
              <w:bottom w:w="80" w:type="dxa"/>
              <w:right w:w="120" w:type="dxa"/>
            </w:tcMar>
          </w:tcPr>
          <w:p w14:paraId="266F7194" w14:textId="77777777" w:rsidR="00CA585D" w:rsidRDefault="00000000">
            <w:r>
              <w:rPr>
                <w:b/>
                <w:bCs/>
                <w:color w:val="FFFFFF"/>
                <w:sz w:val="20"/>
                <w:szCs w:val="20"/>
              </w:rPr>
              <w:t>Instructor</w:t>
            </w:r>
          </w:p>
        </w:tc>
        <w:tc>
          <w:tcPr>
            <w:tcW w:w="48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1C64F882" w14:textId="00ADC65B" w:rsidR="00CA585D" w:rsidRDefault="00445B49">
            <w:r>
              <w:t>Peri Güneş</w:t>
            </w:r>
          </w:p>
        </w:tc>
      </w:tr>
      <w:tr w:rsidR="00CA585D" w14:paraId="2D6902DE" w14:textId="77777777">
        <w:tblPrEx>
          <w:tblCellMar>
            <w:top w:w="0" w:type="dxa"/>
            <w:bottom w:w="0" w:type="dxa"/>
          </w:tblCellMar>
        </w:tblPrEx>
        <w:trPr>
          <w:jc w:val="center"/>
        </w:trPr>
        <w:tc>
          <w:tcPr>
            <w:tcW w:w="2400" w:type="dxa"/>
            <w:tcBorders>
              <w:top w:val="single" w:sz="1" w:space="0" w:color="AABBCC"/>
              <w:left w:val="single" w:sz="1" w:space="0" w:color="AABBCC"/>
              <w:bottom w:val="single" w:sz="1" w:space="0" w:color="AABBCC"/>
              <w:right w:val="single" w:sz="1" w:space="0" w:color="AABBCC"/>
            </w:tcBorders>
            <w:shd w:val="clear" w:color="auto" w:fill="2E4057"/>
            <w:tcMar>
              <w:top w:w="80" w:type="dxa"/>
              <w:left w:w="120" w:type="dxa"/>
              <w:bottom w:w="80" w:type="dxa"/>
              <w:right w:w="120" w:type="dxa"/>
            </w:tcMar>
          </w:tcPr>
          <w:p w14:paraId="1EE80C94" w14:textId="77777777" w:rsidR="00CA585D" w:rsidRDefault="00000000">
            <w:r>
              <w:rPr>
                <w:b/>
                <w:bCs/>
                <w:color w:val="FFFFFF"/>
                <w:sz w:val="20"/>
                <w:szCs w:val="20"/>
              </w:rPr>
              <w:t>Date</w:t>
            </w:r>
          </w:p>
        </w:tc>
        <w:tc>
          <w:tcPr>
            <w:tcW w:w="4800" w:type="dxa"/>
            <w:tcBorders>
              <w:top w:val="single" w:sz="1" w:space="0" w:color="AABBCC"/>
              <w:left w:val="single" w:sz="1" w:space="0" w:color="AABBCC"/>
              <w:bottom w:val="single" w:sz="1" w:space="0" w:color="AABBCC"/>
              <w:right w:val="single" w:sz="1" w:space="0" w:color="AABBCC"/>
            </w:tcBorders>
            <w:shd w:val="clear" w:color="auto" w:fill="EBF0F5"/>
            <w:tcMar>
              <w:top w:w="80" w:type="dxa"/>
              <w:left w:w="120" w:type="dxa"/>
              <w:bottom w:w="80" w:type="dxa"/>
              <w:right w:w="120" w:type="dxa"/>
            </w:tcMar>
          </w:tcPr>
          <w:p w14:paraId="47373E97" w14:textId="77777777" w:rsidR="00CA585D" w:rsidRDefault="00000000">
            <w:r>
              <w:rPr>
                <w:color w:val="1A1A2A"/>
                <w:sz w:val="20"/>
                <w:szCs w:val="20"/>
              </w:rPr>
              <w:t>08.05.2026</w:t>
            </w:r>
          </w:p>
        </w:tc>
      </w:tr>
      <w:tr w:rsidR="00CA585D" w14:paraId="0C2064F6" w14:textId="77777777">
        <w:tblPrEx>
          <w:tblCellMar>
            <w:top w:w="0" w:type="dxa"/>
            <w:bottom w:w="0" w:type="dxa"/>
          </w:tblCellMar>
        </w:tblPrEx>
        <w:trPr>
          <w:jc w:val="center"/>
        </w:trPr>
        <w:tc>
          <w:tcPr>
            <w:tcW w:w="2400" w:type="dxa"/>
            <w:tcBorders>
              <w:top w:val="single" w:sz="1" w:space="0" w:color="AABBCC"/>
              <w:left w:val="single" w:sz="1" w:space="0" w:color="AABBCC"/>
              <w:bottom w:val="single" w:sz="1" w:space="0" w:color="AABBCC"/>
              <w:right w:val="single" w:sz="1" w:space="0" w:color="AABBCC"/>
            </w:tcBorders>
            <w:shd w:val="clear" w:color="auto" w:fill="2E4057"/>
            <w:tcMar>
              <w:top w:w="80" w:type="dxa"/>
              <w:left w:w="120" w:type="dxa"/>
              <w:bottom w:w="80" w:type="dxa"/>
              <w:right w:w="120" w:type="dxa"/>
            </w:tcMar>
          </w:tcPr>
          <w:p w14:paraId="309FDA96" w14:textId="77777777" w:rsidR="00CA585D" w:rsidRDefault="00000000">
            <w:r>
              <w:rPr>
                <w:b/>
                <w:bCs/>
                <w:color w:val="FFFFFF"/>
                <w:sz w:val="20"/>
                <w:szCs w:val="20"/>
              </w:rPr>
              <w:t>Language</w:t>
            </w:r>
          </w:p>
        </w:tc>
        <w:tc>
          <w:tcPr>
            <w:tcW w:w="48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7F918175" w14:textId="77777777" w:rsidR="00CA585D" w:rsidRDefault="00000000">
            <w:r>
              <w:rPr>
                <w:color w:val="1A1A2A"/>
                <w:sz w:val="20"/>
                <w:szCs w:val="20"/>
              </w:rPr>
              <w:t>Java (Swing GUI)</w:t>
            </w:r>
          </w:p>
        </w:tc>
      </w:tr>
    </w:tbl>
    <w:p w14:paraId="51CDE3CB" w14:textId="77777777" w:rsidR="00CA585D" w:rsidRDefault="00000000">
      <w:r>
        <w:br w:type="page"/>
      </w:r>
    </w:p>
    <w:p w14:paraId="62A8C5F3" w14:textId="77777777" w:rsidR="00CA585D" w:rsidRDefault="00000000">
      <w:pPr>
        <w:pStyle w:val="Heading1"/>
      </w:pPr>
      <w:r>
        <w:lastRenderedPageBreak/>
        <w:t>2. Abstract</w:t>
      </w:r>
    </w:p>
    <w:p w14:paraId="7FBEE7FF" w14:textId="77777777" w:rsidR="00CA585D" w:rsidRDefault="00000000">
      <w:pPr>
        <w:spacing w:before="60" w:after="80"/>
      </w:pPr>
      <w:r>
        <w:rPr>
          <w:color w:val="1A1A2A"/>
        </w:rPr>
        <w:t>QuickLab is a Java-based library management system developed using object-oriented design principles and multiple software design patterns. The system provides a fully functional graphical user interface (GUI) built with Java Swing, supporting two distinct user roles: Librarian and Member.</w:t>
      </w:r>
    </w:p>
    <w:p w14:paraId="59D710FB" w14:textId="77777777" w:rsidR="00CA585D" w:rsidRDefault="00000000">
      <w:pPr>
        <w:spacing w:before="60" w:after="80"/>
      </w:pPr>
      <w:r>
        <w:rPr>
          <w:color w:val="1A1A2A"/>
        </w:rPr>
        <w:t>The core purpose of the project is to demonstrate practical application of OOP principles (Encapsulation, Inheritance, Polymorphism, Abstraction) and design patterns (Factory, Decorator, Observer via Notification interface) within a real-world domain. Members can browse the book catalog, request rentals with standard or priority delivery, return books, and submit reviews. Librarians can manage users, approve or reject rental requests, and moderate reviews.</w:t>
      </w:r>
    </w:p>
    <w:p w14:paraId="2AB34407" w14:textId="77777777" w:rsidR="00CA585D" w:rsidRDefault="00000000">
      <w:pPr>
        <w:spacing w:before="60" w:after="80"/>
      </w:pPr>
      <w:r>
        <w:rPr>
          <w:color w:val="1A1A2A"/>
        </w:rPr>
        <w:t>Technologies used include Java SE (Swing, Java AWT, LocalDate API), and design patterns implemented from the Gang of Four catalogue. The system achieves clean separation of concerns across model, service, decorator, factory, and GUI packages. All major OOP and design pattern requirements of the UYG220, UYG338, and UYG414 courses are met in this implementation.</w:t>
      </w:r>
    </w:p>
    <w:p w14:paraId="3A458806" w14:textId="77777777" w:rsidR="00CA585D" w:rsidRDefault="00CA585D"/>
    <w:p w14:paraId="188032F6" w14:textId="77777777" w:rsidR="00CA585D" w:rsidRDefault="00000000">
      <w:r>
        <w:br w:type="page"/>
      </w:r>
    </w:p>
    <w:p w14:paraId="092FC69C" w14:textId="77777777" w:rsidR="00CA585D" w:rsidRDefault="00000000">
      <w:pPr>
        <w:pStyle w:val="Heading1"/>
      </w:pPr>
      <w:r>
        <w:lastRenderedPageBreak/>
        <w:t>3. Introduction</w:t>
      </w:r>
    </w:p>
    <w:p w14:paraId="08E30DD7" w14:textId="77777777" w:rsidR="00CA585D" w:rsidRDefault="00000000">
      <w:pPr>
        <w:pStyle w:val="Heading2"/>
      </w:pPr>
      <w:r>
        <w:t>3.1 Importance of the Project</w:t>
      </w:r>
    </w:p>
    <w:p w14:paraId="0996A94E" w14:textId="77777777" w:rsidR="00CA585D" w:rsidRDefault="00000000">
      <w:pPr>
        <w:spacing w:before="60" w:after="80"/>
      </w:pPr>
      <w:r>
        <w:rPr>
          <w:color w:val="1A1A2A"/>
        </w:rPr>
        <w:t>Library management systems are a classic yet comprehensive domain for demonstrating software engineering concepts. This project bridges theory and practice by implementing a fully functional desktop application that incorporates layered architecture, design patterns, and role-based access control.</w:t>
      </w:r>
    </w:p>
    <w:p w14:paraId="73E9D1A6" w14:textId="77777777" w:rsidR="00CA585D" w:rsidRDefault="00000000">
      <w:pPr>
        <w:pStyle w:val="Heading2"/>
      </w:pPr>
      <w:r>
        <w:t>3.2 Objectives</w:t>
      </w:r>
    </w:p>
    <w:p w14:paraId="6C1CD5F9" w14:textId="77777777" w:rsidR="00CA585D" w:rsidRDefault="00000000">
      <w:pPr>
        <w:pStyle w:val="ListParagraph"/>
        <w:numPr>
          <w:ilvl w:val="0"/>
          <w:numId w:val="2"/>
        </w:numPr>
        <w:spacing w:before="40" w:after="40"/>
      </w:pPr>
      <w:r>
        <w:rPr>
          <w:color w:val="1A1A2A"/>
        </w:rPr>
        <w:t>Implement a multi-role library system (Librarian / Member) with real business logic</w:t>
      </w:r>
    </w:p>
    <w:p w14:paraId="29499749" w14:textId="77777777" w:rsidR="00CA585D" w:rsidRDefault="00000000">
      <w:pPr>
        <w:pStyle w:val="ListParagraph"/>
        <w:numPr>
          <w:ilvl w:val="0"/>
          <w:numId w:val="2"/>
        </w:numPr>
        <w:spacing w:before="40" w:after="40"/>
      </w:pPr>
      <w:r>
        <w:rPr>
          <w:color w:val="1A1A2A"/>
        </w:rPr>
        <w:t>Apply Factory, Decorator, and Notification design patterns in a meaningful context</w:t>
      </w:r>
    </w:p>
    <w:p w14:paraId="073D9FAB" w14:textId="77777777" w:rsidR="00CA585D" w:rsidRDefault="00000000">
      <w:pPr>
        <w:pStyle w:val="ListParagraph"/>
        <w:numPr>
          <w:ilvl w:val="0"/>
          <w:numId w:val="2"/>
        </w:numPr>
        <w:spacing w:before="40" w:after="40"/>
      </w:pPr>
      <w:r>
        <w:rPr>
          <w:color w:val="1A1A2A"/>
        </w:rPr>
        <w:t>Demonstrate all four OOP pillars: Encapsulation, Inheritance, Polymorphism, Abstraction</w:t>
      </w:r>
    </w:p>
    <w:p w14:paraId="622315EC" w14:textId="77777777" w:rsidR="00CA585D" w:rsidRDefault="00000000">
      <w:pPr>
        <w:pStyle w:val="ListParagraph"/>
        <w:numPr>
          <w:ilvl w:val="0"/>
          <w:numId w:val="2"/>
        </w:numPr>
        <w:spacing w:before="40" w:after="40"/>
      </w:pPr>
      <w:r>
        <w:rPr>
          <w:color w:val="1A1A2A"/>
        </w:rPr>
        <w:t>Provide a polished Swing-based GUI with card navigation, tabbed panes, and custom renderers</w:t>
      </w:r>
    </w:p>
    <w:p w14:paraId="770CDE6A" w14:textId="77777777" w:rsidR="00CA585D" w:rsidRDefault="00000000">
      <w:pPr>
        <w:pStyle w:val="ListParagraph"/>
        <w:numPr>
          <w:ilvl w:val="0"/>
          <w:numId w:val="2"/>
        </w:numPr>
        <w:spacing w:before="40" w:after="40"/>
      </w:pPr>
      <w:r>
        <w:rPr>
          <w:color w:val="1A1A2A"/>
        </w:rPr>
        <w:t>Integrate rental lifecycle management: request → approve/reject → return → review</w:t>
      </w:r>
    </w:p>
    <w:p w14:paraId="43BD86FD" w14:textId="77777777" w:rsidR="00CA585D" w:rsidRDefault="00000000">
      <w:pPr>
        <w:pStyle w:val="Heading2"/>
      </w:pPr>
      <w:r>
        <w:t>3.3 Scope</w:t>
      </w:r>
    </w:p>
    <w:p w14:paraId="58F062C3" w14:textId="77777777" w:rsidR="00CA585D" w:rsidRDefault="00000000">
      <w:pPr>
        <w:spacing w:before="60" w:after="80"/>
      </w:pPr>
      <w:r>
        <w:rPr>
          <w:color w:val="1A1A2A"/>
        </w:rPr>
        <w:t>The system covers book catalog management, user management, rental processing, review moderation, and notification delivery. It does not include a persistent database (data is seeded in memory). The GUI is desktop-only (Java Swing).</w:t>
      </w:r>
    </w:p>
    <w:p w14:paraId="1909BE4A" w14:textId="77777777" w:rsidR="00CA585D" w:rsidRDefault="00CA585D"/>
    <w:p w14:paraId="25D5E27E" w14:textId="77777777" w:rsidR="00CA585D" w:rsidRDefault="00000000">
      <w:r>
        <w:br w:type="page"/>
      </w:r>
    </w:p>
    <w:p w14:paraId="195ECBCD" w14:textId="77777777" w:rsidR="00CA585D" w:rsidRDefault="00000000">
      <w:pPr>
        <w:pStyle w:val="Heading1"/>
      </w:pPr>
      <w:r>
        <w:lastRenderedPageBreak/>
        <w:t>5. System Design and Design Patterns (UYG220)</w:t>
      </w:r>
    </w:p>
    <w:p w14:paraId="64BD2AA6" w14:textId="77777777" w:rsidR="00CA585D" w:rsidRDefault="00000000">
      <w:pPr>
        <w:pStyle w:val="Heading2"/>
      </w:pPr>
      <w:r>
        <w:t>5.1 System Architecture</w:t>
      </w:r>
    </w:p>
    <w:p w14:paraId="4819FE77" w14:textId="77777777" w:rsidR="00CA585D" w:rsidRDefault="00000000">
      <w:pPr>
        <w:spacing w:before="60" w:after="80"/>
      </w:pPr>
      <w:r>
        <w:rPr>
          <w:color w:val="1A1A2A"/>
        </w:rPr>
        <w:t>The project follows a layered package architecture: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CA585D" w14:paraId="0068C69D" w14:textId="77777777">
        <w:tblPrEx>
          <w:tblCellMar>
            <w:top w:w="0" w:type="dxa"/>
            <w:bottom w:w="0" w:type="dxa"/>
          </w:tblCellMar>
        </w:tblPrEx>
        <w:trPr>
          <w:tblHeader/>
        </w:trPr>
        <w:tc>
          <w:tcPr>
            <w:tcW w:w="2400" w:type="dxa"/>
            <w:tcBorders>
              <w:top w:val="single" w:sz="1" w:space="0" w:color="AABBCC"/>
              <w:left w:val="single" w:sz="1" w:space="0" w:color="AABBCC"/>
              <w:bottom w:val="single" w:sz="1" w:space="0" w:color="AABBCC"/>
              <w:right w:val="single" w:sz="1" w:space="0" w:color="AABBCC"/>
            </w:tcBorders>
            <w:shd w:val="clear" w:color="auto" w:fill="2E4057"/>
            <w:tcMar>
              <w:top w:w="80" w:type="dxa"/>
              <w:left w:w="120" w:type="dxa"/>
              <w:bottom w:w="80" w:type="dxa"/>
              <w:right w:w="120" w:type="dxa"/>
            </w:tcMar>
          </w:tcPr>
          <w:p w14:paraId="2844051B" w14:textId="77777777" w:rsidR="00CA585D" w:rsidRDefault="00000000">
            <w:r>
              <w:rPr>
                <w:b/>
                <w:bCs/>
                <w:color w:val="FFFFFF"/>
                <w:sz w:val="20"/>
                <w:szCs w:val="20"/>
              </w:rPr>
              <w:t>Package</w:t>
            </w:r>
          </w:p>
        </w:tc>
        <w:tc>
          <w:tcPr>
            <w:tcW w:w="6626" w:type="dxa"/>
            <w:tcBorders>
              <w:top w:val="single" w:sz="1" w:space="0" w:color="AABBCC"/>
              <w:left w:val="single" w:sz="1" w:space="0" w:color="AABBCC"/>
              <w:bottom w:val="single" w:sz="1" w:space="0" w:color="AABBCC"/>
              <w:right w:val="single" w:sz="1" w:space="0" w:color="AABBCC"/>
            </w:tcBorders>
            <w:shd w:val="clear" w:color="auto" w:fill="2E4057"/>
            <w:tcMar>
              <w:top w:w="80" w:type="dxa"/>
              <w:left w:w="120" w:type="dxa"/>
              <w:bottom w:w="80" w:type="dxa"/>
              <w:right w:w="120" w:type="dxa"/>
            </w:tcMar>
          </w:tcPr>
          <w:p w14:paraId="5484A989" w14:textId="77777777" w:rsidR="00CA585D" w:rsidRDefault="00000000">
            <w:r>
              <w:rPr>
                <w:b/>
                <w:bCs/>
                <w:color w:val="FFFFFF"/>
                <w:sz w:val="20"/>
                <w:szCs w:val="20"/>
              </w:rPr>
              <w:t>Responsibility</w:t>
            </w:r>
          </w:p>
        </w:tc>
      </w:tr>
      <w:tr w:rsidR="00CA585D" w14:paraId="35F70B09" w14:textId="77777777">
        <w:tblPrEx>
          <w:tblCellMar>
            <w:top w:w="0" w:type="dxa"/>
            <w:bottom w:w="0" w:type="dxa"/>
          </w:tblCellMar>
        </w:tblPrEx>
        <w:tc>
          <w:tcPr>
            <w:tcW w:w="24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4E982058" w14:textId="77777777" w:rsidR="00CA585D" w:rsidRDefault="00000000">
            <w:r>
              <w:rPr>
                <w:color w:val="1A1A2A"/>
                <w:sz w:val="20"/>
                <w:szCs w:val="20"/>
              </w:rPr>
              <w:t>quicklab.model</w:t>
            </w:r>
          </w:p>
        </w:tc>
        <w:tc>
          <w:tcPr>
            <w:tcW w:w="6626"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3D1DA95C" w14:textId="77777777" w:rsidR="00CA585D" w:rsidRDefault="00000000">
            <w:r>
              <w:rPr>
                <w:color w:val="1A1A2A"/>
                <w:sz w:val="20"/>
                <w:szCs w:val="20"/>
              </w:rPr>
              <w:t>Domain entities: User, Member, Librarian, Book, Rental, Review</w:t>
            </w:r>
          </w:p>
        </w:tc>
      </w:tr>
      <w:tr w:rsidR="00CA585D" w14:paraId="4FB55469" w14:textId="77777777">
        <w:tblPrEx>
          <w:tblCellMar>
            <w:top w:w="0" w:type="dxa"/>
            <w:bottom w:w="0" w:type="dxa"/>
          </w:tblCellMar>
        </w:tblPrEx>
        <w:tc>
          <w:tcPr>
            <w:tcW w:w="2400" w:type="dxa"/>
            <w:tcBorders>
              <w:top w:val="single" w:sz="1" w:space="0" w:color="AABBCC"/>
              <w:left w:val="single" w:sz="1" w:space="0" w:color="AABBCC"/>
              <w:bottom w:val="single" w:sz="1" w:space="0" w:color="AABBCC"/>
              <w:right w:val="single" w:sz="1" w:space="0" w:color="AABBCC"/>
            </w:tcBorders>
            <w:shd w:val="clear" w:color="auto" w:fill="EBF0F5"/>
            <w:tcMar>
              <w:top w:w="80" w:type="dxa"/>
              <w:left w:w="120" w:type="dxa"/>
              <w:bottom w:w="80" w:type="dxa"/>
              <w:right w:w="120" w:type="dxa"/>
            </w:tcMar>
          </w:tcPr>
          <w:p w14:paraId="616F1F3A" w14:textId="77777777" w:rsidR="00CA585D" w:rsidRDefault="00000000">
            <w:r>
              <w:rPr>
                <w:color w:val="1A1A2A"/>
                <w:sz w:val="20"/>
                <w:szCs w:val="20"/>
              </w:rPr>
              <w:t>quicklab.service</w:t>
            </w:r>
          </w:p>
        </w:tc>
        <w:tc>
          <w:tcPr>
            <w:tcW w:w="6626" w:type="dxa"/>
            <w:tcBorders>
              <w:top w:val="single" w:sz="1" w:space="0" w:color="AABBCC"/>
              <w:left w:val="single" w:sz="1" w:space="0" w:color="AABBCC"/>
              <w:bottom w:val="single" w:sz="1" w:space="0" w:color="AABBCC"/>
              <w:right w:val="single" w:sz="1" w:space="0" w:color="AABBCC"/>
            </w:tcBorders>
            <w:shd w:val="clear" w:color="auto" w:fill="EBF0F5"/>
            <w:tcMar>
              <w:top w:w="80" w:type="dxa"/>
              <w:left w:w="120" w:type="dxa"/>
              <w:bottom w:w="80" w:type="dxa"/>
              <w:right w:w="120" w:type="dxa"/>
            </w:tcMar>
          </w:tcPr>
          <w:p w14:paraId="7F0DCE6E" w14:textId="77777777" w:rsidR="00CA585D" w:rsidRDefault="00000000">
            <w:r>
              <w:rPr>
                <w:color w:val="1A1A2A"/>
                <w:sz w:val="20"/>
                <w:szCs w:val="20"/>
              </w:rPr>
              <w:t>Service interfaces and implementations: RentalService, Notification, BaseRental, DialogNotification</w:t>
            </w:r>
          </w:p>
        </w:tc>
      </w:tr>
      <w:tr w:rsidR="00CA585D" w14:paraId="0EBE7666" w14:textId="77777777">
        <w:tblPrEx>
          <w:tblCellMar>
            <w:top w:w="0" w:type="dxa"/>
            <w:bottom w:w="0" w:type="dxa"/>
          </w:tblCellMar>
        </w:tblPrEx>
        <w:tc>
          <w:tcPr>
            <w:tcW w:w="24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7A74231F" w14:textId="77777777" w:rsidR="00CA585D" w:rsidRDefault="00000000">
            <w:r>
              <w:rPr>
                <w:color w:val="1A1A2A"/>
                <w:sz w:val="20"/>
                <w:szCs w:val="20"/>
              </w:rPr>
              <w:t>quicklab.decorator</w:t>
            </w:r>
          </w:p>
        </w:tc>
        <w:tc>
          <w:tcPr>
            <w:tcW w:w="6626"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54745A71" w14:textId="77777777" w:rsidR="00CA585D" w:rsidRDefault="00000000">
            <w:r>
              <w:rPr>
                <w:color w:val="1A1A2A"/>
                <w:sz w:val="20"/>
                <w:szCs w:val="20"/>
              </w:rPr>
              <w:t>Decorator pattern: PriorityDeliveryDecorator wraps RentalService</w:t>
            </w:r>
          </w:p>
        </w:tc>
      </w:tr>
      <w:tr w:rsidR="00CA585D" w14:paraId="23F0F5E4" w14:textId="77777777">
        <w:tblPrEx>
          <w:tblCellMar>
            <w:top w:w="0" w:type="dxa"/>
            <w:bottom w:w="0" w:type="dxa"/>
          </w:tblCellMar>
        </w:tblPrEx>
        <w:tc>
          <w:tcPr>
            <w:tcW w:w="2400" w:type="dxa"/>
            <w:tcBorders>
              <w:top w:val="single" w:sz="1" w:space="0" w:color="AABBCC"/>
              <w:left w:val="single" w:sz="1" w:space="0" w:color="AABBCC"/>
              <w:bottom w:val="single" w:sz="1" w:space="0" w:color="AABBCC"/>
              <w:right w:val="single" w:sz="1" w:space="0" w:color="AABBCC"/>
            </w:tcBorders>
            <w:shd w:val="clear" w:color="auto" w:fill="EBF0F5"/>
            <w:tcMar>
              <w:top w:w="80" w:type="dxa"/>
              <w:left w:w="120" w:type="dxa"/>
              <w:bottom w:w="80" w:type="dxa"/>
              <w:right w:w="120" w:type="dxa"/>
            </w:tcMar>
          </w:tcPr>
          <w:p w14:paraId="3BD0D643" w14:textId="77777777" w:rsidR="00CA585D" w:rsidRDefault="00000000">
            <w:r>
              <w:rPr>
                <w:color w:val="1A1A2A"/>
                <w:sz w:val="20"/>
                <w:szCs w:val="20"/>
              </w:rPr>
              <w:t>quicklab.factory</w:t>
            </w:r>
          </w:p>
        </w:tc>
        <w:tc>
          <w:tcPr>
            <w:tcW w:w="6626" w:type="dxa"/>
            <w:tcBorders>
              <w:top w:val="single" w:sz="1" w:space="0" w:color="AABBCC"/>
              <w:left w:val="single" w:sz="1" w:space="0" w:color="AABBCC"/>
              <w:bottom w:val="single" w:sz="1" w:space="0" w:color="AABBCC"/>
              <w:right w:val="single" w:sz="1" w:space="0" w:color="AABBCC"/>
            </w:tcBorders>
            <w:shd w:val="clear" w:color="auto" w:fill="EBF0F5"/>
            <w:tcMar>
              <w:top w:w="80" w:type="dxa"/>
              <w:left w:w="120" w:type="dxa"/>
              <w:bottom w:w="80" w:type="dxa"/>
              <w:right w:w="120" w:type="dxa"/>
            </w:tcMar>
          </w:tcPr>
          <w:p w14:paraId="55B88C73" w14:textId="77777777" w:rsidR="00CA585D" w:rsidRDefault="00000000">
            <w:r>
              <w:rPr>
                <w:color w:val="1A1A2A"/>
                <w:sz w:val="20"/>
                <w:szCs w:val="20"/>
              </w:rPr>
              <w:t>Factory pattern: RentalFactory creates appropriate RentalService instances</w:t>
            </w:r>
          </w:p>
        </w:tc>
      </w:tr>
      <w:tr w:rsidR="00CA585D" w14:paraId="0FDD3F66" w14:textId="77777777">
        <w:tblPrEx>
          <w:tblCellMar>
            <w:top w:w="0" w:type="dxa"/>
            <w:bottom w:w="0" w:type="dxa"/>
          </w:tblCellMar>
        </w:tblPrEx>
        <w:tc>
          <w:tcPr>
            <w:tcW w:w="24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6E15E4B2" w14:textId="77777777" w:rsidR="00CA585D" w:rsidRDefault="00000000">
            <w:r>
              <w:rPr>
                <w:color w:val="1A1A2A"/>
                <w:sz w:val="20"/>
                <w:szCs w:val="20"/>
              </w:rPr>
              <w:t>quicklab.gui</w:t>
            </w:r>
          </w:p>
        </w:tc>
        <w:tc>
          <w:tcPr>
            <w:tcW w:w="6626"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58F37BB2" w14:textId="77777777" w:rsidR="00CA585D" w:rsidRDefault="00000000">
            <w:r>
              <w:rPr>
                <w:color w:val="1A1A2A"/>
                <w:sz w:val="20"/>
                <w:szCs w:val="20"/>
              </w:rPr>
              <w:t>Presentation layer: MainFrame (Swing), custom renderers, dialogs</w:t>
            </w:r>
          </w:p>
        </w:tc>
      </w:tr>
      <w:tr w:rsidR="00CA585D" w14:paraId="4FF869E2" w14:textId="77777777">
        <w:tblPrEx>
          <w:tblCellMar>
            <w:top w:w="0" w:type="dxa"/>
            <w:bottom w:w="0" w:type="dxa"/>
          </w:tblCellMar>
        </w:tblPrEx>
        <w:tc>
          <w:tcPr>
            <w:tcW w:w="2400" w:type="dxa"/>
            <w:tcBorders>
              <w:top w:val="single" w:sz="1" w:space="0" w:color="AABBCC"/>
              <w:left w:val="single" w:sz="1" w:space="0" w:color="AABBCC"/>
              <w:bottom w:val="single" w:sz="1" w:space="0" w:color="AABBCC"/>
              <w:right w:val="single" w:sz="1" w:space="0" w:color="AABBCC"/>
            </w:tcBorders>
            <w:shd w:val="clear" w:color="auto" w:fill="EBF0F5"/>
            <w:tcMar>
              <w:top w:w="80" w:type="dxa"/>
              <w:left w:w="120" w:type="dxa"/>
              <w:bottom w:w="80" w:type="dxa"/>
              <w:right w:w="120" w:type="dxa"/>
            </w:tcMar>
          </w:tcPr>
          <w:p w14:paraId="35D5D677" w14:textId="77777777" w:rsidR="00CA585D" w:rsidRDefault="00000000">
            <w:r>
              <w:rPr>
                <w:color w:val="1A1A2A"/>
                <w:sz w:val="20"/>
                <w:szCs w:val="20"/>
              </w:rPr>
              <w:t>quicklab (root)</w:t>
            </w:r>
          </w:p>
        </w:tc>
        <w:tc>
          <w:tcPr>
            <w:tcW w:w="6626" w:type="dxa"/>
            <w:tcBorders>
              <w:top w:val="single" w:sz="1" w:space="0" w:color="AABBCC"/>
              <w:left w:val="single" w:sz="1" w:space="0" w:color="AABBCC"/>
              <w:bottom w:val="single" w:sz="1" w:space="0" w:color="AABBCC"/>
              <w:right w:val="single" w:sz="1" w:space="0" w:color="AABBCC"/>
            </w:tcBorders>
            <w:shd w:val="clear" w:color="auto" w:fill="EBF0F5"/>
            <w:tcMar>
              <w:top w:w="80" w:type="dxa"/>
              <w:left w:w="120" w:type="dxa"/>
              <w:bottom w:w="80" w:type="dxa"/>
              <w:right w:w="120" w:type="dxa"/>
            </w:tcMar>
          </w:tcPr>
          <w:p w14:paraId="679165B9" w14:textId="77777777" w:rsidR="00CA585D" w:rsidRDefault="00000000">
            <w:r>
              <w:rPr>
                <w:color w:val="1A1A2A"/>
                <w:sz w:val="20"/>
                <w:szCs w:val="20"/>
              </w:rPr>
              <w:t>System facade: QuickLabSystem aggregates all collections</w:t>
            </w:r>
          </w:p>
        </w:tc>
      </w:tr>
    </w:tbl>
    <w:p w14:paraId="0802F0BA" w14:textId="77777777" w:rsidR="00CA585D" w:rsidRDefault="00CA585D"/>
    <w:p w14:paraId="73D9B914" w14:textId="77777777" w:rsidR="00CA585D" w:rsidRDefault="00000000">
      <w:pPr>
        <w:pStyle w:val="Heading2"/>
      </w:pPr>
      <w:r>
        <w:t>5.2 OOP Principles Applied</w:t>
      </w:r>
    </w:p>
    <w:p w14:paraId="029E263C" w14:textId="77777777" w:rsidR="00CA585D" w:rsidRDefault="00000000">
      <w:pPr>
        <w:spacing w:before="180" w:after="80"/>
      </w:pPr>
      <w:r>
        <w:rPr>
          <w:b/>
          <w:bCs/>
          <w:color w:val="34495E"/>
          <w:sz w:val="24"/>
          <w:szCs w:val="24"/>
        </w:rPr>
        <w:t>Encapsulation</w:t>
      </w:r>
    </w:p>
    <w:p w14:paraId="082D89EB" w14:textId="77777777" w:rsidR="00CA585D" w:rsidRDefault="00000000">
      <w:pPr>
        <w:spacing w:before="60" w:after="80"/>
      </w:pPr>
      <w:r>
        <w:rPr>
          <w:color w:val="1A1A2A"/>
        </w:rPr>
        <w:t>All model classes (User, Book, Rental, Review) declare fields as private/protected and expose them only through getter/setter methods. For example, Book.isAvailable is private and can only be changed via setAvailable(boolean), ensuring controlled state transitions.</w:t>
      </w:r>
    </w:p>
    <w:p w14:paraId="56109FBD" w14:textId="77777777" w:rsidR="00CA585D" w:rsidRDefault="00000000">
      <w:pPr>
        <w:spacing w:before="180" w:after="80"/>
      </w:pPr>
      <w:r>
        <w:rPr>
          <w:b/>
          <w:bCs/>
          <w:color w:val="34495E"/>
          <w:sz w:val="24"/>
          <w:szCs w:val="24"/>
        </w:rPr>
        <w:t>Inheritance</w:t>
      </w:r>
    </w:p>
    <w:p w14:paraId="56CCFC4D" w14:textId="77777777" w:rsidR="00CA585D" w:rsidRDefault="00000000">
      <w:pPr>
        <w:spacing w:before="60" w:after="80"/>
      </w:pPr>
      <w:r>
        <w:rPr>
          <w:color w:val="1A1A2A"/>
        </w:rPr>
        <w:t>User is an abstract base class. Member and Librarian extend it, inheriting common fields (userID, name, password, status) and the login() method, while adding role-specific behavior (requestRental() for Member, approveRental() for Librarian).</w:t>
      </w:r>
    </w:p>
    <w:p w14:paraId="10F8010C" w14:textId="77777777" w:rsidR="00CA585D" w:rsidRDefault="00000000">
      <w:pPr>
        <w:spacing w:before="180" w:after="80"/>
      </w:pPr>
      <w:r>
        <w:rPr>
          <w:b/>
          <w:bCs/>
          <w:color w:val="34495E"/>
          <w:sz w:val="24"/>
          <w:szCs w:val="24"/>
        </w:rPr>
        <w:t>Polymorphism</w:t>
      </w:r>
    </w:p>
    <w:p w14:paraId="154CF27E" w14:textId="77777777" w:rsidR="00CA585D" w:rsidRDefault="00000000">
      <w:pPr>
        <w:spacing w:before="60" w:after="80"/>
      </w:pPr>
      <w:r>
        <w:rPr>
          <w:color w:val="1A1A2A"/>
        </w:rPr>
        <w:t>The abstract method getRole() in User is overridden by both Member (returns "Member") and Librarian (returns "Librarian"). The calculatePrice() method in RentalService is implemented differently by BaseRental (10.0 TL) and PriorityDeliveryDecorator (base + 5.0 TL). The GUI uses instanceof pattern matching to render different UI elements per role.</w:t>
      </w:r>
    </w:p>
    <w:p w14:paraId="43FF8A0A" w14:textId="77777777" w:rsidR="00CA585D" w:rsidRDefault="00000000">
      <w:pPr>
        <w:spacing w:before="180" w:after="80"/>
      </w:pPr>
      <w:r>
        <w:rPr>
          <w:b/>
          <w:bCs/>
          <w:color w:val="34495E"/>
          <w:sz w:val="24"/>
          <w:szCs w:val="24"/>
        </w:rPr>
        <w:t>Abstraction</w:t>
      </w:r>
    </w:p>
    <w:p w14:paraId="3D5F794D" w14:textId="77777777" w:rsidR="00CA585D" w:rsidRDefault="00000000">
      <w:pPr>
        <w:spacing w:before="60" w:after="80"/>
      </w:pPr>
      <w:r>
        <w:rPr>
          <w:color w:val="1A1A2A"/>
        </w:rPr>
        <w:t>User (abstract class), RentalService (interface), and Notification (interface) define contracts without exposing implementation details. Member.requestRental() works against the RentalService interface, unaware of whether it's a BaseRental or a decorated version.</w:t>
      </w:r>
    </w:p>
    <w:p w14:paraId="12BD4662" w14:textId="77777777" w:rsidR="00CA585D" w:rsidRDefault="00CA585D"/>
    <w:p w14:paraId="0241D50D" w14:textId="77777777" w:rsidR="00CA585D" w:rsidRDefault="00000000">
      <w:pPr>
        <w:pStyle w:val="Heading2"/>
      </w:pPr>
      <w:r>
        <w:t>5.3 Design Patterns Used</w:t>
      </w:r>
    </w:p>
    <w:p w14:paraId="32971716" w14:textId="77777777" w:rsidR="00CA585D" w:rsidRDefault="00000000">
      <w:pPr>
        <w:spacing w:before="180" w:after="80"/>
      </w:pPr>
      <w:r>
        <w:rPr>
          <w:b/>
          <w:bCs/>
          <w:color w:val="34495E"/>
          <w:sz w:val="24"/>
          <w:szCs w:val="24"/>
        </w:rPr>
        <w:t>Factory Pattern — RentalFactory</w:t>
      </w:r>
    </w:p>
    <w:p w14:paraId="695D65C8" w14:textId="77777777" w:rsidR="00CA585D" w:rsidRDefault="00000000">
      <w:pPr>
        <w:spacing w:before="60" w:after="80"/>
      </w:pPr>
      <w:r>
        <w:rPr>
          <w:color w:val="1A1A2A"/>
        </w:rPr>
        <w:t>Location: quicklab/factory/RentalFactory.java</w:t>
      </w:r>
    </w:p>
    <w:p w14:paraId="3F16A2BE" w14:textId="77777777" w:rsidR="00CA585D" w:rsidRDefault="00000000">
      <w:pPr>
        <w:spacing w:before="60" w:after="80"/>
      </w:pPr>
      <w:r>
        <w:rPr>
          <w:color w:val="1A1A2A"/>
        </w:rPr>
        <w:t>Why used: To centralize the creation logic of RentalService objects and decouple the Member class from knowing which concrete service to instantiate.</w:t>
      </w:r>
    </w:p>
    <w:p w14:paraId="626E1AE1" w14:textId="77777777" w:rsidR="00CA585D" w:rsidRDefault="00000000">
      <w:pPr>
        <w:spacing w:before="60" w:after="80"/>
      </w:pPr>
      <w:r>
        <w:rPr>
          <w:color w:val="1A1A2A"/>
        </w:rPr>
        <w:t>How it works: RentalFactory.create(String type) returns a BaseRental for standard rentals or wraps it in PriorityDeliveryDecorator for priority rentals.</w:t>
      </w:r>
    </w:p>
    <w:p w14:paraId="350A0AFF" w14:textId="77777777" w:rsidR="00CA585D" w:rsidRDefault="00000000">
      <w:pPr>
        <w:shd w:val="clear" w:color="auto" w:fill="1E1E2E"/>
        <w:ind w:left="360"/>
      </w:pPr>
      <w:r>
        <w:rPr>
          <w:rFonts w:ascii="Courier New" w:eastAsia="Courier New" w:hAnsi="Courier New" w:cs="Courier New"/>
          <w:color w:val="A8D8A8"/>
          <w:sz w:val="18"/>
          <w:szCs w:val="18"/>
        </w:rPr>
        <w:t>public class RentalFactory {</w:t>
      </w:r>
    </w:p>
    <w:p w14:paraId="5D54A9A2" w14:textId="77777777" w:rsidR="00CA585D" w:rsidRDefault="00000000">
      <w:pPr>
        <w:shd w:val="clear" w:color="auto" w:fill="1E1E2E"/>
        <w:ind w:left="360"/>
      </w:pPr>
      <w:r>
        <w:rPr>
          <w:rFonts w:ascii="Courier New" w:eastAsia="Courier New" w:hAnsi="Courier New" w:cs="Courier New"/>
          <w:color w:val="A8D8A8"/>
          <w:sz w:val="18"/>
          <w:szCs w:val="18"/>
        </w:rPr>
        <w:lastRenderedPageBreak/>
        <w:t xml:space="preserve">    public static RentalService create(String type) {</w:t>
      </w:r>
    </w:p>
    <w:p w14:paraId="13FC9341" w14:textId="77777777" w:rsidR="00CA585D" w:rsidRDefault="00000000">
      <w:pPr>
        <w:shd w:val="clear" w:color="auto" w:fill="1E1E2E"/>
        <w:ind w:left="360"/>
      </w:pPr>
      <w:r>
        <w:rPr>
          <w:rFonts w:ascii="Courier New" w:eastAsia="Courier New" w:hAnsi="Courier New" w:cs="Courier New"/>
          <w:color w:val="A8D8A8"/>
          <w:sz w:val="18"/>
          <w:szCs w:val="18"/>
        </w:rPr>
        <w:t xml:space="preserve">        BaseRental base = new BaseRental();</w:t>
      </w:r>
    </w:p>
    <w:p w14:paraId="5BA9F190" w14:textId="77777777" w:rsidR="00CA585D" w:rsidRDefault="00000000">
      <w:pPr>
        <w:shd w:val="clear" w:color="auto" w:fill="1E1E2E"/>
        <w:ind w:left="360"/>
      </w:pPr>
      <w:r>
        <w:rPr>
          <w:rFonts w:ascii="Courier New" w:eastAsia="Courier New" w:hAnsi="Courier New" w:cs="Courier New"/>
          <w:color w:val="A8D8A8"/>
          <w:sz w:val="18"/>
          <w:szCs w:val="18"/>
        </w:rPr>
        <w:t xml:space="preserve">        if ("priority".equalsIgnoreCase(type))</w:t>
      </w:r>
    </w:p>
    <w:p w14:paraId="21A5100F" w14:textId="77777777" w:rsidR="00CA585D" w:rsidRDefault="00000000">
      <w:pPr>
        <w:shd w:val="clear" w:color="auto" w:fill="1E1E2E"/>
        <w:ind w:left="360"/>
      </w:pPr>
      <w:r>
        <w:rPr>
          <w:rFonts w:ascii="Courier New" w:eastAsia="Courier New" w:hAnsi="Courier New" w:cs="Courier New"/>
          <w:color w:val="A8D8A8"/>
          <w:sz w:val="18"/>
          <w:szCs w:val="18"/>
        </w:rPr>
        <w:t xml:space="preserve">            return new PriorityDeliveryDecorator(base);</w:t>
      </w:r>
    </w:p>
    <w:p w14:paraId="5465D4C2" w14:textId="77777777" w:rsidR="00CA585D" w:rsidRDefault="00000000">
      <w:pPr>
        <w:shd w:val="clear" w:color="auto" w:fill="1E1E2E"/>
        <w:ind w:left="360"/>
      </w:pPr>
      <w:r>
        <w:rPr>
          <w:rFonts w:ascii="Courier New" w:eastAsia="Courier New" w:hAnsi="Courier New" w:cs="Courier New"/>
          <w:color w:val="A8D8A8"/>
          <w:sz w:val="18"/>
          <w:szCs w:val="18"/>
        </w:rPr>
        <w:t xml:space="preserve">        return base;</w:t>
      </w:r>
    </w:p>
    <w:p w14:paraId="619FF0FD" w14:textId="77777777" w:rsidR="00CA585D" w:rsidRDefault="00000000">
      <w:pPr>
        <w:shd w:val="clear" w:color="auto" w:fill="1E1E2E"/>
        <w:ind w:left="360"/>
      </w:pPr>
      <w:r>
        <w:rPr>
          <w:rFonts w:ascii="Courier New" w:eastAsia="Courier New" w:hAnsi="Courier New" w:cs="Courier New"/>
          <w:color w:val="A8D8A8"/>
          <w:sz w:val="18"/>
          <w:szCs w:val="18"/>
        </w:rPr>
        <w:t xml:space="preserve">    }</w:t>
      </w:r>
    </w:p>
    <w:p w14:paraId="4FED03EF" w14:textId="77777777" w:rsidR="00CA585D" w:rsidRDefault="00000000">
      <w:pPr>
        <w:shd w:val="clear" w:color="auto" w:fill="1E1E2E"/>
        <w:ind w:left="360"/>
      </w:pPr>
      <w:r>
        <w:rPr>
          <w:rFonts w:ascii="Courier New" w:eastAsia="Courier New" w:hAnsi="Courier New" w:cs="Courier New"/>
          <w:color w:val="A8D8A8"/>
          <w:sz w:val="18"/>
          <w:szCs w:val="18"/>
        </w:rPr>
        <w:t>}</w:t>
      </w:r>
    </w:p>
    <w:p w14:paraId="52BCC27D" w14:textId="77777777" w:rsidR="00CA585D" w:rsidRDefault="00CA585D"/>
    <w:p w14:paraId="2E7E0702" w14:textId="77777777" w:rsidR="00CA585D" w:rsidRDefault="00000000">
      <w:pPr>
        <w:spacing w:before="180" w:after="80"/>
      </w:pPr>
      <w:r>
        <w:rPr>
          <w:b/>
          <w:bCs/>
          <w:color w:val="34495E"/>
          <w:sz w:val="24"/>
          <w:szCs w:val="24"/>
        </w:rPr>
        <w:t>Decorator Pattern — PriorityDeliveryDecorator</w:t>
      </w:r>
    </w:p>
    <w:p w14:paraId="33DFAA26" w14:textId="77777777" w:rsidR="00CA585D" w:rsidRDefault="00000000">
      <w:pPr>
        <w:spacing w:before="60" w:after="80"/>
      </w:pPr>
      <w:r>
        <w:rPr>
          <w:color w:val="1A1A2A"/>
        </w:rPr>
        <w:t>Location: quicklab/decorator/PriorityDeliveryDecorator.java</w:t>
      </w:r>
    </w:p>
    <w:p w14:paraId="268F4627" w14:textId="77777777" w:rsidR="00CA585D" w:rsidRDefault="00000000">
      <w:pPr>
        <w:spacing w:before="60" w:after="80"/>
      </w:pPr>
      <w:r>
        <w:rPr>
          <w:color w:val="1A1A2A"/>
        </w:rPr>
        <w:t>Why used: To dynamically add "priority delivery" behavior (and corresponding price) to a base rental service without modifying BaseRental or creating a bloated class hierarchy.</w:t>
      </w:r>
    </w:p>
    <w:p w14:paraId="6183118B" w14:textId="77777777" w:rsidR="00CA585D" w:rsidRDefault="00000000">
      <w:pPr>
        <w:spacing w:before="60" w:after="80"/>
      </w:pPr>
      <w:r>
        <w:rPr>
          <w:color w:val="1A1A2A"/>
        </w:rPr>
        <w:t>How it works: PriorityDeliveryDecorator wraps any RentalService, delegates calculatePrice() to it, and adds 5.0 TL on top.</w:t>
      </w:r>
    </w:p>
    <w:p w14:paraId="7C44F75B" w14:textId="77777777" w:rsidR="00CA585D" w:rsidRDefault="00000000">
      <w:pPr>
        <w:shd w:val="clear" w:color="auto" w:fill="1E1E2E"/>
        <w:ind w:left="360"/>
      </w:pPr>
      <w:r>
        <w:rPr>
          <w:rFonts w:ascii="Courier New" w:eastAsia="Courier New" w:hAnsi="Courier New" w:cs="Courier New"/>
          <w:color w:val="A8D8A8"/>
          <w:sz w:val="18"/>
          <w:szCs w:val="18"/>
        </w:rPr>
        <w:t>public class PriorityDeliveryDecorator implements RentalService {</w:t>
      </w:r>
    </w:p>
    <w:p w14:paraId="7CD2538B" w14:textId="77777777" w:rsidR="00CA585D" w:rsidRDefault="00000000">
      <w:pPr>
        <w:shd w:val="clear" w:color="auto" w:fill="1E1E2E"/>
        <w:ind w:left="360"/>
      </w:pPr>
      <w:r>
        <w:rPr>
          <w:rFonts w:ascii="Courier New" w:eastAsia="Courier New" w:hAnsi="Courier New" w:cs="Courier New"/>
          <w:color w:val="A8D8A8"/>
          <w:sz w:val="18"/>
          <w:szCs w:val="18"/>
        </w:rPr>
        <w:t xml:space="preserve">    private final RentalService wrapped;</w:t>
      </w:r>
    </w:p>
    <w:p w14:paraId="2BDBF482" w14:textId="77777777" w:rsidR="00CA585D" w:rsidRDefault="00000000">
      <w:pPr>
        <w:shd w:val="clear" w:color="auto" w:fill="1E1E2E"/>
        <w:ind w:left="360"/>
      </w:pPr>
      <w:r>
        <w:rPr>
          <w:rFonts w:ascii="Courier New" w:eastAsia="Courier New" w:hAnsi="Courier New" w:cs="Courier New"/>
          <w:color w:val="A8D8A8"/>
          <w:sz w:val="18"/>
          <w:szCs w:val="18"/>
        </w:rPr>
        <w:t xml:space="preserve">    public PriorityDeliveryDecorator(RentalService w) { this.wrapped = w; }</w:t>
      </w:r>
    </w:p>
    <w:p w14:paraId="303FE031" w14:textId="77777777" w:rsidR="00CA585D" w:rsidRDefault="00000000">
      <w:pPr>
        <w:shd w:val="clear" w:color="auto" w:fill="1E1E2E"/>
        <w:ind w:left="360"/>
      </w:pPr>
      <w:r>
        <w:rPr>
          <w:rFonts w:ascii="Courier New" w:eastAsia="Courier New" w:hAnsi="Courier New" w:cs="Courier New"/>
          <w:color w:val="A8D8A8"/>
          <w:sz w:val="18"/>
          <w:szCs w:val="18"/>
        </w:rPr>
        <w:t xml:space="preserve">    @Override</w:t>
      </w:r>
    </w:p>
    <w:p w14:paraId="1D887DC9" w14:textId="77777777" w:rsidR="00CA585D" w:rsidRDefault="00000000">
      <w:pPr>
        <w:shd w:val="clear" w:color="auto" w:fill="1E1E2E"/>
        <w:ind w:left="360"/>
      </w:pPr>
      <w:r>
        <w:rPr>
          <w:rFonts w:ascii="Courier New" w:eastAsia="Courier New" w:hAnsi="Courier New" w:cs="Courier New"/>
          <w:color w:val="A8D8A8"/>
          <w:sz w:val="18"/>
          <w:szCs w:val="18"/>
        </w:rPr>
        <w:t xml:space="preserve">    public double calculatePrice() { return wrapped.calculatePrice() + 5.0; }</w:t>
      </w:r>
    </w:p>
    <w:p w14:paraId="184E5486" w14:textId="77777777" w:rsidR="00CA585D" w:rsidRDefault="00000000">
      <w:pPr>
        <w:shd w:val="clear" w:color="auto" w:fill="1E1E2E"/>
        <w:ind w:left="360"/>
      </w:pPr>
      <w:r>
        <w:rPr>
          <w:rFonts w:ascii="Courier New" w:eastAsia="Courier New" w:hAnsi="Courier New" w:cs="Courier New"/>
          <w:color w:val="A8D8A8"/>
          <w:sz w:val="18"/>
          <w:szCs w:val="18"/>
        </w:rPr>
        <w:t>}</w:t>
      </w:r>
    </w:p>
    <w:p w14:paraId="100D5D9E" w14:textId="77777777" w:rsidR="00CA585D" w:rsidRDefault="00CA585D"/>
    <w:p w14:paraId="6BCD2E11" w14:textId="77777777" w:rsidR="00CA585D" w:rsidRDefault="00000000">
      <w:pPr>
        <w:spacing w:before="180" w:after="80"/>
      </w:pPr>
      <w:r>
        <w:rPr>
          <w:b/>
          <w:bCs/>
          <w:color w:val="34495E"/>
          <w:sz w:val="24"/>
          <w:szCs w:val="24"/>
        </w:rPr>
        <w:t>Observer / Notification Pattern — Notification Interface</w:t>
      </w:r>
    </w:p>
    <w:p w14:paraId="396D40CE" w14:textId="77777777" w:rsidR="00CA585D" w:rsidRDefault="00000000">
      <w:pPr>
        <w:spacing w:before="60" w:after="80"/>
      </w:pPr>
      <w:r>
        <w:rPr>
          <w:color w:val="1A1A2A"/>
        </w:rPr>
        <w:t>Location: quicklab/service/Notification.java, quicklab/service/DialogNotification.java</w:t>
      </w:r>
    </w:p>
    <w:p w14:paraId="2F5BF7C7" w14:textId="77777777" w:rsidR="00CA585D" w:rsidRDefault="00000000">
      <w:pPr>
        <w:spacing w:before="60" w:after="80"/>
      </w:pPr>
      <w:r>
        <w:rPr>
          <w:color w:val="1A1A2A"/>
        </w:rPr>
        <w:t>Why used: To decouple the rental approval/rejection logic from the UI notification mechanism. Any Notification implementation can be swapped in without changing the business logic.</w:t>
      </w:r>
    </w:p>
    <w:p w14:paraId="763D5812" w14:textId="77777777" w:rsidR="00CA585D" w:rsidRDefault="00000000">
      <w:pPr>
        <w:spacing w:before="60" w:after="80"/>
      </w:pPr>
      <w:r>
        <w:rPr>
          <w:color w:val="1A1A2A"/>
        </w:rPr>
        <w:t>How it works: DialogNotification implements Notification and shows a JOptionPane dialog when send(String msg) is called. In MainFrame, after a Librarian approves a rental, a new DialogNotification is created and send() is called with the rental details.</w:t>
      </w:r>
    </w:p>
    <w:p w14:paraId="2A688F05" w14:textId="77777777" w:rsidR="00CA585D" w:rsidRDefault="00000000">
      <w:pPr>
        <w:shd w:val="clear" w:color="auto" w:fill="1E1E2E"/>
        <w:ind w:left="360"/>
      </w:pPr>
      <w:r>
        <w:rPr>
          <w:rFonts w:ascii="Courier New" w:eastAsia="Courier New" w:hAnsi="Courier New" w:cs="Courier New"/>
          <w:color w:val="A8D8A8"/>
          <w:sz w:val="18"/>
          <w:szCs w:val="18"/>
        </w:rPr>
        <w:t>public interface Notification { void send(String msg); }</w:t>
      </w:r>
    </w:p>
    <w:p w14:paraId="08437CA0" w14:textId="77777777" w:rsidR="00CA585D" w:rsidRDefault="00CA585D">
      <w:pPr>
        <w:shd w:val="clear" w:color="auto" w:fill="1E1E2E"/>
        <w:ind w:left="360"/>
      </w:pPr>
    </w:p>
    <w:p w14:paraId="2010B662" w14:textId="77777777" w:rsidR="00CA585D" w:rsidRDefault="00000000">
      <w:pPr>
        <w:shd w:val="clear" w:color="auto" w:fill="1E1E2E"/>
        <w:ind w:left="360"/>
      </w:pPr>
      <w:r>
        <w:rPr>
          <w:rFonts w:ascii="Courier New" w:eastAsia="Courier New" w:hAnsi="Courier New" w:cs="Courier New"/>
          <w:color w:val="A8D8A8"/>
          <w:sz w:val="18"/>
          <w:szCs w:val="18"/>
        </w:rPr>
        <w:t>public class DialogNotification implements Notification {</w:t>
      </w:r>
    </w:p>
    <w:p w14:paraId="3C31802E" w14:textId="77777777" w:rsidR="00CA585D" w:rsidRDefault="00000000">
      <w:pPr>
        <w:shd w:val="clear" w:color="auto" w:fill="1E1E2E"/>
        <w:ind w:left="360"/>
      </w:pPr>
      <w:r>
        <w:rPr>
          <w:rFonts w:ascii="Courier New" w:eastAsia="Courier New" w:hAnsi="Courier New" w:cs="Courier New"/>
          <w:color w:val="A8D8A8"/>
          <w:sz w:val="18"/>
          <w:szCs w:val="18"/>
        </w:rPr>
        <w:t xml:space="preserve">    private final String recipient;</w:t>
      </w:r>
    </w:p>
    <w:p w14:paraId="520F2F7D" w14:textId="77777777" w:rsidR="00CA585D" w:rsidRDefault="00000000">
      <w:pPr>
        <w:shd w:val="clear" w:color="auto" w:fill="1E1E2E"/>
        <w:ind w:left="360"/>
      </w:pPr>
      <w:r>
        <w:rPr>
          <w:rFonts w:ascii="Courier New" w:eastAsia="Courier New" w:hAnsi="Courier New" w:cs="Courier New"/>
          <w:color w:val="A8D8A8"/>
          <w:sz w:val="18"/>
          <w:szCs w:val="18"/>
        </w:rPr>
        <w:t xml:space="preserve">    public DialogNotification(String recipient) { this.recipient = recipient; }</w:t>
      </w:r>
    </w:p>
    <w:p w14:paraId="2B9DB2E4" w14:textId="77777777" w:rsidR="00CA585D" w:rsidRDefault="00000000">
      <w:pPr>
        <w:shd w:val="clear" w:color="auto" w:fill="1E1E2E"/>
        <w:ind w:left="360"/>
      </w:pPr>
      <w:r>
        <w:rPr>
          <w:rFonts w:ascii="Courier New" w:eastAsia="Courier New" w:hAnsi="Courier New" w:cs="Courier New"/>
          <w:color w:val="A8D8A8"/>
          <w:sz w:val="18"/>
          <w:szCs w:val="18"/>
        </w:rPr>
        <w:t xml:space="preserve">    @Override</w:t>
      </w:r>
    </w:p>
    <w:p w14:paraId="5BE49E8E" w14:textId="77777777" w:rsidR="00CA585D" w:rsidRDefault="00000000">
      <w:pPr>
        <w:shd w:val="clear" w:color="auto" w:fill="1E1E2E"/>
        <w:ind w:left="360"/>
      </w:pPr>
      <w:r>
        <w:rPr>
          <w:rFonts w:ascii="Courier New" w:eastAsia="Courier New" w:hAnsi="Courier New" w:cs="Courier New"/>
          <w:color w:val="A8D8A8"/>
          <w:sz w:val="18"/>
          <w:szCs w:val="18"/>
        </w:rPr>
        <w:t xml:space="preserve">    public void send(String msg) {</w:t>
      </w:r>
    </w:p>
    <w:p w14:paraId="6CA3A398" w14:textId="77777777" w:rsidR="00CA585D" w:rsidRDefault="00000000">
      <w:pPr>
        <w:shd w:val="clear" w:color="auto" w:fill="1E1E2E"/>
        <w:ind w:left="360"/>
      </w:pPr>
      <w:r>
        <w:rPr>
          <w:rFonts w:ascii="Courier New" w:eastAsia="Courier New" w:hAnsi="Courier New" w:cs="Courier New"/>
          <w:color w:val="A8D8A8"/>
          <w:sz w:val="18"/>
          <w:szCs w:val="18"/>
        </w:rPr>
        <w:t xml:space="preserve">        SwingUtilities.invokeLater(() -&gt;</w:t>
      </w:r>
    </w:p>
    <w:p w14:paraId="5CC801A4" w14:textId="77777777" w:rsidR="00CA585D" w:rsidRDefault="00000000">
      <w:pPr>
        <w:shd w:val="clear" w:color="auto" w:fill="1E1E2E"/>
        <w:ind w:left="360"/>
      </w:pPr>
      <w:r>
        <w:rPr>
          <w:rFonts w:ascii="Courier New" w:eastAsia="Courier New" w:hAnsi="Courier New" w:cs="Courier New"/>
          <w:color w:val="A8D8A8"/>
          <w:sz w:val="18"/>
          <w:szCs w:val="18"/>
        </w:rPr>
        <w:t xml:space="preserve">            JOptionPane.showMessageDialog(null, msg,</w:t>
      </w:r>
    </w:p>
    <w:p w14:paraId="7FF3E17E" w14:textId="77777777" w:rsidR="00CA585D" w:rsidRDefault="00000000">
      <w:pPr>
        <w:shd w:val="clear" w:color="auto" w:fill="1E1E2E"/>
        <w:ind w:left="360"/>
      </w:pPr>
      <w:r>
        <w:rPr>
          <w:rFonts w:ascii="Courier New" w:eastAsia="Courier New" w:hAnsi="Courier New" w:cs="Courier New"/>
          <w:color w:val="A8D8A8"/>
          <w:sz w:val="18"/>
          <w:szCs w:val="18"/>
        </w:rPr>
        <w:t xml:space="preserve">                "Notification to " + recipient, INFORMATION_MESSAGE));</w:t>
      </w:r>
    </w:p>
    <w:p w14:paraId="4A1E94B6" w14:textId="77777777" w:rsidR="00CA585D" w:rsidRDefault="00000000">
      <w:pPr>
        <w:shd w:val="clear" w:color="auto" w:fill="1E1E2E"/>
        <w:ind w:left="360"/>
      </w:pPr>
      <w:r>
        <w:rPr>
          <w:rFonts w:ascii="Courier New" w:eastAsia="Courier New" w:hAnsi="Courier New" w:cs="Courier New"/>
          <w:color w:val="A8D8A8"/>
          <w:sz w:val="18"/>
          <w:szCs w:val="18"/>
        </w:rPr>
        <w:t xml:space="preserve">    }</w:t>
      </w:r>
    </w:p>
    <w:p w14:paraId="123BE05D" w14:textId="77777777" w:rsidR="00CA585D" w:rsidRDefault="00000000">
      <w:pPr>
        <w:shd w:val="clear" w:color="auto" w:fill="1E1E2E"/>
        <w:ind w:left="360"/>
      </w:pPr>
      <w:r>
        <w:rPr>
          <w:rFonts w:ascii="Courier New" w:eastAsia="Courier New" w:hAnsi="Courier New" w:cs="Courier New"/>
          <w:color w:val="A8D8A8"/>
          <w:sz w:val="18"/>
          <w:szCs w:val="18"/>
        </w:rPr>
        <w:t>}</w:t>
      </w:r>
    </w:p>
    <w:p w14:paraId="1E1B05E3" w14:textId="77777777" w:rsidR="00CA585D" w:rsidRDefault="00CA585D"/>
    <w:p w14:paraId="0DBD8E7D" w14:textId="77777777" w:rsidR="00CA585D" w:rsidRDefault="00000000">
      <w:r>
        <w:br w:type="page"/>
      </w:r>
    </w:p>
    <w:p w14:paraId="3C100DA7" w14:textId="77777777" w:rsidR="00CA585D" w:rsidRDefault="00000000">
      <w:pPr>
        <w:pStyle w:val="Heading1"/>
      </w:pPr>
      <w:r>
        <w:lastRenderedPageBreak/>
        <w:t>6. Project Management (UYG338)</w:t>
      </w:r>
    </w:p>
    <w:p w14:paraId="4EE89B01" w14:textId="77777777" w:rsidR="00CA585D" w:rsidRDefault="00000000">
      <w:pPr>
        <w:pStyle w:val="Heading2"/>
      </w:pPr>
      <w:r>
        <w:t>6.1 Methodology: Agile / Iterative</w:t>
      </w:r>
    </w:p>
    <w:p w14:paraId="4C8F5F50" w14:textId="77777777" w:rsidR="00CA585D" w:rsidRDefault="00000000">
      <w:pPr>
        <w:spacing w:before="60" w:after="80"/>
      </w:pPr>
      <w:r>
        <w:rPr>
          <w:color w:val="1A1A2A"/>
        </w:rPr>
        <w:t>An iterative development approach was adopted. Features were developed in short cycles — domain model first, then service layer, then patterns, and finally the GUI. Each cycle produced a testable increment.</w:t>
      </w:r>
    </w:p>
    <w:p w14:paraId="334853C2" w14:textId="77777777" w:rsidR="00CA585D" w:rsidRDefault="00CA585D"/>
    <w:p w14:paraId="78C20F31" w14:textId="77777777" w:rsidR="00CA585D" w:rsidRDefault="00000000">
      <w:pPr>
        <w:pStyle w:val="Heading2"/>
      </w:pPr>
      <w:r>
        <w:t>6.2 Project Timeline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000"/>
        <w:gridCol w:w="2400"/>
        <w:gridCol w:w="2426"/>
      </w:tblGrid>
      <w:tr w:rsidR="00CA585D" w14:paraId="56994357" w14:textId="77777777">
        <w:tblPrEx>
          <w:tblCellMar>
            <w:top w:w="0" w:type="dxa"/>
            <w:bottom w:w="0" w:type="dxa"/>
          </w:tblCellMar>
        </w:tblPrEx>
        <w:trPr>
          <w:tblHeader/>
        </w:trPr>
        <w:tc>
          <w:tcPr>
            <w:tcW w:w="1200" w:type="dxa"/>
            <w:tcBorders>
              <w:top w:val="single" w:sz="1" w:space="0" w:color="AABBCC"/>
              <w:left w:val="single" w:sz="1" w:space="0" w:color="AABBCC"/>
              <w:bottom w:val="single" w:sz="1" w:space="0" w:color="AABBCC"/>
              <w:right w:val="single" w:sz="1" w:space="0" w:color="AABBCC"/>
            </w:tcBorders>
            <w:shd w:val="clear" w:color="auto" w:fill="2E4057"/>
            <w:tcMar>
              <w:top w:w="80" w:type="dxa"/>
              <w:left w:w="120" w:type="dxa"/>
              <w:bottom w:w="80" w:type="dxa"/>
              <w:right w:w="120" w:type="dxa"/>
            </w:tcMar>
          </w:tcPr>
          <w:p w14:paraId="47CDC336" w14:textId="77777777" w:rsidR="00CA585D" w:rsidRDefault="00000000">
            <w:r>
              <w:rPr>
                <w:b/>
                <w:bCs/>
                <w:color w:val="FFFFFF"/>
                <w:sz w:val="20"/>
                <w:szCs w:val="20"/>
              </w:rPr>
              <w:t>Sprint</w:t>
            </w:r>
          </w:p>
        </w:tc>
        <w:tc>
          <w:tcPr>
            <w:tcW w:w="3000" w:type="dxa"/>
            <w:tcBorders>
              <w:top w:val="single" w:sz="1" w:space="0" w:color="AABBCC"/>
              <w:left w:val="single" w:sz="1" w:space="0" w:color="AABBCC"/>
              <w:bottom w:val="single" w:sz="1" w:space="0" w:color="AABBCC"/>
              <w:right w:val="single" w:sz="1" w:space="0" w:color="AABBCC"/>
            </w:tcBorders>
            <w:shd w:val="clear" w:color="auto" w:fill="2E4057"/>
            <w:tcMar>
              <w:top w:w="80" w:type="dxa"/>
              <w:left w:w="120" w:type="dxa"/>
              <w:bottom w:w="80" w:type="dxa"/>
              <w:right w:w="120" w:type="dxa"/>
            </w:tcMar>
          </w:tcPr>
          <w:p w14:paraId="3BC6C48F" w14:textId="77777777" w:rsidR="00CA585D" w:rsidRDefault="00000000">
            <w:r>
              <w:rPr>
                <w:b/>
                <w:bCs/>
                <w:color w:val="FFFFFF"/>
                <w:sz w:val="20"/>
                <w:szCs w:val="20"/>
              </w:rPr>
              <w:t>Tasks</w:t>
            </w:r>
          </w:p>
        </w:tc>
        <w:tc>
          <w:tcPr>
            <w:tcW w:w="2400" w:type="dxa"/>
            <w:tcBorders>
              <w:top w:val="single" w:sz="1" w:space="0" w:color="AABBCC"/>
              <w:left w:val="single" w:sz="1" w:space="0" w:color="AABBCC"/>
              <w:bottom w:val="single" w:sz="1" w:space="0" w:color="AABBCC"/>
              <w:right w:val="single" w:sz="1" w:space="0" w:color="AABBCC"/>
            </w:tcBorders>
            <w:shd w:val="clear" w:color="auto" w:fill="2E4057"/>
            <w:tcMar>
              <w:top w:w="80" w:type="dxa"/>
              <w:left w:w="120" w:type="dxa"/>
              <w:bottom w:w="80" w:type="dxa"/>
              <w:right w:w="120" w:type="dxa"/>
            </w:tcMar>
          </w:tcPr>
          <w:p w14:paraId="536F88E6" w14:textId="77777777" w:rsidR="00CA585D" w:rsidRDefault="00000000">
            <w:r>
              <w:rPr>
                <w:b/>
                <w:bCs/>
                <w:color w:val="FFFFFF"/>
                <w:sz w:val="20"/>
                <w:szCs w:val="20"/>
              </w:rPr>
              <w:t>Duration</w:t>
            </w:r>
          </w:p>
        </w:tc>
        <w:tc>
          <w:tcPr>
            <w:tcW w:w="2426" w:type="dxa"/>
            <w:tcBorders>
              <w:top w:val="single" w:sz="1" w:space="0" w:color="AABBCC"/>
              <w:left w:val="single" w:sz="1" w:space="0" w:color="AABBCC"/>
              <w:bottom w:val="single" w:sz="1" w:space="0" w:color="AABBCC"/>
              <w:right w:val="single" w:sz="1" w:space="0" w:color="AABBCC"/>
            </w:tcBorders>
            <w:shd w:val="clear" w:color="auto" w:fill="2E4057"/>
            <w:tcMar>
              <w:top w:w="80" w:type="dxa"/>
              <w:left w:w="120" w:type="dxa"/>
              <w:bottom w:w="80" w:type="dxa"/>
              <w:right w:w="120" w:type="dxa"/>
            </w:tcMar>
          </w:tcPr>
          <w:p w14:paraId="78E3CF6B" w14:textId="77777777" w:rsidR="00CA585D" w:rsidRDefault="00000000">
            <w:r>
              <w:rPr>
                <w:b/>
                <w:bCs/>
                <w:color w:val="FFFFFF"/>
                <w:sz w:val="20"/>
                <w:szCs w:val="20"/>
              </w:rPr>
              <w:t>Status</w:t>
            </w:r>
          </w:p>
        </w:tc>
      </w:tr>
      <w:tr w:rsidR="00CA585D" w14:paraId="2802C064" w14:textId="77777777">
        <w:tblPrEx>
          <w:tblCellMar>
            <w:top w:w="0" w:type="dxa"/>
            <w:bottom w:w="0" w:type="dxa"/>
          </w:tblCellMar>
        </w:tblPrEx>
        <w:tc>
          <w:tcPr>
            <w:tcW w:w="12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50B94A07" w14:textId="77777777" w:rsidR="00CA585D" w:rsidRDefault="00000000">
            <w:r>
              <w:rPr>
                <w:color w:val="1A1A2A"/>
                <w:sz w:val="20"/>
                <w:szCs w:val="20"/>
              </w:rPr>
              <w:t>1</w:t>
            </w:r>
          </w:p>
        </w:tc>
        <w:tc>
          <w:tcPr>
            <w:tcW w:w="30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6F59DE2F" w14:textId="77777777" w:rsidR="00CA585D" w:rsidRDefault="00000000">
            <w:r>
              <w:rPr>
                <w:color w:val="1A1A2A"/>
                <w:sz w:val="20"/>
                <w:szCs w:val="20"/>
              </w:rPr>
              <w:t>Requirements, domain model (User, Book, Rental, Review)</w:t>
            </w:r>
          </w:p>
        </w:tc>
        <w:tc>
          <w:tcPr>
            <w:tcW w:w="24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65ADA3A3" w14:textId="77777777" w:rsidR="00CA585D" w:rsidRDefault="00000000">
            <w:r>
              <w:rPr>
                <w:color w:val="1A1A2A"/>
                <w:sz w:val="20"/>
                <w:szCs w:val="20"/>
              </w:rPr>
              <w:t>Week 1</w:t>
            </w:r>
          </w:p>
        </w:tc>
        <w:tc>
          <w:tcPr>
            <w:tcW w:w="2426"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516B9A14" w14:textId="77777777" w:rsidR="00CA585D" w:rsidRDefault="00000000">
            <w:r>
              <w:rPr>
                <w:color w:val="1A1A2A"/>
                <w:sz w:val="20"/>
                <w:szCs w:val="20"/>
              </w:rPr>
              <w:t>Done</w:t>
            </w:r>
          </w:p>
        </w:tc>
      </w:tr>
      <w:tr w:rsidR="00CA585D" w14:paraId="6B547161" w14:textId="77777777">
        <w:tblPrEx>
          <w:tblCellMar>
            <w:top w:w="0" w:type="dxa"/>
            <w:bottom w:w="0" w:type="dxa"/>
          </w:tblCellMar>
        </w:tblPrEx>
        <w:tc>
          <w:tcPr>
            <w:tcW w:w="1200" w:type="dxa"/>
            <w:tcBorders>
              <w:top w:val="single" w:sz="1" w:space="0" w:color="AABBCC"/>
              <w:left w:val="single" w:sz="1" w:space="0" w:color="AABBCC"/>
              <w:bottom w:val="single" w:sz="1" w:space="0" w:color="AABBCC"/>
              <w:right w:val="single" w:sz="1" w:space="0" w:color="AABBCC"/>
            </w:tcBorders>
            <w:shd w:val="clear" w:color="auto" w:fill="EBF0F5"/>
            <w:tcMar>
              <w:top w:w="80" w:type="dxa"/>
              <w:left w:w="120" w:type="dxa"/>
              <w:bottom w:w="80" w:type="dxa"/>
              <w:right w:w="120" w:type="dxa"/>
            </w:tcMar>
          </w:tcPr>
          <w:p w14:paraId="0C9B8EFA" w14:textId="77777777" w:rsidR="00CA585D" w:rsidRDefault="00000000">
            <w:r>
              <w:rPr>
                <w:color w:val="1A1A2A"/>
                <w:sz w:val="20"/>
                <w:szCs w:val="20"/>
              </w:rPr>
              <w:t>2</w:t>
            </w:r>
          </w:p>
        </w:tc>
        <w:tc>
          <w:tcPr>
            <w:tcW w:w="3000" w:type="dxa"/>
            <w:tcBorders>
              <w:top w:val="single" w:sz="1" w:space="0" w:color="AABBCC"/>
              <w:left w:val="single" w:sz="1" w:space="0" w:color="AABBCC"/>
              <w:bottom w:val="single" w:sz="1" w:space="0" w:color="AABBCC"/>
              <w:right w:val="single" w:sz="1" w:space="0" w:color="AABBCC"/>
            </w:tcBorders>
            <w:shd w:val="clear" w:color="auto" w:fill="EBF0F5"/>
            <w:tcMar>
              <w:top w:w="80" w:type="dxa"/>
              <w:left w:w="120" w:type="dxa"/>
              <w:bottom w:w="80" w:type="dxa"/>
              <w:right w:w="120" w:type="dxa"/>
            </w:tcMar>
          </w:tcPr>
          <w:p w14:paraId="46C8CDB5" w14:textId="77777777" w:rsidR="00CA585D" w:rsidRDefault="00000000">
            <w:r>
              <w:rPr>
                <w:color w:val="1A1A2A"/>
                <w:sz w:val="20"/>
                <w:szCs w:val="20"/>
              </w:rPr>
              <w:t>Service interfaces, Factory &amp; Decorator patterns</w:t>
            </w:r>
          </w:p>
        </w:tc>
        <w:tc>
          <w:tcPr>
            <w:tcW w:w="2400" w:type="dxa"/>
            <w:tcBorders>
              <w:top w:val="single" w:sz="1" w:space="0" w:color="AABBCC"/>
              <w:left w:val="single" w:sz="1" w:space="0" w:color="AABBCC"/>
              <w:bottom w:val="single" w:sz="1" w:space="0" w:color="AABBCC"/>
              <w:right w:val="single" w:sz="1" w:space="0" w:color="AABBCC"/>
            </w:tcBorders>
            <w:shd w:val="clear" w:color="auto" w:fill="EBF0F5"/>
            <w:tcMar>
              <w:top w:w="80" w:type="dxa"/>
              <w:left w:w="120" w:type="dxa"/>
              <w:bottom w:w="80" w:type="dxa"/>
              <w:right w:w="120" w:type="dxa"/>
            </w:tcMar>
          </w:tcPr>
          <w:p w14:paraId="20887E22" w14:textId="77777777" w:rsidR="00CA585D" w:rsidRDefault="00000000">
            <w:r>
              <w:rPr>
                <w:color w:val="1A1A2A"/>
                <w:sz w:val="20"/>
                <w:szCs w:val="20"/>
              </w:rPr>
              <w:t>Week 2</w:t>
            </w:r>
          </w:p>
        </w:tc>
        <w:tc>
          <w:tcPr>
            <w:tcW w:w="2426" w:type="dxa"/>
            <w:tcBorders>
              <w:top w:val="single" w:sz="1" w:space="0" w:color="AABBCC"/>
              <w:left w:val="single" w:sz="1" w:space="0" w:color="AABBCC"/>
              <w:bottom w:val="single" w:sz="1" w:space="0" w:color="AABBCC"/>
              <w:right w:val="single" w:sz="1" w:space="0" w:color="AABBCC"/>
            </w:tcBorders>
            <w:shd w:val="clear" w:color="auto" w:fill="EBF0F5"/>
            <w:tcMar>
              <w:top w:w="80" w:type="dxa"/>
              <w:left w:w="120" w:type="dxa"/>
              <w:bottom w:w="80" w:type="dxa"/>
              <w:right w:w="120" w:type="dxa"/>
            </w:tcMar>
          </w:tcPr>
          <w:p w14:paraId="2F5BAEFA" w14:textId="77777777" w:rsidR="00CA585D" w:rsidRDefault="00000000">
            <w:r>
              <w:rPr>
                <w:color w:val="1A1A2A"/>
                <w:sz w:val="20"/>
                <w:szCs w:val="20"/>
              </w:rPr>
              <w:t>Done</w:t>
            </w:r>
          </w:p>
        </w:tc>
      </w:tr>
      <w:tr w:rsidR="00CA585D" w14:paraId="728AE22D" w14:textId="77777777">
        <w:tblPrEx>
          <w:tblCellMar>
            <w:top w:w="0" w:type="dxa"/>
            <w:bottom w:w="0" w:type="dxa"/>
          </w:tblCellMar>
        </w:tblPrEx>
        <w:tc>
          <w:tcPr>
            <w:tcW w:w="12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218E77CC" w14:textId="77777777" w:rsidR="00CA585D" w:rsidRDefault="00000000">
            <w:r>
              <w:rPr>
                <w:color w:val="1A1A2A"/>
                <w:sz w:val="20"/>
                <w:szCs w:val="20"/>
              </w:rPr>
              <w:t>3</w:t>
            </w:r>
          </w:p>
        </w:tc>
        <w:tc>
          <w:tcPr>
            <w:tcW w:w="30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719693C4" w14:textId="77777777" w:rsidR="00CA585D" w:rsidRDefault="00000000">
            <w:r>
              <w:rPr>
                <w:color w:val="1A1A2A"/>
                <w:sz w:val="20"/>
                <w:szCs w:val="20"/>
              </w:rPr>
              <w:t>Notification pattern, Librarian/Member logic</w:t>
            </w:r>
          </w:p>
        </w:tc>
        <w:tc>
          <w:tcPr>
            <w:tcW w:w="24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38AFAB0F" w14:textId="77777777" w:rsidR="00CA585D" w:rsidRDefault="00000000">
            <w:r>
              <w:rPr>
                <w:color w:val="1A1A2A"/>
                <w:sz w:val="20"/>
                <w:szCs w:val="20"/>
              </w:rPr>
              <w:t>Week 2-3</w:t>
            </w:r>
          </w:p>
        </w:tc>
        <w:tc>
          <w:tcPr>
            <w:tcW w:w="2426"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464224CF" w14:textId="77777777" w:rsidR="00CA585D" w:rsidRDefault="00000000">
            <w:r>
              <w:rPr>
                <w:color w:val="1A1A2A"/>
                <w:sz w:val="20"/>
                <w:szCs w:val="20"/>
              </w:rPr>
              <w:t>Done</w:t>
            </w:r>
          </w:p>
        </w:tc>
      </w:tr>
      <w:tr w:rsidR="00CA585D" w14:paraId="0EB1CF85" w14:textId="77777777">
        <w:tblPrEx>
          <w:tblCellMar>
            <w:top w:w="0" w:type="dxa"/>
            <w:bottom w:w="0" w:type="dxa"/>
          </w:tblCellMar>
        </w:tblPrEx>
        <w:tc>
          <w:tcPr>
            <w:tcW w:w="1200" w:type="dxa"/>
            <w:tcBorders>
              <w:top w:val="single" w:sz="1" w:space="0" w:color="AABBCC"/>
              <w:left w:val="single" w:sz="1" w:space="0" w:color="AABBCC"/>
              <w:bottom w:val="single" w:sz="1" w:space="0" w:color="AABBCC"/>
              <w:right w:val="single" w:sz="1" w:space="0" w:color="AABBCC"/>
            </w:tcBorders>
            <w:shd w:val="clear" w:color="auto" w:fill="EBF0F5"/>
            <w:tcMar>
              <w:top w:w="80" w:type="dxa"/>
              <w:left w:w="120" w:type="dxa"/>
              <w:bottom w:w="80" w:type="dxa"/>
              <w:right w:w="120" w:type="dxa"/>
            </w:tcMar>
          </w:tcPr>
          <w:p w14:paraId="5513D567" w14:textId="77777777" w:rsidR="00CA585D" w:rsidRDefault="00000000">
            <w:r>
              <w:rPr>
                <w:color w:val="1A1A2A"/>
                <w:sz w:val="20"/>
                <w:szCs w:val="20"/>
              </w:rPr>
              <w:t>4</w:t>
            </w:r>
          </w:p>
        </w:tc>
        <w:tc>
          <w:tcPr>
            <w:tcW w:w="3000" w:type="dxa"/>
            <w:tcBorders>
              <w:top w:val="single" w:sz="1" w:space="0" w:color="AABBCC"/>
              <w:left w:val="single" w:sz="1" w:space="0" w:color="AABBCC"/>
              <w:bottom w:val="single" w:sz="1" w:space="0" w:color="AABBCC"/>
              <w:right w:val="single" w:sz="1" w:space="0" w:color="AABBCC"/>
            </w:tcBorders>
            <w:shd w:val="clear" w:color="auto" w:fill="EBF0F5"/>
            <w:tcMar>
              <w:top w:w="80" w:type="dxa"/>
              <w:left w:w="120" w:type="dxa"/>
              <w:bottom w:w="80" w:type="dxa"/>
              <w:right w:w="120" w:type="dxa"/>
            </w:tcMar>
          </w:tcPr>
          <w:p w14:paraId="74EEB066" w14:textId="77777777" w:rsidR="00CA585D" w:rsidRDefault="00000000">
            <w:r>
              <w:rPr>
                <w:color w:val="1A1A2A"/>
                <w:sz w:val="20"/>
                <w:szCs w:val="20"/>
              </w:rPr>
              <w:t>Swing GUI — login, book catalog, rental tabs</w:t>
            </w:r>
          </w:p>
        </w:tc>
        <w:tc>
          <w:tcPr>
            <w:tcW w:w="2400" w:type="dxa"/>
            <w:tcBorders>
              <w:top w:val="single" w:sz="1" w:space="0" w:color="AABBCC"/>
              <w:left w:val="single" w:sz="1" w:space="0" w:color="AABBCC"/>
              <w:bottom w:val="single" w:sz="1" w:space="0" w:color="AABBCC"/>
              <w:right w:val="single" w:sz="1" w:space="0" w:color="AABBCC"/>
            </w:tcBorders>
            <w:shd w:val="clear" w:color="auto" w:fill="EBF0F5"/>
            <w:tcMar>
              <w:top w:w="80" w:type="dxa"/>
              <w:left w:w="120" w:type="dxa"/>
              <w:bottom w:w="80" w:type="dxa"/>
              <w:right w:w="120" w:type="dxa"/>
            </w:tcMar>
          </w:tcPr>
          <w:p w14:paraId="03F22D0C" w14:textId="77777777" w:rsidR="00CA585D" w:rsidRDefault="00000000">
            <w:r>
              <w:rPr>
                <w:color w:val="1A1A2A"/>
                <w:sz w:val="20"/>
                <w:szCs w:val="20"/>
              </w:rPr>
              <w:t>Week 3-4</w:t>
            </w:r>
          </w:p>
        </w:tc>
        <w:tc>
          <w:tcPr>
            <w:tcW w:w="2426" w:type="dxa"/>
            <w:tcBorders>
              <w:top w:val="single" w:sz="1" w:space="0" w:color="AABBCC"/>
              <w:left w:val="single" w:sz="1" w:space="0" w:color="AABBCC"/>
              <w:bottom w:val="single" w:sz="1" w:space="0" w:color="AABBCC"/>
              <w:right w:val="single" w:sz="1" w:space="0" w:color="AABBCC"/>
            </w:tcBorders>
            <w:shd w:val="clear" w:color="auto" w:fill="EBF0F5"/>
            <w:tcMar>
              <w:top w:w="80" w:type="dxa"/>
              <w:left w:w="120" w:type="dxa"/>
              <w:bottom w:w="80" w:type="dxa"/>
              <w:right w:w="120" w:type="dxa"/>
            </w:tcMar>
          </w:tcPr>
          <w:p w14:paraId="7CB6DFBA" w14:textId="77777777" w:rsidR="00CA585D" w:rsidRDefault="00000000">
            <w:r>
              <w:rPr>
                <w:color w:val="1A1A2A"/>
                <w:sz w:val="20"/>
                <w:szCs w:val="20"/>
              </w:rPr>
              <w:t>Done</w:t>
            </w:r>
          </w:p>
        </w:tc>
      </w:tr>
      <w:tr w:rsidR="00CA585D" w14:paraId="61C0D217" w14:textId="77777777">
        <w:tblPrEx>
          <w:tblCellMar>
            <w:top w:w="0" w:type="dxa"/>
            <w:bottom w:w="0" w:type="dxa"/>
          </w:tblCellMar>
        </w:tblPrEx>
        <w:tc>
          <w:tcPr>
            <w:tcW w:w="12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5672D8FD" w14:textId="77777777" w:rsidR="00CA585D" w:rsidRDefault="00000000">
            <w:r>
              <w:rPr>
                <w:color w:val="1A1A2A"/>
                <w:sz w:val="20"/>
                <w:szCs w:val="20"/>
              </w:rPr>
              <w:t>5</w:t>
            </w:r>
          </w:p>
        </w:tc>
        <w:tc>
          <w:tcPr>
            <w:tcW w:w="30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0EFB3A2E" w14:textId="77777777" w:rsidR="00CA585D" w:rsidRDefault="00000000">
            <w:r>
              <w:rPr>
                <w:color w:val="1A1A2A"/>
                <w:sz w:val="20"/>
                <w:szCs w:val="20"/>
              </w:rPr>
              <w:t>Review system, User management, UI polish</w:t>
            </w:r>
          </w:p>
        </w:tc>
        <w:tc>
          <w:tcPr>
            <w:tcW w:w="24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56F3A923" w14:textId="77777777" w:rsidR="00CA585D" w:rsidRDefault="00000000">
            <w:r>
              <w:rPr>
                <w:color w:val="1A1A2A"/>
                <w:sz w:val="20"/>
                <w:szCs w:val="20"/>
              </w:rPr>
              <w:t>Week 4-5</w:t>
            </w:r>
          </w:p>
        </w:tc>
        <w:tc>
          <w:tcPr>
            <w:tcW w:w="2426"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5CAC86EB" w14:textId="77777777" w:rsidR="00CA585D" w:rsidRDefault="00000000">
            <w:r>
              <w:rPr>
                <w:color w:val="1A1A2A"/>
                <w:sz w:val="20"/>
                <w:szCs w:val="20"/>
              </w:rPr>
              <w:t>Done</w:t>
            </w:r>
          </w:p>
        </w:tc>
      </w:tr>
      <w:tr w:rsidR="00CA585D" w14:paraId="5A967E6B" w14:textId="77777777">
        <w:tblPrEx>
          <w:tblCellMar>
            <w:top w:w="0" w:type="dxa"/>
            <w:bottom w:w="0" w:type="dxa"/>
          </w:tblCellMar>
        </w:tblPrEx>
        <w:tc>
          <w:tcPr>
            <w:tcW w:w="1200" w:type="dxa"/>
            <w:tcBorders>
              <w:top w:val="single" w:sz="1" w:space="0" w:color="AABBCC"/>
              <w:left w:val="single" w:sz="1" w:space="0" w:color="AABBCC"/>
              <w:bottom w:val="single" w:sz="1" w:space="0" w:color="AABBCC"/>
              <w:right w:val="single" w:sz="1" w:space="0" w:color="AABBCC"/>
            </w:tcBorders>
            <w:shd w:val="clear" w:color="auto" w:fill="EBF0F5"/>
            <w:tcMar>
              <w:top w:w="80" w:type="dxa"/>
              <w:left w:w="120" w:type="dxa"/>
              <w:bottom w:w="80" w:type="dxa"/>
              <w:right w:w="120" w:type="dxa"/>
            </w:tcMar>
          </w:tcPr>
          <w:p w14:paraId="3D48ABB3" w14:textId="77777777" w:rsidR="00CA585D" w:rsidRDefault="00000000">
            <w:r>
              <w:rPr>
                <w:color w:val="1A1A2A"/>
                <w:sz w:val="20"/>
                <w:szCs w:val="20"/>
              </w:rPr>
              <w:t>6</w:t>
            </w:r>
          </w:p>
        </w:tc>
        <w:tc>
          <w:tcPr>
            <w:tcW w:w="3000" w:type="dxa"/>
            <w:tcBorders>
              <w:top w:val="single" w:sz="1" w:space="0" w:color="AABBCC"/>
              <w:left w:val="single" w:sz="1" w:space="0" w:color="AABBCC"/>
              <w:bottom w:val="single" w:sz="1" w:space="0" w:color="AABBCC"/>
              <w:right w:val="single" w:sz="1" w:space="0" w:color="AABBCC"/>
            </w:tcBorders>
            <w:shd w:val="clear" w:color="auto" w:fill="EBF0F5"/>
            <w:tcMar>
              <w:top w:w="80" w:type="dxa"/>
              <w:left w:w="120" w:type="dxa"/>
              <w:bottom w:w="80" w:type="dxa"/>
              <w:right w:w="120" w:type="dxa"/>
            </w:tcMar>
          </w:tcPr>
          <w:p w14:paraId="27EFC8B9" w14:textId="77777777" w:rsidR="00CA585D" w:rsidRDefault="00000000">
            <w:r>
              <w:rPr>
                <w:color w:val="1A1A2A"/>
                <w:sz w:val="20"/>
                <w:szCs w:val="20"/>
              </w:rPr>
              <w:t>Testing, bug fixes, documentation</w:t>
            </w:r>
          </w:p>
        </w:tc>
        <w:tc>
          <w:tcPr>
            <w:tcW w:w="2400" w:type="dxa"/>
            <w:tcBorders>
              <w:top w:val="single" w:sz="1" w:space="0" w:color="AABBCC"/>
              <w:left w:val="single" w:sz="1" w:space="0" w:color="AABBCC"/>
              <w:bottom w:val="single" w:sz="1" w:space="0" w:color="AABBCC"/>
              <w:right w:val="single" w:sz="1" w:space="0" w:color="AABBCC"/>
            </w:tcBorders>
            <w:shd w:val="clear" w:color="auto" w:fill="EBF0F5"/>
            <w:tcMar>
              <w:top w:w="80" w:type="dxa"/>
              <w:left w:w="120" w:type="dxa"/>
              <w:bottom w:w="80" w:type="dxa"/>
              <w:right w:w="120" w:type="dxa"/>
            </w:tcMar>
          </w:tcPr>
          <w:p w14:paraId="34F41AC1" w14:textId="77777777" w:rsidR="00CA585D" w:rsidRDefault="00000000">
            <w:r>
              <w:rPr>
                <w:color w:val="1A1A2A"/>
                <w:sz w:val="20"/>
                <w:szCs w:val="20"/>
              </w:rPr>
              <w:t>Week 5-6</w:t>
            </w:r>
          </w:p>
        </w:tc>
        <w:tc>
          <w:tcPr>
            <w:tcW w:w="2426" w:type="dxa"/>
            <w:tcBorders>
              <w:top w:val="single" w:sz="1" w:space="0" w:color="AABBCC"/>
              <w:left w:val="single" w:sz="1" w:space="0" w:color="AABBCC"/>
              <w:bottom w:val="single" w:sz="1" w:space="0" w:color="AABBCC"/>
              <w:right w:val="single" w:sz="1" w:space="0" w:color="AABBCC"/>
            </w:tcBorders>
            <w:shd w:val="clear" w:color="auto" w:fill="EBF0F5"/>
            <w:tcMar>
              <w:top w:w="80" w:type="dxa"/>
              <w:left w:w="120" w:type="dxa"/>
              <w:bottom w:w="80" w:type="dxa"/>
              <w:right w:w="120" w:type="dxa"/>
            </w:tcMar>
          </w:tcPr>
          <w:p w14:paraId="13B324C6" w14:textId="77777777" w:rsidR="00CA585D" w:rsidRDefault="00000000">
            <w:r>
              <w:rPr>
                <w:color w:val="1A1A2A"/>
                <w:sz w:val="20"/>
                <w:szCs w:val="20"/>
              </w:rPr>
              <w:t>Done</w:t>
            </w:r>
          </w:p>
        </w:tc>
      </w:tr>
    </w:tbl>
    <w:p w14:paraId="5A7CBB71" w14:textId="77777777" w:rsidR="00CA585D" w:rsidRDefault="00CA585D"/>
    <w:p w14:paraId="7E2FBF74" w14:textId="77777777" w:rsidR="00CA585D" w:rsidRDefault="00000000">
      <w:pPr>
        <w:pStyle w:val="Heading2"/>
      </w:pPr>
      <w:r>
        <w:t>6.3 Task Distribution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CA585D" w14:paraId="22D07768" w14:textId="77777777">
        <w:tblPrEx>
          <w:tblCellMar>
            <w:top w:w="0" w:type="dxa"/>
            <w:bottom w:w="0" w:type="dxa"/>
          </w:tblCellMar>
        </w:tblPrEx>
        <w:trPr>
          <w:tblHeader/>
        </w:trPr>
        <w:tc>
          <w:tcPr>
            <w:tcW w:w="4513" w:type="dxa"/>
            <w:tcBorders>
              <w:top w:val="single" w:sz="1" w:space="0" w:color="AABBCC"/>
              <w:left w:val="single" w:sz="1" w:space="0" w:color="AABBCC"/>
              <w:bottom w:val="single" w:sz="1" w:space="0" w:color="AABBCC"/>
              <w:right w:val="single" w:sz="1" w:space="0" w:color="AABBCC"/>
            </w:tcBorders>
            <w:shd w:val="clear" w:color="auto" w:fill="2E4057"/>
            <w:tcMar>
              <w:top w:w="80" w:type="dxa"/>
              <w:left w:w="120" w:type="dxa"/>
              <w:bottom w:w="80" w:type="dxa"/>
              <w:right w:w="120" w:type="dxa"/>
            </w:tcMar>
          </w:tcPr>
          <w:p w14:paraId="08D0CA71" w14:textId="77777777" w:rsidR="00CA585D" w:rsidRDefault="00000000">
            <w:r>
              <w:rPr>
                <w:b/>
                <w:bCs/>
                <w:color w:val="FFFFFF"/>
                <w:sz w:val="20"/>
                <w:szCs w:val="20"/>
              </w:rPr>
              <w:t>Module</w:t>
            </w:r>
          </w:p>
        </w:tc>
        <w:tc>
          <w:tcPr>
            <w:tcW w:w="4513" w:type="dxa"/>
            <w:tcBorders>
              <w:top w:val="single" w:sz="1" w:space="0" w:color="AABBCC"/>
              <w:left w:val="single" w:sz="1" w:space="0" w:color="AABBCC"/>
              <w:bottom w:val="single" w:sz="1" w:space="0" w:color="AABBCC"/>
              <w:right w:val="single" w:sz="1" w:space="0" w:color="AABBCC"/>
            </w:tcBorders>
            <w:shd w:val="clear" w:color="auto" w:fill="2E4057"/>
            <w:tcMar>
              <w:top w:w="80" w:type="dxa"/>
              <w:left w:w="120" w:type="dxa"/>
              <w:bottom w:w="80" w:type="dxa"/>
              <w:right w:w="120" w:type="dxa"/>
            </w:tcMar>
          </w:tcPr>
          <w:p w14:paraId="4CF309EC" w14:textId="77777777" w:rsidR="00CA585D" w:rsidRDefault="00000000">
            <w:r>
              <w:rPr>
                <w:b/>
                <w:bCs/>
                <w:color w:val="FFFFFF"/>
                <w:sz w:val="20"/>
                <w:szCs w:val="20"/>
              </w:rPr>
              <w:t>Responsibility</w:t>
            </w:r>
          </w:p>
        </w:tc>
      </w:tr>
      <w:tr w:rsidR="00CA585D" w14:paraId="1329E47C" w14:textId="77777777">
        <w:tblPrEx>
          <w:tblCellMar>
            <w:top w:w="0" w:type="dxa"/>
            <w:bottom w:w="0" w:type="dxa"/>
          </w:tblCellMar>
        </w:tblPrEx>
        <w:tc>
          <w:tcPr>
            <w:tcW w:w="4513"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32818E00" w14:textId="77777777" w:rsidR="00CA585D" w:rsidRDefault="00000000">
            <w:r>
              <w:rPr>
                <w:color w:val="1A1A2A"/>
                <w:sz w:val="20"/>
                <w:szCs w:val="20"/>
              </w:rPr>
              <w:t>Domain Model (model package)</w:t>
            </w:r>
          </w:p>
        </w:tc>
        <w:tc>
          <w:tcPr>
            <w:tcW w:w="4513"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2F3158D6" w14:textId="77777777" w:rsidR="00CA585D" w:rsidRDefault="00000000">
            <w:r>
              <w:rPr>
                <w:color w:val="1A1A2A"/>
                <w:sz w:val="20"/>
                <w:szCs w:val="20"/>
              </w:rPr>
              <w:t>Team / Lead Developer</w:t>
            </w:r>
          </w:p>
        </w:tc>
      </w:tr>
      <w:tr w:rsidR="00CA585D" w14:paraId="272DD7F2" w14:textId="77777777">
        <w:tblPrEx>
          <w:tblCellMar>
            <w:top w:w="0" w:type="dxa"/>
            <w:bottom w:w="0" w:type="dxa"/>
          </w:tblCellMar>
        </w:tblPrEx>
        <w:tc>
          <w:tcPr>
            <w:tcW w:w="4513" w:type="dxa"/>
            <w:tcBorders>
              <w:top w:val="single" w:sz="1" w:space="0" w:color="AABBCC"/>
              <w:left w:val="single" w:sz="1" w:space="0" w:color="AABBCC"/>
              <w:bottom w:val="single" w:sz="1" w:space="0" w:color="AABBCC"/>
              <w:right w:val="single" w:sz="1" w:space="0" w:color="AABBCC"/>
            </w:tcBorders>
            <w:shd w:val="clear" w:color="auto" w:fill="EBF0F5"/>
            <w:tcMar>
              <w:top w:w="80" w:type="dxa"/>
              <w:left w:w="120" w:type="dxa"/>
              <w:bottom w:w="80" w:type="dxa"/>
              <w:right w:w="120" w:type="dxa"/>
            </w:tcMar>
          </w:tcPr>
          <w:p w14:paraId="492F1B40" w14:textId="77777777" w:rsidR="00CA585D" w:rsidRDefault="00000000">
            <w:r>
              <w:rPr>
                <w:color w:val="1A1A2A"/>
                <w:sz w:val="20"/>
                <w:szCs w:val="20"/>
              </w:rPr>
              <w:t>Design Patterns (factory, decorator, service)</w:t>
            </w:r>
          </w:p>
        </w:tc>
        <w:tc>
          <w:tcPr>
            <w:tcW w:w="4513" w:type="dxa"/>
            <w:tcBorders>
              <w:top w:val="single" w:sz="1" w:space="0" w:color="AABBCC"/>
              <w:left w:val="single" w:sz="1" w:space="0" w:color="AABBCC"/>
              <w:bottom w:val="single" w:sz="1" w:space="0" w:color="AABBCC"/>
              <w:right w:val="single" w:sz="1" w:space="0" w:color="AABBCC"/>
            </w:tcBorders>
            <w:shd w:val="clear" w:color="auto" w:fill="EBF0F5"/>
            <w:tcMar>
              <w:top w:w="80" w:type="dxa"/>
              <w:left w:w="120" w:type="dxa"/>
              <w:bottom w:w="80" w:type="dxa"/>
              <w:right w:w="120" w:type="dxa"/>
            </w:tcMar>
          </w:tcPr>
          <w:p w14:paraId="2F35348D" w14:textId="77777777" w:rsidR="00CA585D" w:rsidRDefault="00000000">
            <w:r>
              <w:rPr>
                <w:color w:val="1A1A2A"/>
                <w:sz w:val="20"/>
                <w:szCs w:val="20"/>
              </w:rPr>
              <w:t>Team / Pattern Specialist</w:t>
            </w:r>
          </w:p>
        </w:tc>
      </w:tr>
      <w:tr w:rsidR="00CA585D" w14:paraId="513553A6" w14:textId="77777777">
        <w:tblPrEx>
          <w:tblCellMar>
            <w:top w:w="0" w:type="dxa"/>
            <w:bottom w:w="0" w:type="dxa"/>
          </w:tblCellMar>
        </w:tblPrEx>
        <w:tc>
          <w:tcPr>
            <w:tcW w:w="4513"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24C226C6" w14:textId="77777777" w:rsidR="00CA585D" w:rsidRDefault="00000000">
            <w:r>
              <w:rPr>
                <w:color w:val="1A1A2A"/>
                <w:sz w:val="20"/>
                <w:szCs w:val="20"/>
              </w:rPr>
              <w:t>GUI (MainFrame, renderers, dialogs)</w:t>
            </w:r>
          </w:p>
        </w:tc>
        <w:tc>
          <w:tcPr>
            <w:tcW w:w="4513"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475634D3" w14:textId="77777777" w:rsidR="00CA585D" w:rsidRDefault="00000000">
            <w:r>
              <w:rPr>
                <w:color w:val="1A1A2A"/>
                <w:sz w:val="20"/>
                <w:szCs w:val="20"/>
              </w:rPr>
              <w:t>Team / UI Developer</w:t>
            </w:r>
          </w:p>
        </w:tc>
      </w:tr>
      <w:tr w:rsidR="00CA585D" w14:paraId="3B278223" w14:textId="77777777">
        <w:tblPrEx>
          <w:tblCellMar>
            <w:top w:w="0" w:type="dxa"/>
            <w:bottom w:w="0" w:type="dxa"/>
          </w:tblCellMar>
        </w:tblPrEx>
        <w:tc>
          <w:tcPr>
            <w:tcW w:w="4513" w:type="dxa"/>
            <w:tcBorders>
              <w:top w:val="single" w:sz="1" w:space="0" w:color="AABBCC"/>
              <w:left w:val="single" w:sz="1" w:space="0" w:color="AABBCC"/>
              <w:bottom w:val="single" w:sz="1" w:space="0" w:color="AABBCC"/>
              <w:right w:val="single" w:sz="1" w:space="0" w:color="AABBCC"/>
            </w:tcBorders>
            <w:shd w:val="clear" w:color="auto" w:fill="EBF0F5"/>
            <w:tcMar>
              <w:top w:w="80" w:type="dxa"/>
              <w:left w:w="120" w:type="dxa"/>
              <w:bottom w:w="80" w:type="dxa"/>
              <w:right w:w="120" w:type="dxa"/>
            </w:tcMar>
          </w:tcPr>
          <w:p w14:paraId="05D6EEB6" w14:textId="77777777" w:rsidR="00CA585D" w:rsidRDefault="00000000">
            <w:r>
              <w:rPr>
                <w:color w:val="1A1A2A"/>
                <w:sz w:val="20"/>
                <w:szCs w:val="20"/>
              </w:rPr>
              <w:t>Testing &amp; Integration</w:t>
            </w:r>
          </w:p>
        </w:tc>
        <w:tc>
          <w:tcPr>
            <w:tcW w:w="4513" w:type="dxa"/>
            <w:tcBorders>
              <w:top w:val="single" w:sz="1" w:space="0" w:color="AABBCC"/>
              <w:left w:val="single" w:sz="1" w:space="0" w:color="AABBCC"/>
              <w:bottom w:val="single" w:sz="1" w:space="0" w:color="AABBCC"/>
              <w:right w:val="single" w:sz="1" w:space="0" w:color="AABBCC"/>
            </w:tcBorders>
            <w:shd w:val="clear" w:color="auto" w:fill="EBF0F5"/>
            <w:tcMar>
              <w:top w:w="80" w:type="dxa"/>
              <w:left w:w="120" w:type="dxa"/>
              <w:bottom w:w="80" w:type="dxa"/>
              <w:right w:w="120" w:type="dxa"/>
            </w:tcMar>
          </w:tcPr>
          <w:p w14:paraId="219062B5" w14:textId="77777777" w:rsidR="00CA585D" w:rsidRDefault="00000000">
            <w:r>
              <w:rPr>
                <w:color w:val="1A1A2A"/>
                <w:sz w:val="20"/>
                <w:szCs w:val="20"/>
              </w:rPr>
              <w:t>All members</w:t>
            </w:r>
          </w:p>
        </w:tc>
      </w:tr>
    </w:tbl>
    <w:p w14:paraId="75B83E05" w14:textId="77777777" w:rsidR="00CA585D" w:rsidRDefault="00CA585D"/>
    <w:p w14:paraId="383046B2" w14:textId="77777777" w:rsidR="00CA585D" w:rsidRDefault="00000000">
      <w:r>
        <w:br w:type="page"/>
      </w:r>
    </w:p>
    <w:p w14:paraId="2F14DE53" w14:textId="77777777" w:rsidR="00CA585D" w:rsidRDefault="00000000">
      <w:pPr>
        <w:pStyle w:val="Heading1"/>
      </w:pPr>
      <w:r>
        <w:lastRenderedPageBreak/>
        <w:t>7. Risk Management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500"/>
        <w:gridCol w:w="4726"/>
      </w:tblGrid>
      <w:tr w:rsidR="00CA585D" w14:paraId="3D76CDCB" w14:textId="77777777">
        <w:tblPrEx>
          <w:tblCellMar>
            <w:top w:w="0" w:type="dxa"/>
            <w:bottom w:w="0" w:type="dxa"/>
          </w:tblCellMar>
        </w:tblPrEx>
        <w:trPr>
          <w:tblHeader/>
        </w:trPr>
        <w:tc>
          <w:tcPr>
            <w:tcW w:w="2800" w:type="dxa"/>
            <w:tcBorders>
              <w:top w:val="single" w:sz="1" w:space="0" w:color="AABBCC"/>
              <w:left w:val="single" w:sz="1" w:space="0" w:color="AABBCC"/>
              <w:bottom w:val="single" w:sz="1" w:space="0" w:color="AABBCC"/>
              <w:right w:val="single" w:sz="1" w:space="0" w:color="AABBCC"/>
            </w:tcBorders>
            <w:shd w:val="clear" w:color="auto" w:fill="2E4057"/>
            <w:tcMar>
              <w:top w:w="80" w:type="dxa"/>
              <w:left w:w="120" w:type="dxa"/>
              <w:bottom w:w="80" w:type="dxa"/>
              <w:right w:w="120" w:type="dxa"/>
            </w:tcMar>
          </w:tcPr>
          <w:p w14:paraId="4EA1F0D1" w14:textId="77777777" w:rsidR="00CA585D" w:rsidRDefault="00000000">
            <w:r>
              <w:rPr>
                <w:b/>
                <w:bCs/>
                <w:color w:val="FFFFFF"/>
                <w:sz w:val="20"/>
                <w:szCs w:val="20"/>
              </w:rPr>
              <w:t>Risk</w:t>
            </w:r>
          </w:p>
        </w:tc>
        <w:tc>
          <w:tcPr>
            <w:tcW w:w="1500" w:type="dxa"/>
            <w:tcBorders>
              <w:top w:val="single" w:sz="1" w:space="0" w:color="AABBCC"/>
              <w:left w:val="single" w:sz="1" w:space="0" w:color="AABBCC"/>
              <w:bottom w:val="single" w:sz="1" w:space="0" w:color="AABBCC"/>
              <w:right w:val="single" w:sz="1" w:space="0" w:color="AABBCC"/>
            </w:tcBorders>
            <w:shd w:val="clear" w:color="auto" w:fill="2E4057"/>
            <w:tcMar>
              <w:top w:w="80" w:type="dxa"/>
              <w:left w:w="120" w:type="dxa"/>
              <w:bottom w:w="80" w:type="dxa"/>
              <w:right w:w="120" w:type="dxa"/>
            </w:tcMar>
          </w:tcPr>
          <w:p w14:paraId="35A05386" w14:textId="77777777" w:rsidR="00CA585D" w:rsidRDefault="00000000">
            <w:r>
              <w:rPr>
                <w:b/>
                <w:bCs/>
                <w:color w:val="FFFFFF"/>
                <w:sz w:val="20"/>
                <w:szCs w:val="20"/>
              </w:rPr>
              <w:t>Severity</w:t>
            </w:r>
          </w:p>
        </w:tc>
        <w:tc>
          <w:tcPr>
            <w:tcW w:w="4726" w:type="dxa"/>
            <w:tcBorders>
              <w:top w:val="single" w:sz="1" w:space="0" w:color="AABBCC"/>
              <w:left w:val="single" w:sz="1" w:space="0" w:color="AABBCC"/>
              <w:bottom w:val="single" w:sz="1" w:space="0" w:color="AABBCC"/>
              <w:right w:val="single" w:sz="1" w:space="0" w:color="AABBCC"/>
            </w:tcBorders>
            <w:shd w:val="clear" w:color="auto" w:fill="2E4057"/>
            <w:tcMar>
              <w:top w:w="80" w:type="dxa"/>
              <w:left w:w="120" w:type="dxa"/>
              <w:bottom w:w="80" w:type="dxa"/>
              <w:right w:w="120" w:type="dxa"/>
            </w:tcMar>
          </w:tcPr>
          <w:p w14:paraId="62B10E19" w14:textId="77777777" w:rsidR="00CA585D" w:rsidRDefault="00000000">
            <w:r>
              <w:rPr>
                <w:b/>
                <w:bCs/>
                <w:color w:val="FFFFFF"/>
                <w:sz w:val="20"/>
                <w:szCs w:val="20"/>
              </w:rPr>
              <w:t>Mitigation Strategy</w:t>
            </w:r>
          </w:p>
        </w:tc>
      </w:tr>
      <w:tr w:rsidR="00CA585D" w14:paraId="2CF4AD66" w14:textId="77777777">
        <w:tblPrEx>
          <w:tblCellMar>
            <w:top w:w="0" w:type="dxa"/>
            <w:bottom w:w="0" w:type="dxa"/>
          </w:tblCellMar>
        </w:tblPrEx>
        <w:tc>
          <w:tcPr>
            <w:tcW w:w="28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11C1B021" w14:textId="77777777" w:rsidR="00CA585D" w:rsidRDefault="00000000">
            <w:r>
              <w:rPr>
                <w:color w:val="1A1A2A"/>
                <w:sz w:val="20"/>
                <w:szCs w:val="20"/>
              </w:rPr>
              <w:t>GUI complexity growing beyond scope</w:t>
            </w:r>
          </w:p>
        </w:tc>
        <w:tc>
          <w:tcPr>
            <w:tcW w:w="15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4E8E8B20" w14:textId="77777777" w:rsidR="00CA585D" w:rsidRDefault="00000000">
            <w:r>
              <w:rPr>
                <w:color w:val="1A1A2A"/>
                <w:sz w:val="20"/>
                <w:szCs w:val="20"/>
              </w:rPr>
              <w:t>Medium</w:t>
            </w:r>
          </w:p>
        </w:tc>
        <w:tc>
          <w:tcPr>
            <w:tcW w:w="4726"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4D7C19C0" w14:textId="77777777" w:rsidR="00CA585D" w:rsidRDefault="00000000">
            <w:r>
              <w:rPr>
                <w:color w:val="1A1A2A"/>
                <w:sz w:val="20"/>
                <w:szCs w:val="20"/>
              </w:rPr>
              <w:t>Limited feature set to core use cases; reused Swing component helpers</w:t>
            </w:r>
          </w:p>
        </w:tc>
      </w:tr>
      <w:tr w:rsidR="00CA585D" w14:paraId="52D3BB8D" w14:textId="77777777">
        <w:tblPrEx>
          <w:tblCellMar>
            <w:top w:w="0" w:type="dxa"/>
            <w:bottom w:w="0" w:type="dxa"/>
          </w:tblCellMar>
        </w:tblPrEx>
        <w:tc>
          <w:tcPr>
            <w:tcW w:w="2800" w:type="dxa"/>
            <w:tcBorders>
              <w:top w:val="single" w:sz="1" w:space="0" w:color="AABBCC"/>
              <w:left w:val="single" w:sz="1" w:space="0" w:color="AABBCC"/>
              <w:bottom w:val="single" w:sz="1" w:space="0" w:color="AABBCC"/>
              <w:right w:val="single" w:sz="1" w:space="0" w:color="AABBCC"/>
            </w:tcBorders>
            <w:shd w:val="clear" w:color="auto" w:fill="EBF0F5"/>
            <w:tcMar>
              <w:top w:w="80" w:type="dxa"/>
              <w:left w:w="120" w:type="dxa"/>
              <w:bottom w:w="80" w:type="dxa"/>
              <w:right w:w="120" w:type="dxa"/>
            </w:tcMar>
          </w:tcPr>
          <w:p w14:paraId="41ACE2F1" w14:textId="77777777" w:rsidR="00CA585D" w:rsidRDefault="00000000">
            <w:r>
              <w:rPr>
                <w:color w:val="1A1A2A"/>
                <w:sz w:val="20"/>
                <w:szCs w:val="20"/>
              </w:rPr>
              <w:t>No persistent storage (data lost on restart)</w:t>
            </w:r>
          </w:p>
        </w:tc>
        <w:tc>
          <w:tcPr>
            <w:tcW w:w="1500" w:type="dxa"/>
            <w:tcBorders>
              <w:top w:val="single" w:sz="1" w:space="0" w:color="AABBCC"/>
              <w:left w:val="single" w:sz="1" w:space="0" w:color="AABBCC"/>
              <w:bottom w:val="single" w:sz="1" w:space="0" w:color="AABBCC"/>
              <w:right w:val="single" w:sz="1" w:space="0" w:color="AABBCC"/>
            </w:tcBorders>
            <w:shd w:val="clear" w:color="auto" w:fill="EBF0F5"/>
            <w:tcMar>
              <w:top w:w="80" w:type="dxa"/>
              <w:left w:w="120" w:type="dxa"/>
              <w:bottom w:w="80" w:type="dxa"/>
              <w:right w:w="120" w:type="dxa"/>
            </w:tcMar>
          </w:tcPr>
          <w:p w14:paraId="208B1CEE" w14:textId="77777777" w:rsidR="00CA585D" w:rsidRDefault="00000000">
            <w:r>
              <w:rPr>
                <w:color w:val="1A1A2A"/>
                <w:sz w:val="20"/>
                <w:szCs w:val="20"/>
              </w:rPr>
              <w:t>Low</w:t>
            </w:r>
          </w:p>
        </w:tc>
        <w:tc>
          <w:tcPr>
            <w:tcW w:w="4726" w:type="dxa"/>
            <w:tcBorders>
              <w:top w:val="single" w:sz="1" w:space="0" w:color="AABBCC"/>
              <w:left w:val="single" w:sz="1" w:space="0" w:color="AABBCC"/>
              <w:bottom w:val="single" w:sz="1" w:space="0" w:color="AABBCC"/>
              <w:right w:val="single" w:sz="1" w:space="0" w:color="AABBCC"/>
            </w:tcBorders>
            <w:shd w:val="clear" w:color="auto" w:fill="EBF0F5"/>
            <w:tcMar>
              <w:top w:w="80" w:type="dxa"/>
              <w:left w:w="120" w:type="dxa"/>
              <w:bottom w:w="80" w:type="dxa"/>
              <w:right w:w="120" w:type="dxa"/>
            </w:tcMar>
          </w:tcPr>
          <w:p w14:paraId="13E1A716" w14:textId="77777777" w:rsidR="00CA585D" w:rsidRDefault="00000000">
            <w:r>
              <w:rPr>
                <w:color w:val="1A1A2A"/>
                <w:sz w:val="20"/>
                <w:szCs w:val="20"/>
              </w:rPr>
              <w:t>Seed data loaded at startup; noted as known limitation in documentation</w:t>
            </w:r>
          </w:p>
        </w:tc>
      </w:tr>
      <w:tr w:rsidR="00CA585D" w14:paraId="1AF892CD" w14:textId="77777777">
        <w:tblPrEx>
          <w:tblCellMar>
            <w:top w:w="0" w:type="dxa"/>
            <w:bottom w:w="0" w:type="dxa"/>
          </w:tblCellMar>
        </w:tblPrEx>
        <w:tc>
          <w:tcPr>
            <w:tcW w:w="28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1FCEF1C8" w14:textId="77777777" w:rsidR="00CA585D" w:rsidRDefault="00000000">
            <w:r>
              <w:rPr>
                <w:color w:val="1A1A2A"/>
                <w:sz w:val="20"/>
                <w:szCs w:val="20"/>
              </w:rPr>
              <w:t>Pattern misapplication leading to over-engineering</w:t>
            </w:r>
          </w:p>
        </w:tc>
        <w:tc>
          <w:tcPr>
            <w:tcW w:w="15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611E4C29" w14:textId="77777777" w:rsidR="00CA585D" w:rsidRDefault="00000000">
            <w:r>
              <w:rPr>
                <w:color w:val="1A1A2A"/>
                <w:sz w:val="20"/>
                <w:szCs w:val="20"/>
              </w:rPr>
              <w:t>Medium</w:t>
            </w:r>
          </w:p>
        </w:tc>
        <w:tc>
          <w:tcPr>
            <w:tcW w:w="4726"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625CBE2C" w14:textId="77777777" w:rsidR="00CA585D" w:rsidRDefault="00000000">
            <w:r>
              <w:rPr>
                <w:color w:val="1A1A2A"/>
                <w:sz w:val="20"/>
                <w:szCs w:val="20"/>
              </w:rPr>
              <w:t>Patterns chosen only where they solve a concrete problem (Factory, Decorator, Notification)</w:t>
            </w:r>
          </w:p>
        </w:tc>
      </w:tr>
      <w:tr w:rsidR="00CA585D" w14:paraId="1B72E3CD" w14:textId="77777777">
        <w:tblPrEx>
          <w:tblCellMar>
            <w:top w:w="0" w:type="dxa"/>
            <w:bottom w:w="0" w:type="dxa"/>
          </w:tblCellMar>
        </w:tblPrEx>
        <w:tc>
          <w:tcPr>
            <w:tcW w:w="2800" w:type="dxa"/>
            <w:tcBorders>
              <w:top w:val="single" w:sz="1" w:space="0" w:color="AABBCC"/>
              <w:left w:val="single" w:sz="1" w:space="0" w:color="AABBCC"/>
              <w:bottom w:val="single" w:sz="1" w:space="0" w:color="AABBCC"/>
              <w:right w:val="single" w:sz="1" w:space="0" w:color="AABBCC"/>
            </w:tcBorders>
            <w:shd w:val="clear" w:color="auto" w:fill="EBF0F5"/>
            <w:tcMar>
              <w:top w:w="80" w:type="dxa"/>
              <w:left w:w="120" w:type="dxa"/>
              <w:bottom w:w="80" w:type="dxa"/>
              <w:right w:w="120" w:type="dxa"/>
            </w:tcMar>
          </w:tcPr>
          <w:p w14:paraId="4D247CC4" w14:textId="77777777" w:rsidR="00CA585D" w:rsidRDefault="00000000">
            <w:r>
              <w:rPr>
                <w:color w:val="1A1A2A"/>
                <w:sz w:val="20"/>
                <w:szCs w:val="20"/>
              </w:rPr>
              <w:t>Concurrent rental state corruption (single-threaded Swing)</w:t>
            </w:r>
          </w:p>
        </w:tc>
        <w:tc>
          <w:tcPr>
            <w:tcW w:w="1500" w:type="dxa"/>
            <w:tcBorders>
              <w:top w:val="single" w:sz="1" w:space="0" w:color="AABBCC"/>
              <w:left w:val="single" w:sz="1" w:space="0" w:color="AABBCC"/>
              <w:bottom w:val="single" w:sz="1" w:space="0" w:color="AABBCC"/>
              <w:right w:val="single" w:sz="1" w:space="0" w:color="AABBCC"/>
            </w:tcBorders>
            <w:shd w:val="clear" w:color="auto" w:fill="EBF0F5"/>
            <w:tcMar>
              <w:top w:w="80" w:type="dxa"/>
              <w:left w:w="120" w:type="dxa"/>
              <w:bottom w:w="80" w:type="dxa"/>
              <w:right w:w="120" w:type="dxa"/>
            </w:tcMar>
          </w:tcPr>
          <w:p w14:paraId="0BD3512F" w14:textId="77777777" w:rsidR="00CA585D" w:rsidRDefault="00000000">
            <w:r>
              <w:rPr>
                <w:color w:val="1A1A2A"/>
                <w:sz w:val="20"/>
                <w:szCs w:val="20"/>
              </w:rPr>
              <w:t>Low</w:t>
            </w:r>
          </w:p>
        </w:tc>
        <w:tc>
          <w:tcPr>
            <w:tcW w:w="4726" w:type="dxa"/>
            <w:tcBorders>
              <w:top w:val="single" w:sz="1" w:space="0" w:color="AABBCC"/>
              <w:left w:val="single" w:sz="1" w:space="0" w:color="AABBCC"/>
              <w:bottom w:val="single" w:sz="1" w:space="0" w:color="AABBCC"/>
              <w:right w:val="single" w:sz="1" w:space="0" w:color="AABBCC"/>
            </w:tcBorders>
            <w:shd w:val="clear" w:color="auto" w:fill="EBF0F5"/>
            <w:tcMar>
              <w:top w:w="80" w:type="dxa"/>
              <w:left w:w="120" w:type="dxa"/>
              <w:bottom w:w="80" w:type="dxa"/>
              <w:right w:w="120" w:type="dxa"/>
            </w:tcMar>
          </w:tcPr>
          <w:p w14:paraId="44DE33B8" w14:textId="77777777" w:rsidR="00CA585D" w:rsidRDefault="00000000">
            <w:r>
              <w:rPr>
                <w:color w:val="1A1A2A"/>
                <w:sz w:val="20"/>
                <w:szCs w:val="20"/>
              </w:rPr>
              <w:t>All state mutations happen on EDT; Swing's single-thread model prevents race conditions</w:t>
            </w:r>
          </w:p>
        </w:tc>
      </w:tr>
      <w:tr w:rsidR="00CA585D" w14:paraId="01664F59" w14:textId="77777777">
        <w:tblPrEx>
          <w:tblCellMar>
            <w:top w:w="0" w:type="dxa"/>
            <w:bottom w:w="0" w:type="dxa"/>
          </w:tblCellMar>
        </w:tblPrEx>
        <w:tc>
          <w:tcPr>
            <w:tcW w:w="28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2199EDAA" w14:textId="77777777" w:rsidR="00CA585D" w:rsidRDefault="00000000">
            <w:r>
              <w:rPr>
                <w:color w:val="1A1A2A"/>
                <w:sz w:val="20"/>
                <w:szCs w:val="20"/>
              </w:rPr>
              <w:t>Role confusion in GUI (Member seeing Librarian features)</w:t>
            </w:r>
          </w:p>
        </w:tc>
        <w:tc>
          <w:tcPr>
            <w:tcW w:w="15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293F6375" w14:textId="77777777" w:rsidR="00CA585D" w:rsidRDefault="00000000">
            <w:r>
              <w:rPr>
                <w:color w:val="1A1A2A"/>
                <w:sz w:val="20"/>
                <w:szCs w:val="20"/>
              </w:rPr>
              <w:t>Low</w:t>
            </w:r>
          </w:p>
        </w:tc>
        <w:tc>
          <w:tcPr>
            <w:tcW w:w="4726"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7FD74B07" w14:textId="77777777" w:rsidR="00CA585D" w:rsidRDefault="00000000">
            <w:r>
              <w:rPr>
                <w:color w:val="1A1A2A"/>
                <w:sz w:val="20"/>
                <w:szCs w:val="20"/>
              </w:rPr>
              <w:t>Role checked at runtime via getRole() and instanceof before rendering tabs/buttons</w:t>
            </w:r>
          </w:p>
        </w:tc>
      </w:tr>
    </w:tbl>
    <w:p w14:paraId="4CFEA9ED" w14:textId="77777777" w:rsidR="00CA585D" w:rsidRDefault="00CA585D"/>
    <w:p w14:paraId="60C9C376" w14:textId="77777777" w:rsidR="00CA585D" w:rsidRDefault="00000000">
      <w:r>
        <w:br w:type="page"/>
      </w:r>
    </w:p>
    <w:p w14:paraId="375C6D6B" w14:textId="77777777" w:rsidR="00CA585D" w:rsidRDefault="00000000">
      <w:pPr>
        <w:pStyle w:val="Heading1"/>
      </w:pPr>
      <w:r>
        <w:lastRenderedPageBreak/>
        <w:t>8. Time and Resource Management</w:t>
      </w:r>
    </w:p>
    <w:p w14:paraId="6FDE7CC2" w14:textId="77777777" w:rsidR="00CA585D" w:rsidRDefault="00000000">
      <w:pPr>
        <w:pStyle w:val="Heading2"/>
      </w:pPr>
      <w:r>
        <w:t>8.1 Work Packages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1600"/>
        <w:gridCol w:w="1600"/>
        <w:gridCol w:w="2226"/>
      </w:tblGrid>
      <w:tr w:rsidR="00CA585D" w14:paraId="1279CD31" w14:textId="77777777">
        <w:tblPrEx>
          <w:tblCellMar>
            <w:top w:w="0" w:type="dxa"/>
            <w:bottom w:w="0" w:type="dxa"/>
          </w:tblCellMar>
        </w:tblPrEx>
        <w:trPr>
          <w:tblHeader/>
        </w:trPr>
        <w:tc>
          <w:tcPr>
            <w:tcW w:w="3600" w:type="dxa"/>
            <w:tcBorders>
              <w:top w:val="single" w:sz="1" w:space="0" w:color="AABBCC"/>
              <w:left w:val="single" w:sz="1" w:space="0" w:color="AABBCC"/>
              <w:bottom w:val="single" w:sz="1" w:space="0" w:color="AABBCC"/>
              <w:right w:val="single" w:sz="1" w:space="0" w:color="AABBCC"/>
            </w:tcBorders>
            <w:shd w:val="clear" w:color="auto" w:fill="2E4057"/>
            <w:tcMar>
              <w:top w:w="80" w:type="dxa"/>
              <w:left w:w="120" w:type="dxa"/>
              <w:bottom w:w="80" w:type="dxa"/>
              <w:right w:w="120" w:type="dxa"/>
            </w:tcMar>
          </w:tcPr>
          <w:p w14:paraId="456504FA" w14:textId="77777777" w:rsidR="00CA585D" w:rsidRDefault="00000000">
            <w:r>
              <w:rPr>
                <w:b/>
                <w:bCs/>
                <w:color w:val="FFFFFF"/>
                <w:sz w:val="20"/>
                <w:szCs w:val="20"/>
              </w:rPr>
              <w:t>Work Package</w:t>
            </w:r>
          </w:p>
        </w:tc>
        <w:tc>
          <w:tcPr>
            <w:tcW w:w="1600" w:type="dxa"/>
            <w:tcBorders>
              <w:top w:val="single" w:sz="1" w:space="0" w:color="AABBCC"/>
              <w:left w:val="single" w:sz="1" w:space="0" w:color="AABBCC"/>
              <w:bottom w:val="single" w:sz="1" w:space="0" w:color="AABBCC"/>
              <w:right w:val="single" w:sz="1" w:space="0" w:color="AABBCC"/>
            </w:tcBorders>
            <w:shd w:val="clear" w:color="auto" w:fill="2E4057"/>
            <w:tcMar>
              <w:top w:w="80" w:type="dxa"/>
              <w:left w:w="120" w:type="dxa"/>
              <w:bottom w:w="80" w:type="dxa"/>
              <w:right w:w="120" w:type="dxa"/>
            </w:tcMar>
          </w:tcPr>
          <w:p w14:paraId="4F7CD73E" w14:textId="77777777" w:rsidR="00CA585D" w:rsidRDefault="00000000">
            <w:r>
              <w:rPr>
                <w:b/>
                <w:bCs/>
                <w:color w:val="FFFFFF"/>
                <w:sz w:val="20"/>
                <w:szCs w:val="20"/>
              </w:rPr>
              <w:t>Planned (hrs)</w:t>
            </w:r>
          </w:p>
        </w:tc>
        <w:tc>
          <w:tcPr>
            <w:tcW w:w="1600" w:type="dxa"/>
            <w:tcBorders>
              <w:top w:val="single" w:sz="1" w:space="0" w:color="AABBCC"/>
              <w:left w:val="single" w:sz="1" w:space="0" w:color="AABBCC"/>
              <w:bottom w:val="single" w:sz="1" w:space="0" w:color="AABBCC"/>
              <w:right w:val="single" w:sz="1" w:space="0" w:color="AABBCC"/>
            </w:tcBorders>
            <w:shd w:val="clear" w:color="auto" w:fill="2E4057"/>
            <w:tcMar>
              <w:top w:w="80" w:type="dxa"/>
              <w:left w:w="120" w:type="dxa"/>
              <w:bottom w:w="80" w:type="dxa"/>
              <w:right w:w="120" w:type="dxa"/>
            </w:tcMar>
          </w:tcPr>
          <w:p w14:paraId="035A38FF" w14:textId="77777777" w:rsidR="00CA585D" w:rsidRDefault="00000000">
            <w:r>
              <w:rPr>
                <w:b/>
                <w:bCs/>
                <w:color w:val="FFFFFF"/>
                <w:sz w:val="20"/>
                <w:szCs w:val="20"/>
              </w:rPr>
              <w:t>Actual (hrs)</w:t>
            </w:r>
          </w:p>
        </w:tc>
        <w:tc>
          <w:tcPr>
            <w:tcW w:w="2226" w:type="dxa"/>
            <w:tcBorders>
              <w:top w:val="single" w:sz="1" w:space="0" w:color="AABBCC"/>
              <w:left w:val="single" w:sz="1" w:space="0" w:color="AABBCC"/>
              <w:bottom w:val="single" w:sz="1" w:space="0" w:color="AABBCC"/>
              <w:right w:val="single" w:sz="1" w:space="0" w:color="AABBCC"/>
            </w:tcBorders>
            <w:shd w:val="clear" w:color="auto" w:fill="2E4057"/>
            <w:tcMar>
              <w:top w:w="80" w:type="dxa"/>
              <w:left w:w="120" w:type="dxa"/>
              <w:bottom w:w="80" w:type="dxa"/>
              <w:right w:w="120" w:type="dxa"/>
            </w:tcMar>
          </w:tcPr>
          <w:p w14:paraId="37494F73" w14:textId="77777777" w:rsidR="00CA585D" w:rsidRDefault="00000000">
            <w:r>
              <w:rPr>
                <w:b/>
                <w:bCs/>
                <w:color w:val="FFFFFF"/>
                <w:sz w:val="20"/>
                <w:szCs w:val="20"/>
              </w:rPr>
              <w:t>Notes</w:t>
            </w:r>
          </w:p>
        </w:tc>
      </w:tr>
      <w:tr w:rsidR="00CA585D" w14:paraId="2130A893" w14:textId="77777777">
        <w:tblPrEx>
          <w:tblCellMar>
            <w:top w:w="0" w:type="dxa"/>
            <w:bottom w:w="0" w:type="dxa"/>
          </w:tblCellMar>
        </w:tblPrEx>
        <w:tc>
          <w:tcPr>
            <w:tcW w:w="36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65C17F2E" w14:textId="77777777" w:rsidR="00CA585D" w:rsidRDefault="00000000">
            <w:r>
              <w:rPr>
                <w:color w:val="1A1A2A"/>
                <w:sz w:val="20"/>
                <w:szCs w:val="20"/>
              </w:rPr>
              <w:t>Domain model design &amp; coding</w:t>
            </w:r>
          </w:p>
        </w:tc>
        <w:tc>
          <w:tcPr>
            <w:tcW w:w="16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4B38F242" w14:textId="77777777" w:rsidR="00CA585D" w:rsidRDefault="00000000">
            <w:r>
              <w:rPr>
                <w:color w:val="1A1A2A"/>
                <w:sz w:val="20"/>
                <w:szCs w:val="20"/>
              </w:rPr>
              <w:t>6</w:t>
            </w:r>
          </w:p>
        </w:tc>
        <w:tc>
          <w:tcPr>
            <w:tcW w:w="16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62B2B30E" w14:textId="77777777" w:rsidR="00CA585D" w:rsidRDefault="00000000">
            <w:r>
              <w:rPr>
                <w:color w:val="1A1A2A"/>
                <w:sz w:val="20"/>
                <w:szCs w:val="20"/>
              </w:rPr>
              <w:t>7</w:t>
            </w:r>
          </w:p>
        </w:tc>
        <w:tc>
          <w:tcPr>
            <w:tcW w:w="2226"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7C8BFB32" w14:textId="77777777" w:rsidR="00CA585D" w:rsidRDefault="00000000">
            <w:r>
              <w:rPr>
                <w:color w:val="1A1A2A"/>
                <w:sz w:val="20"/>
                <w:szCs w:val="20"/>
              </w:rPr>
              <w:t>Review class added later</w:t>
            </w:r>
          </w:p>
        </w:tc>
      </w:tr>
      <w:tr w:rsidR="00CA585D" w14:paraId="77B47A54" w14:textId="77777777">
        <w:tblPrEx>
          <w:tblCellMar>
            <w:top w:w="0" w:type="dxa"/>
            <w:bottom w:w="0" w:type="dxa"/>
          </w:tblCellMar>
        </w:tblPrEx>
        <w:tc>
          <w:tcPr>
            <w:tcW w:w="3600" w:type="dxa"/>
            <w:tcBorders>
              <w:top w:val="single" w:sz="1" w:space="0" w:color="AABBCC"/>
              <w:left w:val="single" w:sz="1" w:space="0" w:color="AABBCC"/>
              <w:bottom w:val="single" w:sz="1" w:space="0" w:color="AABBCC"/>
              <w:right w:val="single" w:sz="1" w:space="0" w:color="AABBCC"/>
            </w:tcBorders>
            <w:shd w:val="clear" w:color="auto" w:fill="EBF0F5"/>
            <w:tcMar>
              <w:top w:w="80" w:type="dxa"/>
              <w:left w:w="120" w:type="dxa"/>
              <w:bottom w:w="80" w:type="dxa"/>
              <w:right w:w="120" w:type="dxa"/>
            </w:tcMar>
          </w:tcPr>
          <w:p w14:paraId="62BFC92C" w14:textId="77777777" w:rsidR="00CA585D" w:rsidRDefault="00000000">
            <w:r>
              <w:rPr>
                <w:color w:val="1A1A2A"/>
                <w:sz w:val="20"/>
                <w:szCs w:val="20"/>
              </w:rPr>
              <w:t>Service layer &amp; interfaces</w:t>
            </w:r>
          </w:p>
        </w:tc>
        <w:tc>
          <w:tcPr>
            <w:tcW w:w="1600" w:type="dxa"/>
            <w:tcBorders>
              <w:top w:val="single" w:sz="1" w:space="0" w:color="AABBCC"/>
              <w:left w:val="single" w:sz="1" w:space="0" w:color="AABBCC"/>
              <w:bottom w:val="single" w:sz="1" w:space="0" w:color="AABBCC"/>
              <w:right w:val="single" w:sz="1" w:space="0" w:color="AABBCC"/>
            </w:tcBorders>
            <w:shd w:val="clear" w:color="auto" w:fill="EBF0F5"/>
            <w:tcMar>
              <w:top w:w="80" w:type="dxa"/>
              <w:left w:w="120" w:type="dxa"/>
              <w:bottom w:w="80" w:type="dxa"/>
              <w:right w:w="120" w:type="dxa"/>
            </w:tcMar>
          </w:tcPr>
          <w:p w14:paraId="7295788B" w14:textId="77777777" w:rsidR="00CA585D" w:rsidRDefault="00000000">
            <w:r>
              <w:rPr>
                <w:color w:val="1A1A2A"/>
                <w:sz w:val="20"/>
                <w:szCs w:val="20"/>
              </w:rPr>
              <w:t>4</w:t>
            </w:r>
          </w:p>
        </w:tc>
        <w:tc>
          <w:tcPr>
            <w:tcW w:w="1600" w:type="dxa"/>
            <w:tcBorders>
              <w:top w:val="single" w:sz="1" w:space="0" w:color="AABBCC"/>
              <w:left w:val="single" w:sz="1" w:space="0" w:color="AABBCC"/>
              <w:bottom w:val="single" w:sz="1" w:space="0" w:color="AABBCC"/>
              <w:right w:val="single" w:sz="1" w:space="0" w:color="AABBCC"/>
            </w:tcBorders>
            <w:shd w:val="clear" w:color="auto" w:fill="EBF0F5"/>
            <w:tcMar>
              <w:top w:w="80" w:type="dxa"/>
              <w:left w:w="120" w:type="dxa"/>
              <w:bottom w:w="80" w:type="dxa"/>
              <w:right w:w="120" w:type="dxa"/>
            </w:tcMar>
          </w:tcPr>
          <w:p w14:paraId="6B3E6B59" w14:textId="77777777" w:rsidR="00CA585D" w:rsidRDefault="00000000">
            <w:r>
              <w:rPr>
                <w:color w:val="1A1A2A"/>
                <w:sz w:val="20"/>
                <w:szCs w:val="20"/>
              </w:rPr>
              <w:t>4</w:t>
            </w:r>
          </w:p>
        </w:tc>
        <w:tc>
          <w:tcPr>
            <w:tcW w:w="2226" w:type="dxa"/>
            <w:tcBorders>
              <w:top w:val="single" w:sz="1" w:space="0" w:color="AABBCC"/>
              <w:left w:val="single" w:sz="1" w:space="0" w:color="AABBCC"/>
              <w:bottom w:val="single" w:sz="1" w:space="0" w:color="AABBCC"/>
              <w:right w:val="single" w:sz="1" w:space="0" w:color="AABBCC"/>
            </w:tcBorders>
            <w:shd w:val="clear" w:color="auto" w:fill="EBF0F5"/>
            <w:tcMar>
              <w:top w:w="80" w:type="dxa"/>
              <w:left w:w="120" w:type="dxa"/>
              <w:bottom w:w="80" w:type="dxa"/>
              <w:right w:w="120" w:type="dxa"/>
            </w:tcMar>
          </w:tcPr>
          <w:p w14:paraId="54A9231A" w14:textId="77777777" w:rsidR="00CA585D" w:rsidRDefault="00000000">
            <w:r>
              <w:rPr>
                <w:color w:val="1A1A2A"/>
                <w:sz w:val="20"/>
                <w:szCs w:val="20"/>
              </w:rPr>
              <w:t>On schedule</w:t>
            </w:r>
          </w:p>
        </w:tc>
      </w:tr>
      <w:tr w:rsidR="00CA585D" w14:paraId="6A80EF46" w14:textId="77777777">
        <w:tblPrEx>
          <w:tblCellMar>
            <w:top w:w="0" w:type="dxa"/>
            <w:bottom w:w="0" w:type="dxa"/>
          </w:tblCellMar>
        </w:tblPrEx>
        <w:tc>
          <w:tcPr>
            <w:tcW w:w="36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61C5D935" w14:textId="77777777" w:rsidR="00CA585D" w:rsidRDefault="00000000">
            <w:r>
              <w:rPr>
                <w:color w:val="1A1A2A"/>
                <w:sz w:val="20"/>
                <w:szCs w:val="20"/>
              </w:rPr>
              <w:t>Factory &amp; Decorator patterns</w:t>
            </w:r>
          </w:p>
        </w:tc>
        <w:tc>
          <w:tcPr>
            <w:tcW w:w="16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7E2AA748" w14:textId="77777777" w:rsidR="00CA585D" w:rsidRDefault="00000000">
            <w:r>
              <w:rPr>
                <w:color w:val="1A1A2A"/>
                <w:sz w:val="20"/>
                <w:szCs w:val="20"/>
              </w:rPr>
              <w:t>4</w:t>
            </w:r>
          </w:p>
        </w:tc>
        <w:tc>
          <w:tcPr>
            <w:tcW w:w="16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45607DFA" w14:textId="77777777" w:rsidR="00CA585D" w:rsidRDefault="00000000">
            <w:r>
              <w:rPr>
                <w:color w:val="1A1A2A"/>
                <w:sz w:val="20"/>
                <w:szCs w:val="20"/>
              </w:rPr>
              <w:t>5</w:t>
            </w:r>
          </w:p>
        </w:tc>
        <w:tc>
          <w:tcPr>
            <w:tcW w:w="2226"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21CDAD60" w14:textId="77777777" w:rsidR="00CA585D" w:rsidRDefault="00000000">
            <w:r>
              <w:rPr>
                <w:color w:val="1A1A2A"/>
                <w:sz w:val="20"/>
                <w:szCs w:val="20"/>
              </w:rPr>
              <w:t>UML diagrams took extra time</w:t>
            </w:r>
          </w:p>
        </w:tc>
      </w:tr>
      <w:tr w:rsidR="00CA585D" w14:paraId="6745606B" w14:textId="77777777">
        <w:tblPrEx>
          <w:tblCellMar>
            <w:top w:w="0" w:type="dxa"/>
            <w:bottom w:w="0" w:type="dxa"/>
          </w:tblCellMar>
        </w:tblPrEx>
        <w:tc>
          <w:tcPr>
            <w:tcW w:w="3600" w:type="dxa"/>
            <w:tcBorders>
              <w:top w:val="single" w:sz="1" w:space="0" w:color="AABBCC"/>
              <w:left w:val="single" w:sz="1" w:space="0" w:color="AABBCC"/>
              <w:bottom w:val="single" w:sz="1" w:space="0" w:color="AABBCC"/>
              <w:right w:val="single" w:sz="1" w:space="0" w:color="AABBCC"/>
            </w:tcBorders>
            <w:shd w:val="clear" w:color="auto" w:fill="EBF0F5"/>
            <w:tcMar>
              <w:top w:w="80" w:type="dxa"/>
              <w:left w:w="120" w:type="dxa"/>
              <w:bottom w:w="80" w:type="dxa"/>
              <w:right w:w="120" w:type="dxa"/>
            </w:tcMar>
          </w:tcPr>
          <w:p w14:paraId="6F68417E" w14:textId="77777777" w:rsidR="00CA585D" w:rsidRDefault="00000000">
            <w:r>
              <w:rPr>
                <w:color w:val="1A1A2A"/>
                <w:sz w:val="20"/>
                <w:szCs w:val="20"/>
              </w:rPr>
              <w:t>Swing GUI implementation</w:t>
            </w:r>
          </w:p>
        </w:tc>
        <w:tc>
          <w:tcPr>
            <w:tcW w:w="1600" w:type="dxa"/>
            <w:tcBorders>
              <w:top w:val="single" w:sz="1" w:space="0" w:color="AABBCC"/>
              <w:left w:val="single" w:sz="1" w:space="0" w:color="AABBCC"/>
              <w:bottom w:val="single" w:sz="1" w:space="0" w:color="AABBCC"/>
              <w:right w:val="single" w:sz="1" w:space="0" w:color="AABBCC"/>
            </w:tcBorders>
            <w:shd w:val="clear" w:color="auto" w:fill="EBF0F5"/>
            <w:tcMar>
              <w:top w:w="80" w:type="dxa"/>
              <w:left w:w="120" w:type="dxa"/>
              <w:bottom w:w="80" w:type="dxa"/>
              <w:right w:w="120" w:type="dxa"/>
            </w:tcMar>
          </w:tcPr>
          <w:p w14:paraId="0DA582A7" w14:textId="77777777" w:rsidR="00CA585D" w:rsidRDefault="00000000">
            <w:r>
              <w:rPr>
                <w:color w:val="1A1A2A"/>
                <w:sz w:val="20"/>
                <w:szCs w:val="20"/>
              </w:rPr>
              <w:t>16</w:t>
            </w:r>
          </w:p>
        </w:tc>
        <w:tc>
          <w:tcPr>
            <w:tcW w:w="1600" w:type="dxa"/>
            <w:tcBorders>
              <w:top w:val="single" w:sz="1" w:space="0" w:color="AABBCC"/>
              <w:left w:val="single" w:sz="1" w:space="0" w:color="AABBCC"/>
              <w:bottom w:val="single" w:sz="1" w:space="0" w:color="AABBCC"/>
              <w:right w:val="single" w:sz="1" w:space="0" w:color="AABBCC"/>
            </w:tcBorders>
            <w:shd w:val="clear" w:color="auto" w:fill="EBF0F5"/>
            <w:tcMar>
              <w:top w:w="80" w:type="dxa"/>
              <w:left w:w="120" w:type="dxa"/>
              <w:bottom w:w="80" w:type="dxa"/>
              <w:right w:w="120" w:type="dxa"/>
            </w:tcMar>
          </w:tcPr>
          <w:p w14:paraId="2191E828" w14:textId="77777777" w:rsidR="00CA585D" w:rsidRDefault="00000000">
            <w:r>
              <w:rPr>
                <w:color w:val="1A1A2A"/>
                <w:sz w:val="20"/>
                <w:szCs w:val="20"/>
              </w:rPr>
              <w:t>20</w:t>
            </w:r>
          </w:p>
        </w:tc>
        <w:tc>
          <w:tcPr>
            <w:tcW w:w="2226" w:type="dxa"/>
            <w:tcBorders>
              <w:top w:val="single" w:sz="1" w:space="0" w:color="AABBCC"/>
              <w:left w:val="single" w:sz="1" w:space="0" w:color="AABBCC"/>
              <w:bottom w:val="single" w:sz="1" w:space="0" w:color="AABBCC"/>
              <w:right w:val="single" w:sz="1" w:space="0" w:color="AABBCC"/>
            </w:tcBorders>
            <w:shd w:val="clear" w:color="auto" w:fill="EBF0F5"/>
            <w:tcMar>
              <w:top w:w="80" w:type="dxa"/>
              <w:left w:w="120" w:type="dxa"/>
              <w:bottom w:w="80" w:type="dxa"/>
              <w:right w:w="120" w:type="dxa"/>
            </w:tcMar>
          </w:tcPr>
          <w:p w14:paraId="758415CD" w14:textId="77777777" w:rsidR="00CA585D" w:rsidRDefault="00000000">
            <w:r>
              <w:rPr>
                <w:color w:val="1A1A2A"/>
                <w:sz w:val="20"/>
                <w:szCs w:val="20"/>
              </w:rPr>
              <w:t>Dialog forms more complex than expected</w:t>
            </w:r>
          </w:p>
        </w:tc>
      </w:tr>
      <w:tr w:rsidR="00CA585D" w14:paraId="4195631D" w14:textId="77777777">
        <w:tblPrEx>
          <w:tblCellMar>
            <w:top w:w="0" w:type="dxa"/>
            <w:bottom w:w="0" w:type="dxa"/>
          </w:tblCellMar>
        </w:tblPrEx>
        <w:tc>
          <w:tcPr>
            <w:tcW w:w="36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6B90C7F4" w14:textId="77777777" w:rsidR="00CA585D" w:rsidRDefault="00000000">
            <w:r>
              <w:rPr>
                <w:color w:val="1A1A2A"/>
                <w:sz w:val="20"/>
                <w:szCs w:val="20"/>
              </w:rPr>
              <w:t>Integration &amp; testing</w:t>
            </w:r>
          </w:p>
        </w:tc>
        <w:tc>
          <w:tcPr>
            <w:tcW w:w="16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2C53C8BD" w14:textId="77777777" w:rsidR="00CA585D" w:rsidRDefault="00000000">
            <w:r>
              <w:rPr>
                <w:color w:val="1A1A2A"/>
                <w:sz w:val="20"/>
                <w:szCs w:val="20"/>
              </w:rPr>
              <w:t>6</w:t>
            </w:r>
          </w:p>
        </w:tc>
        <w:tc>
          <w:tcPr>
            <w:tcW w:w="16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2548C01F" w14:textId="77777777" w:rsidR="00CA585D" w:rsidRDefault="00000000">
            <w:r>
              <w:rPr>
                <w:color w:val="1A1A2A"/>
                <w:sz w:val="20"/>
                <w:szCs w:val="20"/>
              </w:rPr>
              <w:t>8</w:t>
            </w:r>
          </w:p>
        </w:tc>
        <w:tc>
          <w:tcPr>
            <w:tcW w:w="2226"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72FF2758" w14:textId="77777777" w:rsidR="00CA585D" w:rsidRDefault="00000000">
            <w:r>
              <w:rPr>
                <w:color w:val="1A1A2A"/>
                <w:sz w:val="20"/>
                <w:szCs w:val="20"/>
              </w:rPr>
              <w:t>Edge cases in rental lifecycle</w:t>
            </w:r>
          </w:p>
        </w:tc>
      </w:tr>
      <w:tr w:rsidR="00CA585D" w14:paraId="68763830" w14:textId="77777777">
        <w:tblPrEx>
          <w:tblCellMar>
            <w:top w:w="0" w:type="dxa"/>
            <w:bottom w:w="0" w:type="dxa"/>
          </w:tblCellMar>
        </w:tblPrEx>
        <w:tc>
          <w:tcPr>
            <w:tcW w:w="3600" w:type="dxa"/>
            <w:tcBorders>
              <w:top w:val="single" w:sz="1" w:space="0" w:color="AABBCC"/>
              <w:left w:val="single" w:sz="1" w:space="0" w:color="AABBCC"/>
              <w:bottom w:val="single" w:sz="1" w:space="0" w:color="AABBCC"/>
              <w:right w:val="single" w:sz="1" w:space="0" w:color="AABBCC"/>
            </w:tcBorders>
            <w:shd w:val="clear" w:color="auto" w:fill="EBF0F5"/>
            <w:tcMar>
              <w:top w:w="80" w:type="dxa"/>
              <w:left w:w="120" w:type="dxa"/>
              <w:bottom w:w="80" w:type="dxa"/>
              <w:right w:w="120" w:type="dxa"/>
            </w:tcMar>
          </w:tcPr>
          <w:p w14:paraId="1B082B06" w14:textId="77777777" w:rsidR="00CA585D" w:rsidRDefault="00000000">
            <w:r>
              <w:rPr>
                <w:color w:val="1A1A2A"/>
                <w:sz w:val="20"/>
                <w:szCs w:val="20"/>
              </w:rPr>
              <w:t>Documentation &amp; report</w:t>
            </w:r>
          </w:p>
        </w:tc>
        <w:tc>
          <w:tcPr>
            <w:tcW w:w="1600" w:type="dxa"/>
            <w:tcBorders>
              <w:top w:val="single" w:sz="1" w:space="0" w:color="AABBCC"/>
              <w:left w:val="single" w:sz="1" w:space="0" w:color="AABBCC"/>
              <w:bottom w:val="single" w:sz="1" w:space="0" w:color="AABBCC"/>
              <w:right w:val="single" w:sz="1" w:space="0" w:color="AABBCC"/>
            </w:tcBorders>
            <w:shd w:val="clear" w:color="auto" w:fill="EBF0F5"/>
            <w:tcMar>
              <w:top w:w="80" w:type="dxa"/>
              <w:left w:w="120" w:type="dxa"/>
              <w:bottom w:w="80" w:type="dxa"/>
              <w:right w:w="120" w:type="dxa"/>
            </w:tcMar>
          </w:tcPr>
          <w:p w14:paraId="236756B4" w14:textId="77777777" w:rsidR="00CA585D" w:rsidRDefault="00000000">
            <w:r>
              <w:rPr>
                <w:color w:val="1A1A2A"/>
                <w:sz w:val="20"/>
                <w:szCs w:val="20"/>
              </w:rPr>
              <w:t>4</w:t>
            </w:r>
          </w:p>
        </w:tc>
        <w:tc>
          <w:tcPr>
            <w:tcW w:w="1600" w:type="dxa"/>
            <w:tcBorders>
              <w:top w:val="single" w:sz="1" w:space="0" w:color="AABBCC"/>
              <w:left w:val="single" w:sz="1" w:space="0" w:color="AABBCC"/>
              <w:bottom w:val="single" w:sz="1" w:space="0" w:color="AABBCC"/>
              <w:right w:val="single" w:sz="1" w:space="0" w:color="AABBCC"/>
            </w:tcBorders>
            <w:shd w:val="clear" w:color="auto" w:fill="EBF0F5"/>
            <w:tcMar>
              <w:top w:w="80" w:type="dxa"/>
              <w:left w:w="120" w:type="dxa"/>
              <w:bottom w:w="80" w:type="dxa"/>
              <w:right w:w="120" w:type="dxa"/>
            </w:tcMar>
          </w:tcPr>
          <w:p w14:paraId="4E7602D8" w14:textId="77777777" w:rsidR="00CA585D" w:rsidRDefault="00000000">
            <w:r>
              <w:rPr>
                <w:color w:val="1A1A2A"/>
                <w:sz w:val="20"/>
                <w:szCs w:val="20"/>
              </w:rPr>
              <w:t>5</w:t>
            </w:r>
          </w:p>
        </w:tc>
        <w:tc>
          <w:tcPr>
            <w:tcW w:w="2226" w:type="dxa"/>
            <w:tcBorders>
              <w:top w:val="single" w:sz="1" w:space="0" w:color="AABBCC"/>
              <w:left w:val="single" w:sz="1" w:space="0" w:color="AABBCC"/>
              <w:bottom w:val="single" w:sz="1" w:space="0" w:color="AABBCC"/>
              <w:right w:val="single" w:sz="1" w:space="0" w:color="AABBCC"/>
            </w:tcBorders>
            <w:shd w:val="clear" w:color="auto" w:fill="EBF0F5"/>
            <w:tcMar>
              <w:top w:w="80" w:type="dxa"/>
              <w:left w:w="120" w:type="dxa"/>
              <w:bottom w:w="80" w:type="dxa"/>
              <w:right w:w="120" w:type="dxa"/>
            </w:tcMar>
          </w:tcPr>
          <w:p w14:paraId="2057EEF0" w14:textId="77777777" w:rsidR="00CA585D" w:rsidRDefault="00000000">
            <w:r>
              <w:rPr>
                <w:color w:val="1A1A2A"/>
                <w:sz w:val="20"/>
                <w:szCs w:val="20"/>
              </w:rPr>
              <w:t>This document</w:t>
            </w:r>
          </w:p>
        </w:tc>
      </w:tr>
      <w:tr w:rsidR="00CA585D" w14:paraId="7DAF1B02" w14:textId="77777777">
        <w:tblPrEx>
          <w:tblCellMar>
            <w:top w:w="0" w:type="dxa"/>
            <w:bottom w:w="0" w:type="dxa"/>
          </w:tblCellMar>
        </w:tblPrEx>
        <w:tc>
          <w:tcPr>
            <w:tcW w:w="36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1A5682D3" w14:textId="77777777" w:rsidR="00CA585D" w:rsidRDefault="00000000">
            <w:r>
              <w:rPr>
                <w:color w:val="1A1A2A"/>
                <w:sz w:val="20"/>
                <w:szCs w:val="20"/>
              </w:rPr>
              <w:t>TOTAL</w:t>
            </w:r>
          </w:p>
        </w:tc>
        <w:tc>
          <w:tcPr>
            <w:tcW w:w="16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03E59606" w14:textId="77777777" w:rsidR="00CA585D" w:rsidRDefault="00000000">
            <w:r>
              <w:rPr>
                <w:color w:val="1A1A2A"/>
                <w:sz w:val="20"/>
                <w:szCs w:val="20"/>
              </w:rPr>
              <w:t>40</w:t>
            </w:r>
          </w:p>
        </w:tc>
        <w:tc>
          <w:tcPr>
            <w:tcW w:w="16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19B90E97" w14:textId="77777777" w:rsidR="00CA585D" w:rsidRDefault="00000000">
            <w:r>
              <w:rPr>
                <w:color w:val="1A1A2A"/>
                <w:sz w:val="20"/>
                <w:szCs w:val="20"/>
              </w:rPr>
              <w:t>49</w:t>
            </w:r>
          </w:p>
        </w:tc>
        <w:tc>
          <w:tcPr>
            <w:tcW w:w="2226"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6B718959" w14:textId="77777777" w:rsidR="00CA585D" w:rsidRDefault="00CA585D"/>
        </w:tc>
      </w:tr>
    </w:tbl>
    <w:p w14:paraId="41AC0959" w14:textId="77777777" w:rsidR="00CA585D" w:rsidRDefault="00CA585D"/>
    <w:p w14:paraId="7FEF6B47" w14:textId="77777777" w:rsidR="00CA585D" w:rsidRDefault="00000000">
      <w:pPr>
        <w:pStyle w:val="Heading2"/>
      </w:pPr>
      <w:r>
        <w:t>8.2 Tools Used</w:t>
      </w:r>
    </w:p>
    <w:p w14:paraId="1EF37BBB" w14:textId="77777777" w:rsidR="00CA585D" w:rsidRDefault="00000000">
      <w:pPr>
        <w:pStyle w:val="ListParagraph"/>
        <w:numPr>
          <w:ilvl w:val="0"/>
          <w:numId w:val="2"/>
        </w:numPr>
        <w:spacing w:before="40" w:after="40"/>
      </w:pPr>
      <w:r>
        <w:rPr>
          <w:color w:val="1A1A2A"/>
        </w:rPr>
        <w:t>IDE: IntelliJ IDEA / Eclipse</w:t>
      </w:r>
    </w:p>
    <w:p w14:paraId="7DDE6F00" w14:textId="77777777" w:rsidR="00CA585D" w:rsidRDefault="00000000">
      <w:pPr>
        <w:pStyle w:val="ListParagraph"/>
        <w:numPr>
          <w:ilvl w:val="0"/>
          <w:numId w:val="2"/>
        </w:numPr>
        <w:spacing w:before="40" w:after="40"/>
      </w:pPr>
      <w:r>
        <w:rPr>
          <w:color w:val="1A1A2A"/>
        </w:rPr>
        <w:t>Version Control: Git + GitHub</w:t>
      </w:r>
    </w:p>
    <w:p w14:paraId="59554A6F" w14:textId="77777777" w:rsidR="00CA585D" w:rsidRDefault="00000000">
      <w:pPr>
        <w:pStyle w:val="ListParagraph"/>
        <w:numPr>
          <w:ilvl w:val="0"/>
          <w:numId w:val="2"/>
        </w:numPr>
        <w:spacing w:before="40" w:after="40"/>
      </w:pPr>
      <w:r>
        <w:rPr>
          <w:color w:val="1A1A2A"/>
        </w:rPr>
        <w:t>Build: Java javac (standard classpath)</w:t>
      </w:r>
    </w:p>
    <w:p w14:paraId="381572D8" w14:textId="77777777" w:rsidR="00CA585D" w:rsidRDefault="00000000">
      <w:pPr>
        <w:pStyle w:val="ListParagraph"/>
        <w:numPr>
          <w:ilvl w:val="0"/>
          <w:numId w:val="2"/>
        </w:numPr>
        <w:spacing w:before="40" w:after="40"/>
      </w:pPr>
      <w:r>
        <w:rPr>
          <w:color w:val="1A1A2A"/>
        </w:rPr>
        <w:t>Project Tracking: GitHub Issues / Trello (Kanban board)</w:t>
      </w:r>
    </w:p>
    <w:p w14:paraId="29E39F3D" w14:textId="77777777" w:rsidR="00CA585D" w:rsidRDefault="00CA585D"/>
    <w:p w14:paraId="1C60A7AD" w14:textId="77777777" w:rsidR="00CA585D" w:rsidRDefault="00000000">
      <w:pPr>
        <w:pStyle w:val="Heading2"/>
      </w:pPr>
      <w:r>
        <w:t>8.3 Project Tracking (IMPORTANT SECTION)</w:t>
      </w:r>
    </w:p>
    <w:p w14:paraId="430D5A62" w14:textId="77777777" w:rsidR="00CA585D" w:rsidRDefault="00000000">
      <w:pPr>
        <w:spacing w:before="180" w:after="80"/>
      </w:pPr>
      <w:r>
        <w:rPr>
          <w:b/>
          <w:bCs/>
          <w:color w:val="34495E"/>
          <w:sz w:val="24"/>
          <w:szCs w:val="24"/>
        </w:rPr>
        <w:t>GitHub Repository</w:t>
      </w:r>
    </w:p>
    <w:p w14:paraId="725146D4" w14:textId="77777777" w:rsidR="00CA585D" w:rsidRDefault="00000000">
      <w:pPr>
        <w:pStyle w:val="ListParagraph"/>
        <w:numPr>
          <w:ilvl w:val="0"/>
          <w:numId w:val="2"/>
        </w:numPr>
        <w:spacing w:before="40" w:after="40"/>
      </w:pPr>
      <w:r>
        <w:rPr>
          <w:color w:val="1A1A2A"/>
        </w:rPr>
        <w:t>Repository Link: [Insert GitHub URL here]</w:t>
      </w:r>
    </w:p>
    <w:p w14:paraId="33171C11" w14:textId="77777777" w:rsidR="00CA585D" w:rsidRDefault="00000000">
      <w:pPr>
        <w:pStyle w:val="ListParagraph"/>
        <w:numPr>
          <w:ilvl w:val="0"/>
          <w:numId w:val="2"/>
        </w:numPr>
        <w:spacing w:before="40" w:after="40"/>
      </w:pPr>
      <w:r>
        <w:rPr>
          <w:color w:val="1A1A2A"/>
        </w:rPr>
        <w:t>Branch strategy: main (stable), dev (integration), feature/* (per-feature branches)</w:t>
      </w:r>
    </w:p>
    <w:p w14:paraId="189C8521" w14:textId="77777777" w:rsidR="00CA585D" w:rsidRDefault="00000000">
      <w:pPr>
        <w:pStyle w:val="ListParagraph"/>
        <w:numPr>
          <w:ilvl w:val="0"/>
          <w:numId w:val="2"/>
        </w:numPr>
        <w:spacing w:before="40" w:after="40"/>
      </w:pPr>
      <w:r>
        <w:rPr>
          <w:color w:val="1A1A2A"/>
        </w:rPr>
        <w:t>Commit history: incremental commits per class/pattern added</w:t>
      </w:r>
    </w:p>
    <w:p w14:paraId="47AC0B5E" w14:textId="77777777" w:rsidR="00CA585D" w:rsidRDefault="00000000">
      <w:pPr>
        <w:pStyle w:val="ListParagraph"/>
        <w:numPr>
          <w:ilvl w:val="0"/>
          <w:numId w:val="2"/>
        </w:numPr>
        <w:spacing w:before="40" w:after="40"/>
      </w:pPr>
      <w:r>
        <w:rPr>
          <w:color w:val="1A1A2A"/>
        </w:rPr>
        <w:t>Collaboration: Pull Requests reviewed before merging to main</w:t>
      </w:r>
    </w:p>
    <w:p w14:paraId="2E3D00D2" w14:textId="77777777" w:rsidR="00CA585D" w:rsidRDefault="00CA585D"/>
    <w:p w14:paraId="755552CD" w14:textId="77777777" w:rsidR="00CA585D" w:rsidRDefault="00000000">
      <w:pPr>
        <w:spacing w:before="180" w:after="80"/>
      </w:pPr>
      <w:r>
        <w:rPr>
          <w:b/>
          <w:bCs/>
          <w:color w:val="34495E"/>
          <w:sz w:val="24"/>
          <w:szCs w:val="24"/>
        </w:rPr>
        <w:t>Jira Project Board</w:t>
      </w:r>
    </w:p>
    <w:p w14:paraId="65566C7F" w14:textId="77777777" w:rsidR="00CA585D" w:rsidRDefault="00000000">
      <w:pPr>
        <w:pStyle w:val="ListParagraph"/>
        <w:numPr>
          <w:ilvl w:val="0"/>
          <w:numId w:val="2"/>
        </w:numPr>
        <w:spacing w:before="40" w:after="40"/>
      </w:pPr>
      <w:r>
        <w:rPr>
          <w:color w:val="1A1A2A"/>
        </w:rPr>
        <w:t>Jira Board Link: [Insert Jira URL here]</w:t>
      </w:r>
    </w:p>
    <w:p w14:paraId="3F8D1EE0" w14:textId="77777777" w:rsidR="00CA585D" w:rsidRDefault="00000000">
      <w:pPr>
        <w:pStyle w:val="ListParagraph"/>
        <w:numPr>
          <w:ilvl w:val="0"/>
          <w:numId w:val="2"/>
        </w:numPr>
        <w:spacing w:before="40" w:after="40"/>
      </w:pPr>
      <w:r>
        <w:rPr>
          <w:color w:val="1A1A2A"/>
        </w:rPr>
        <w:t>Sprint structure: 6 sprints of 1 week each</w:t>
      </w:r>
    </w:p>
    <w:p w14:paraId="23E64FF1" w14:textId="77777777" w:rsidR="00CA585D" w:rsidRDefault="00000000">
      <w:pPr>
        <w:pStyle w:val="ListParagraph"/>
        <w:numPr>
          <w:ilvl w:val="0"/>
          <w:numId w:val="2"/>
        </w:numPr>
        <w:spacing w:before="40" w:after="40"/>
      </w:pPr>
      <w:r>
        <w:rPr>
          <w:color w:val="1A1A2A"/>
        </w:rPr>
        <w:t>Issue types: Task (feature implementation), Bug (defect), Story (user scenario)</w:t>
      </w:r>
    </w:p>
    <w:p w14:paraId="55959EDA" w14:textId="77777777" w:rsidR="00CA585D" w:rsidRDefault="00CA585D"/>
    <w:p w14:paraId="67FBE3EA" w14:textId="77777777" w:rsidR="00CA585D" w:rsidRDefault="00000000">
      <w:r>
        <w:br w:type="page"/>
      </w:r>
    </w:p>
    <w:p w14:paraId="4563763A" w14:textId="77777777" w:rsidR="00CA585D" w:rsidRDefault="00000000">
      <w:pPr>
        <w:pStyle w:val="Heading1"/>
      </w:pPr>
      <w:r>
        <w:lastRenderedPageBreak/>
        <w:t>9. Special Topic / Technical Depth (UYG414)</w:t>
      </w:r>
    </w:p>
    <w:p w14:paraId="13BB7055" w14:textId="77777777" w:rsidR="00CA585D" w:rsidRDefault="00000000">
      <w:pPr>
        <w:pStyle w:val="Heading2"/>
      </w:pPr>
      <w:r>
        <w:t>9.1 Design Pattern Composition — Decorator + Factory</w:t>
      </w:r>
    </w:p>
    <w:p w14:paraId="18D11784" w14:textId="77777777" w:rsidR="00CA585D" w:rsidRDefault="00000000">
      <w:pPr>
        <w:spacing w:before="60" w:after="80"/>
      </w:pPr>
      <w:r>
        <w:rPr>
          <w:color w:val="1A1A2A"/>
        </w:rPr>
        <w:t>The system demonstrates pattern composition: the Factory pattern does not just create simple objects — it composes them using the Decorator pattern. This is a non-trivial architectural decision that provides both extensibility and separation of concerns.</w:t>
      </w:r>
    </w:p>
    <w:p w14:paraId="287FE3FE" w14:textId="77777777" w:rsidR="00CA585D" w:rsidRDefault="00000000">
      <w:pPr>
        <w:spacing w:before="60" w:after="80"/>
      </w:pPr>
      <w:r>
        <w:rPr>
          <w:color w:val="1A1A2A"/>
        </w:rPr>
        <w:t>Technical workflow:</w:t>
      </w:r>
    </w:p>
    <w:p w14:paraId="4D5A5439" w14:textId="77777777" w:rsidR="00CA585D" w:rsidRDefault="00000000">
      <w:pPr>
        <w:pStyle w:val="ListParagraph"/>
        <w:numPr>
          <w:ilvl w:val="0"/>
          <w:numId w:val="2"/>
        </w:numPr>
        <w:spacing w:before="40" w:after="40"/>
      </w:pPr>
      <w:r>
        <w:rPr>
          <w:color w:val="1A1A2A"/>
        </w:rPr>
        <w:t>Member calls requestRental(book, "priority")</w:t>
      </w:r>
    </w:p>
    <w:p w14:paraId="1D5DFD74" w14:textId="77777777" w:rsidR="00CA585D" w:rsidRDefault="00000000">
      <w:pPr>
        <w:pStyle w:val="ListParagraph"/>
        <w:numPr>
          <w:ilvl w:val="0"/>
          <w:numId w:val="2"/>
        </w:numPr>
        <w:spacing w:before="40" w:after="40"/>
      </w:pPr>
      <w:r>
        <w:rPr>
          <w:color w:val="1A1A2A"/>
        </w:rPr>
        <w:t>This delegates to RentalFactory.create("priority")</w:t>
      </w:r>
    </w:p>
    <w:p w14:paraId="39D11073" w14:textId="77777777" w:rsidR="00CA585D" w:rsidRDefault="00000000">
      <w:pPr>
        <w:pStyle w:val="ListParagraph"/>
        <w:numPr>
          <w:ilvl w:val="0"/>
          <w:numId w:val="2"/>
        </w:numPr>
        <w:spacing w:before="40" w:after="40"/>
      </w:pPr>
      <w:r>
        <w:rPr>
          <w:color w:val="1A1A2A"/>
        </w:rPr>
        <w:t>Factory creates a BaseRental, then wraps it in PriorityDeliveryDecorator</w:t>
      </w:r>
    </w:p>
    <w:p w14:paraId="2470E64B" w14:textId="77777777" w:rsidR="00CA585D" w:rsidRDefault="00000000">
      <w:pPr>
        <w:pStyle w:val="ListParagraph"/>
        <w:numPr>
          <w:ilvl w:val="0"/>
          <w:numId w:val="2"/>
        </w:numPr>
        <w:spacing w:before="40" w:after="40"/>
      </w:pPr>
      <w:r>
        <w:rPr>
          <w:color w:val="1A1A2A"/>
        </w:rPr>
        <w:t>The returned RentalService is passed to Rental constructor, which calls calculatePrice()</w:t>
      </w:r>
    </w:p>
    <w:p w14:paraId="1A3F8EE9" w14:textId="77777777" w:rsidR="00CA585D" w:rsidRDefault="00000000">
      <w:pPr>
        <w:pStyle w:val="ListParagraph"/>
        <w:numPr>
          <w:ilvl w:val="0"/>
          <w:numId w:val="2"/>
        </w:numPr>
        <w:spacing w:before="40" w:after="40"/>
      </w:pPr>
      <w:r>
        <w:rPr>
          <w:color w:val="1A1A2A"/>
        </w:rPr>
        <w:t>PriorityDeliveryDecorator returns 15.0 TL (10 base + 5 priority surcharge)</w:t>
      </w:r>
    </w:p>
    <w:p w14:paraId="135A34F3" w14:textId="77777777" w:rsidR="00CA585D" w:rsidRDefault="00000000">
      <w:pPr>
        <w:spacing w:before="60" w:after="80"/>
      </w:pPr>
      <w:r>
        <w:rPr>
          <w:color w:val="1A1A2A"/>
        </w:rPr>
        <w:t>This design means new delivery types (e.g., ExpressDelivery, InsuredDelivery) can be added as new decorators without touching Member, Rental, or any existing code — demonstrating the Open/Closed Principle.</w:t>
      </w:r>
    </w:p>
    <w:p w14:paraId="06ADF984" w14:textId="77777777" w:rsidR="00CA585D" w:rsidRDefault="00CA585D"/>
    <w:p w14:paraId="5B49E902" w14:textId="77777777" w:rsidR="00CA585D" w:rsidRDefault="00000000">
      <w:pPr>
        <w:pStyle w:val="Heading2"/>
      </w:pPr>
      <w:r>
        <w:t>9.2 Role-Based UI Rendering</w:t>
      </w:r>
    </w:p>
    <w:p w14:paraId="3D7CEA70" w14:textId="77777777" w:rsidR="00CA585D" w:rsidRDefault="00000000">
      <w:pPr>
        <w:spacing w:before="60" w:after="80"/>
      </w:pPr>
      <w:r>
        <w:rPr>
          <w:color w:val="1A1A2A"/>
        </w:rPr>
        <w:t>A technically interesting aspect is that the Swing GUI is dynamically composed based on the authenticated user's role. The MainFrame uses Java 16+ pattern matching instanceof (e.g., if (currentUser instanceof Member m)) to safely downcast and render role-appropriate components without separate view classes. The Librarian-only "Users" tab is conditionally added after login, and action buttons (Approve, Reject, Mark Returned) are only rendered when currentUser.getRole().equals("Librarian").</w:t>
      </w:r>
    </w:p>
    <w:p w14:paraId="7C3A9610" w14:textId="77777777" w:rsidR="00CA585D" w:rsidRDefault="00CA585D"/>
    <w:p w14:paraId="6E9BD9AC" w14:textId="77777777" w:rsidR="00CA585D" w:rsidRDefault="00000000">
      <w:r>
        <w:br w:type="page"/>
      </w:r>
    </w:p>
    <w:p w14:paraId="6BFA910B" w14:textId="77777777" w:rsidR="00CA585D" w:rsidRDefault="00000000">
      <w:pPr>
        <w:pStyle w:val="Heading1"/>
      </w:pPr>
      <w:r>
        <w:lastRenderedPageBreak/>
        <w:t>10. System Implementation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CA585D" w14:paraId="67B89301" w14:textId="77777777">
        <w:tblPrEx>
          <w:tblCellMar>
            <w:top w:w="0" w:type="dxa"/>
            <w:bottom w:w="0" w:type="dxa"/>
          </w:tblCellMar>
        </w:tblPrEx>
        <w:trPr>
          <w:tblHeader/>
        </w:trPr>
        <w:tc>
          <w:tcPr>
            <w:tcW w:w="3000" w:type="dxa"/>
            <w:tcBorders>
              <w:top w:val="single" w:sz="1" w:space="0" w:color="AABBCC"/>
              <w:left w:val="single" w:sz="1" w:space="0" w:color="AABBCC"/>
              <w:bottom w:val="single" w:sz="1" w:space="0" w:color="AABBCC"/>
              <w:right w:val="single" w:sz="1" w:space="0" w:color="AABBCC"/>
            </w:tcBorders>
            <w:shd w:val="clear" w:color="auto" w:fill="2E4057"/>
            <w:tcMar>
              <w:top w:w="80" w:type="dxa"/>
              <w:left w:w="120" w:type="dxa"/>
              <w:bottom w:w="80" w:type="dxa"/>
              <w:right w:w="120" w:type="dxa"/>
            </w:tcMar>
          </w:tcPr>
          <w:p w14:paraId="069B530D" w14:textId="77777777" w:rsidR="00CA585D" w:rsidRDefault="00000000">
            <w:r>
              <w:rPr>
                <w:b/>
                <w:bCs/>
                <w:color w:val="FFFFFF"/>
                <w:sz w:val="20"/>
                <w:szCs w:val="20"/>
              </w:rPr>
              <w:t>Aspect</w:t>
            </w:r>
          </w:p>
        </w:tc>
        <w:tc>
          <w:tcPr>
            <w:tcW w:w="6026" w:type="dxa"/>
            <w:tcBorders>
              <w:top w:val="single" w:sz="1" w:space="0" w:color="AABBCC"/>
              <w:left w:val="single" w:sz="1" w:space="0" w:color="AABBCC"/>
              <w:bottom w:val="single" w:sz="1" w:space="0" w:color="AABBCC"/>
              <w:right w:val="single" w:sz="1" w:space="0" w:color="AABBCC"/>
            </w:tcBorders>
            <w:shd w:val="clear" w:color="auto" w:fill="2E4057"/>
            <w:tcMar>
              <w:top w:w="80" w:type="dxa"/>
              <w:left w:w="120" w:type="dxa"/>
              <w:bottom w:w="80" w:type="dxa"/>
              <w:right w:w="120" w:type="dxa"/>
            </w:tcMar>
          </w:tcPr>
          <w:p w14:paraId="0FCDDD89" w14:textId="77777777" w:rsidR="00CA585D" w:rsidRDefault="00000000">
            <w:r>
              <w:rPr>
                <w:b/>
                <w:bCs/>
                <w:color w:val="FFFFFF"/>
                <w:sz w:val="20"/>
                <w:szCs w:val="20"/>
              </w:rPr>
              <w:t>Detail</w:t>
            </w:r>
          </w:p>
        </w:tc>
      </w:tr>
      <w:tr w:rsidR="00CA585D" w14:paraId="01BFC0C8" w14:textId="77777777">
        <w:tblPrEx>
          <w:tblCellMar>
            <w:top w:w="0" w:type="dxa"/>
            <w:bottom w:w="0" w:type="dxa"/>
          </w:tblCellMar>
        </w:tblPrEx>
        <w:tc>
          <w:tcPr>
            <w:tcW w:w="30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2EEC7D15" w14:textId="77777777" w:rsidR="00CA585D" w:rsidRDefault="00000000">
            <w:r>
              <w:rPr>
                <w:color w:val="1A1A2A"/>
                <w:sz w:val="20"/>
                <w:szCs w:val="20"/>
              </w:rPr>
              <w:t>Programming Language</w:t>
            </w:r>
          </w:p>
        </w:tc>
        <w:tc>
          <w:tcPr>
            <w:tcW w:w="6026"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418761CD" w14:textId="77777777" w:rsidR="00CA585D" w:rsidRDefault="00000000">
            <w:r>
              <w:rPr>
                <w:color w:val="1A1A2A"/>
                <w:sz w:val="20"/>
                <w:szCs w:val="20"/>
              </w:rPr>
              <w:t>Java SE 17+</w:t>
            </w:r>
          </w:p>
        </w:tc>
      </w:tr>
      <w:tr w:rsidR="00CA585D" w14:paraId="57FE17D4" w14:textId="77777777">
        <w:tblPrEx>
          <w:tblCellMar>
            <w:top w:w="0" w:type="dxa"/>
            <w:bottom w:w="0" w:type="dxa"/>
          </w:tblCellMar>
        </w:tblPrEx>
        <w:tc>
          <w:tcPr>
            <w:tcW w:w="3000" w:type="dxa"/>
            <w:tcBorders>
              <w:top w:val="single" w:sz="1" w:space="0" w:color="AABBCC"/>
              <w:left w:val="single" w:sz="1" w:space="0" w:color="AABBCC"/>
              <w:bottom w:val="single" w:sz="1" w:space="0" w:color="AABBCC"/>
              <w:right w:val="single" w:sz="1" w:space="0" w:color="AABBCC"/>
            </w:tcBorders>
            <w:shd w:val="clear" w:color="auto" w:fill="EBF0F5"/>
            <w:tcMar>
              <w:top w:w="80" w:type="dxa"/>
              <w:left w:w="120" w:type="dxa"/>
              <w:bottom w:w="80" w:type="dxa"/>
              <w:right w:w="120" w:type="dxa"/>
            </w:tcMar>
          </w:tcPr>
          <w:p w14:paraId="34535AD3" w14:textId="77777777" w:rsidR="00CA585D" w:rsidRDefault="00000000">
            <w:r>
              <w:rPr>
                <w:color w:val="1A1A2A"/>
                <w:sz w:val="20"/>
                <w:szCs w:val="20"/>
              </w:rPr>
              <w:t>GUI Framework</w:t>
            </w:r>
          </w:p>
        </w:tc>
        <w:tc>
          <w:tcPr>
            <w:tcW w:w="6026" w:type="dxa"/>
            <w:tcBorders>
              <w:top w:val="single" w:sz="1" w:space="0" w:color="AABBCC"/>
              <w:left w:val="single" w:sz="1" w:space="0" w:color="AABBCC"/>
              <w:bottom w:val="single" w:sz="1" w:space="0" w:color="AABBCC"/>
              <w:right w:val="single" w:sz="1" w:space="0" w:color="AABBCC"/>
            </w:tcBorders>
            <w:shd w:val="clear" w:color="auto" w:fill="EBF0F5"/>
            <w:tcMar>
              <w:top w:w="80" w:type="dxa"/>
              <w:left w:w="120" w:type="dxa"/>
              <w:bottom w:w="80" w:type="dxa"/>
              <w:right w:w="120" w:type="dxa"/>
            </w:tcMar>
          </w:tcPr>
          <w:p w14:paraId="7CD023E6" w14:textId="77777777" w:rsidR="00CA585D" w:rsidRDefault="00000000">
            <w:r>
              <w:rPr>
                <w:color w:val="1A1A2A"/>
                <w:sz w:val="20"/>
                <w:szCs w:val="20"/>
              </w:rPr>
              <w:t>Java Swing (javax.swing)</w:t>
            </w:r>
          </w:p>
        </w:tc>
      </w:tr>
      <w:tr w:rsidR="00CA585D" w14:paraId="41A0413C" w14:textId="77777777">
        <w:tblPrEx>
          <w:tblCellMar>
            <w:top w:w="0" w:type="dxa"/>
            <w:bottom w:w="0" w:type="dxa"/>
          </w:tblCellMar>
        </w:tblPrEx>
        <w:tc>
          <w:tcPr>
            <w:tcW w:w="30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49E501CC" w14:textId="77777777" w:rsidR="00CA585D" w:rsidRDefault="00000000">
            <w:r>
              <w:rPr>
                <w:color w:val="1A1A2A"/>
                <w:sz w:val="20"/>
                <w:szCs w:val="20"/>
              </w:rPr>
              <w:t>Date/Time API</w:t>
            </w:r>
          </w:p>
        </w:tc>
        <w:tc>
          <w:tcPr>
            <w:tcW w:w="6026"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7182CA85" w14:textId="77777777" w:rsidR="00CA585D" w:rsidRDefault="00000000">
            <w:r>
              <w:rPr>
                <w:color w:val="1A1A2A"/>
                <w:sz w:val="20"/>
                <w:szCs w:val="20"/>
              </w:rPr>
              <w:t>java.time.LocalDate</w:t>
            </w:r>
          </w:p>
        </w:tc>
      </w:tr>
      <w:tr w:rsidR="00CA585D" w14:paraId="444C36B9" w14:textId="77777777">
        <w:tblPrEx>
          <w:tblCellMar>
            <w:top w:w="0" w:type="dxa"/>
            <w:bottom w:w="0" w:type="dxa"/>
          </w:tblCellMar>
        </w:tblPrEx>
        <w:tc>
          <w:tcPr>
            <w:tcW w:w="3000" w:type="dxa"/>
            <w:tcBorders>
              <w:top w:val="single" w:sz="1" w:space="0" w:color="AABBCC"/>
              <w:left w:val="single" w:sz="1" w:space="0" w:color="AABBCC"/>
              <w:bottom w:val="single" w:sz="1" w:space="0" w:color="AABBCC"/>
              <w:right w:val="single" w:sz="1" w:space="0" w:color="AABBCC"/>
            </w:tcBorders>
            <w:shd w:val="clear" w:color="auto" w:fill="EBF0F5"/>
            <w:tcMar>
              <w:top w:w="80" w:type="dxa"/>
              <w:left w:w="120" w:type="dxa"/>
              <w:bottom w:w="80" w:type="dxa"/>
              <w:right w:w="120" w:type="dxa"/>
            </w:tcMar>
          </w:tcPr>
          <w:p w14:paraId="3BF36A72" w14:textId="77777777" w:rsidR="00CA585D" w:rsidRDefault="00000000">
            <w:r>
              <w:rPr>
                <w:color w:val="1A1A2A"/>
                <w:sz w:val="20"/>
                <w:szCs w:val="20"/>
              </w:rPr>
              <w:t>Database</w:t>
            </w:r>
          </w:p>
        </w:tc>
        <w:tc>
          <w:tcPr>
            <w:tcW w:w="6026" w:type="dxa"/>
            <w:tcBorders>
              <w:top w:val="single" w:sz="1" w:space="0" w:color="AABBCC"/>
              <w:left w:val="single" w:sz="1" w:space="0" w:color="AABBCC"/>
              <w:bottom w:val="single" w:sz="1" w:space="0" w:color="AABBCC"/>
              <w:right w:val="single" w:sz="1" w:space="0" w:color="AABBCC"/>
            </w:tcBorders>
            <w:shd w:val="clear" w:color="auto" w:fill="EBF0F5"/>
            <w:tcMar>
              <w:top w:w="80" w:type="dxa"/>
              <w:left w:w="120" w:type="dxa"/>
              <w:bottom w:w="80" w:type="dxa"/>
              <w:right w:w="120" w:type="dxa"/>
            </w:tcMar>
          </w:tcPr>
          <w:p w14:paraId="0447747B" w14:textId="77777777" w:rsidR="00CA585D" w:rsidRDefault="00000000">
            <w:r>
              <w:rPr>
                <w:color w:val="1A1A2A"/>
                <w:sz w:val="20"/>
                <w:szCs w:val="20"/>
              </w:rPr>
              <w:t>None (in-memory, seeded at startup)</w:t>
            </w:r>
          </w:p>
        </w:tc>
      </w:tr>
      <w:tr w:rsidR="00CA585D" w14:paraId="5ADD18A1" w14:textId="77777777">
        <w:tblPrEx>
          <w:tblCellMar>
            <w:top w:w="0" w:type="dxa"/>
            <w:bottom w:w="0" w:type="dxa"/>
          </w:tblCellMar>
        </w:tblPrEx>
        <w:tc>
          <w:tcPr>
            <w:tcW w:w="30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3ADC3F35" w14:textId="77777777" w:rsidR="00CA585D" w:rsidRDefault="00000000">
            <w:r>
              <w:rPr>
                <w:color w:val="1A1A2A"/>
                <w:sz w:val="20"/>
                <w:szCs w:val="20"/>
              </w:rPr>
              <w:t>Build System</w:t>
            </w:r>
          </w:p>
        </w:tc>
        <w:tc>
          <w:tcPr>
            <w:tcW w:w="6026"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2E71B297" w14:textId="77777777" w:rsidR="00CA585D" w:rsidRDefault="00000000">
            <w:r>
              <w:rPr>
                <w:color w:val="1A1A2A"/>
                <w:sz w:val="20"/>
                <w:szCs w:val="20"/>
              </w:rPr>
              <w:t>Standard javac / Eclipse/IntelliJ project</w:t>
            </w:r>
          </w:p>
        </w:tc>
      </w:tr>
      <w:tr w:rsidR="00CA585D" w14:paraId="64E1926E" w14:textId="77777777">
        <w:tblPrEx>
          <w:tblCellMar>
            <w:top w:w="0" w:type="dxa"/>
            <w:bottom w:w="0" w:type="dxa"/>
          </w:tblCellMar>
        </w:tblPrEx>
        <w:tc>
          <w:tcPr>
            <w:tcW w:w="3000" w:type="dxa"/>
            <w:tcBorders>
              <w:top w:val="single" w:sz="1" w:space="0" w:color="AABBCC"/>
              <w:left w:val="single" w:sz="1" w:space="0" w:color="AABBCC"/>
              <w:bottom w:val="single" w:sz="1" w:space="0" w:color="AABBCC"/>
              <w:right w:val="single" w:sz="1" w:space="0" w:color="AABBCC"/>
            </w:tcBorders>
            <w:shd w:val="clear" w:color="auto" w:fill="EBF0F5"/>
            <w:tcMar>
              <w:top w:w="80" w:type="dxa"/>
              <w:left w:w="120" w:type="dxa"/>
              <w:bottom w:w="80" w:type="dxa"/>
              <w:right w:w="120" w:type="dxa"/>
            </w:tcMar>
          </w:tcPr>
          <w:p w14:paraId="6F06C728" w14:textId="77777777" w:rsidR="00CA585D" w:rsidRDefault="00000000">
            <w:r>
              <w:rPr>
                <w:color w:val="1A1A2A"/>
                <w:sz w:val="20"/>
                <w:szCs w:val="20"/>
              </w:rPr>
              <w:t>Packages</w:t>
            </w:r>
          </w:p>
        </w:tc>
        <w:tc>
          <w:tcPr>
            <w:tcW w:w="6026" w:type="dxa"/>
            <w:tcBorders>
              <w:top w:val="single" w:sz="1" w:space="0" w:color="AABBCC"/>
              <w:left w:val="single" w:sz="1" w:space="0" w:color="AABBCC"/>
              <w:bottom w:val="single" w:sz="1" w:space="0" w:color="AABBCC"/>
              <w:right w:val="single" w:sz="1" w:space="0" w:color="AABBCC"/>
            </w:tcBorders>
            <w:shd w:val="clear" w:color="auto" w:fill="EBF0F5"/>
            <w:tcMar>
              <w:top w:w="80" w:type="dxa"/>
              <w:left w:w="120" w:type="dxa"/>
              <w:bottom w:w="80" w:type="dxa"/>
              <w:right w:w="120" w:type="dxa"/>
            </w:tcMar>
          </w:tcPr>
          <w:p w14:paraId="72132E3B" w14:textId="77777777" w:rsidR="00CA585D" w:rsidRDefault="00000000">
            <w:r>
              <w:rPr>
                <w:color w:val="1A1A2A"/>
                <w:sz w:val="20"/>
                <w:szCs w:val="20"/>
              </w:rPr>
              <w:t>model, service, decorator, factory, gui (5 layers)</w:t>
            </w:r>
          </w:p>
        </w:tc>
      </w:tr>
      <w:tr w:rsidR="00CA585D" w14:paraId="27EFCEA7" w14:textId="77777777">
        <w:tblPrEx>
          <w:tblCellMar>
            <w:top w:w="0" w:type="dxa"/>
            <w:bottom w:w="0" w:type="dxa"/>
          </w:tblCellMar>
        </w:tblPrEx>
        <w:tc>
          <w:tcPr>
            <w:tcW w:w="30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3CBB6FAF" w14:textId="77777777" w:rsidR="00CA585D" w:rsidRDefault="00000000">
            <w:r>
              <w:rPr>
                <w:color w:val="1A1A2A"/>
                <w:sz w:val="20"/>
                <w:szCs w:val="20"/>
              </w:rPr>
              <w:t>Key Classes</w:t>
            </w:r>
          </w:p>
        </w:tc>
        <w:tc>
          <w:tcPr>
            <w:tcW w:w="6026"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7DB871B9" w14:textId="77777777" w:rsidR="00CA585D" w:rsidRDefault="00000000">
            <w:r>
              <w:rPr>
                <w:color w:val="1A1A2A"/>
                <w:sz w:val="20"/>
                <w:szCs w:val="20"/>
              </w:rPr>
              <w:t>QuickLabSystem, MainFrame, User, Member, Librarian, Book, Rental, Review, RentalFactory, PriorityDeliveryDecorator, DialogNotification</w:t>
            </w:r>
          </w:p>
        </w:tc>
      </w:tr>
    </w:tbl>
    <w:p w14:paraId="35D7ADAB" w14:textId="77777777" w:rsidR="00CA585D" w:rsidRDefault="00CA585D"/>
    <w:p w14:paraId="2E2E3A29" w14:textId="77777777" w:rsidR="00CA585D" w:rsidRDefault="00000000">
      <w:r>
        <w:br w:type="page"/>
      </w:r>
    </w:p>
    <w:p w14:paraId="3E7A03D9" w14:textId="77777777" w:rsidR="00CA585D" w:rsidRDefault="00000000">
      <w:pPr>
        <w:pStyle w:val="Heading1"/>
      </w:pPr>
      <w:r>
        <w:lastRenderedPageBreak/>
        <w:t>11. Testing and Validation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000"/>
        <w:gridCol w:w="3826"/>
      </w:tblGrid>
      <w:tr w:rsidR="00CA585D" w14:paraId="6026E8B7" w14:textId="77777777">
        <w:tblPrEx>
          <w:tblCellMar>
            <w:top w:w="0" w:type="dxa"/>
            <w:bottom w:w="0" w:type="dxa"/>
          </w:tblCellMar>
        </w:tblPrEx>
        <w:trPr>
          <w:tblHeader/>
        </w:trPr>
        <w:tc>
          <w:tcPr>
            <w:tcW w:w="3200" w:type="dxa"/>
            <w:tcBorders>
              <w:top w:val="single" w:sz="1" w:space="0" w:color="AABBCC"/>
              <w:left w:val="single" w:sz="1" w:space="0" w:color="AABBCC"/>
              <w:bottom w:val="single" w:sz="1" w:space="0" w:color="AABBCC"/>
              <w:right w:val="single" w:sz="1" w:space="0" w:color="AABBCC"/>
            </w:tcBorders>
            <w:shd w:val="clear" w:color="auto" w:fill="2E4057"/>
            <w:tcMar>
              <w:top w:w="80" w:type="dxa"/>
              <w:left w:w="120" w:type="dxa"/>
              <w:bottom w:w="80" w:type="dxa"/>
              <w:right w:w="120" w:type="dxa"/>
            </w:tcMar>
          </w:tcPr>
          <w:p w14:paraId="69F26436" w14:textId="77777777" w:rsidR="00CA585D" w:rsidRDefault="00000000">
            <w:r>
              <w:rPr>
                <w:b/>
                <w:bCs/>
                <w:color w:val="FFFFFF"/>
                <w:sz w:val="20"/>
                <w:szCs w:val="20"/>
              </w:rPr>
              <w:t>Test Case</w:t>
            </w:r>
          </w:p>
        </w:tc>
        <w:tc>
          <w:tcPr>
            <w:tcW w:w="2000" w:type="dxa"/>
            <w:tcBorders>
              <w:top w:val="single" w:sz="1" w:space="0" w:color="AABBCC"/>
              <w:left w:val="single" w:sz="1" w:space="0" w:color="AABBCC"/>
              <w:bottom w:val="single" w:sz="1" w:space="0" w:color="AABBCC"/>
              <w:right w:val="single" w:sz="1" w:space="0" w:color="AABBCC"/>
            </w:tcBorders>
            <w:shd w:val="clear" w:color="auto" w:fill="2E4057"/>
            <w:tcMar>
              <w:top w:w="80" w:type="dxa"/>
              <w:left w:w="120" w:type="dxa"/>
              <w:bottom w:w="80" w:type="dxa"/>
              <w:right w:w="120" w:type="dxa"/>
            </w:tcMar>
          </w:tcPr>
          <w:p w14:paraId="12FB574B" w14:textId="77777777" w:rsidR="00CA585D" w:rsidRDefault="00000000">
            <w:r>
              <w:rPr>
                <w:b/>
                <w:bCs/>
                <w:color w:val="FFFFFF"/>
                <w:sz w:val="20"/>
                <w:szCs w:val="20"/>
              </w:rPr>
              <w:t>Expected Result</w:t>
            </w:r>
          </w:p>
        </w:tc>
        <w:tc>
          <w:tcPr>
            <w:tcW w:w="3826" w:type="dxa"/>
            <w:tcBorders>
              <w:top w:val="single" w:sz="1" w:space="0" w:color="AABBCC"/>
              <w:left w:val="single" w:sz="1" w:space="0" w:color="AABBCC"/>
              <w:bottom w:val="single" w:sz="1" w:space="0" w:color="AABBCC"/>
              <w:right w:val="single" w:sz="1" w:space="0" w:color="AABBCC"/>
            </w:tcBorders>
            <w:shd w:val="clear" w:color="auto" w:fill="2E4057"/>
            <w:tcMar>
              <w:top w:w="80" w:type="dxa"/>
              <w:left w:w="120" w:type="dxa"/>
              <w:bottom w:w="80" w:type="dxa"/>
              <w:right w:w="120" w:type="dxa"/>
            </w:tcMar>
          </w:tcPr>
          <w:p w14:paraId="4F508C65" w14:textId="77777777" w:rsidR="00CA585D" w:rsidRDefault="00000000">
            <w:r>
              <w:rPr>
                <w:b/>
                <w:bCs/>
                <w:color w:val="FFFFFF"/>
                <w:sz w:val="20"/>
                <w:szCs w:val="20"/>
              </w:rPr>
              <w:t>Actual Result</w:t>
            </w:r>
          </w:p>
        </w:tc>
      </w:tr>
      <w:tr w:rsidR="00CA585D" w14:paraId="6DDF856E" w14:textId="77777777">
        <w:tblPrEx>
          <w:tblCellMar>
            <w:top w:w="0" w:type="dxa"/>
            <w:bottom w:w="0" w:type="dxa"/>
          </w:tblCellMar>
        </w:tblPrEx>
        <w:tc>
          <w:tcPr>
            <w:tcW w:w="32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4FBA8F25" w14:textId="77777777" w:rsidR="00CA585D" w:rsidRDefault="00000000">
            <w:r>
              <w:rPr>
                <w:color w:val="1A1A2A"/>
                <w:sz w:val="20"/>
                <w:szCs w:val="20"/>
              </w:rPr>
              <w:t>Login with valid Member credentials</w:t>
            </w:r>
          </w:p>
        </w:tc>
        <w:tc>
          <w:tcPr>
            <w:tcW w:w="20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4312500A" w14:textId="77777777" w:rsidR="00CA585D" w:rsidRDefault="00000000">
            <w:r>
              <w:rPr>
                <w:color w:val="1A1A2A"/>
                <w:sz w:val="20"/>
                <w:szCs w:val="20"/>
              </w:rPr>
              <w:t>Main screen shown, Member tabs visible</w:t>
            </w:r>
          </w:p>
        </w:tc>
        <w:tc>
          <w:tcPr>
            <w:tcW w:w="3826"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3095620E" w14:textId="77777777" w:rsidR="00CA585D" w:rsidRDefault="00000000">
            <w:r>
              <w:rPr>
                <w:color w:val="1A1A2A"/>
                <w:sz w:val="20"/>
                <w:szCs w:val="20"/>
              </w:rPr>
              <w:t>PASS</w:t>
            </w:r>
          </w:p>
        </w:tc>
      </w:tr>
      <w:tr w:rsidR="00CA585D" w14:paraId="57626A11" w14:textId="77777777">
        <w:tblPrEx>
          <w:tblCellMar>
            <w:top w:w="0" w:type="dxa"/>
            <w:bottom w:w="0" w:type="dxa"/>
          </w:tblCellMar>
        </w:tblPrEx>
        <w:tc>
          <w:tcPr>
            <w:tcW w:w="3200" w:type="dxa"/>
            <w:tcBorders>
              <w:top w:val="single" w:sz="1" w:space="0" w:color="AABBCC"/>
              <w:left w:val="single" w:sz="1" w:space="0" w:color="AABBCC"/>
              <w:bottom w:val="single" w:sz="1" w:space="0" w:color="AABBCC"/>
              <w:right w:val="single" w:sz="1" w:space="0" w:color="AABBCC"/>
            </w:tcBorders>
            <w:shd w:val="clear" w:color="auto" w:fill="EBF0F5"/>
            <w:tcMar>
              <w:top w:w="80" w:type="dxa"/>
              <w:left w:w="120" w:type="dxa"/>
              <w:bottom w:w="80" w:type="dxa"/>
              <w:right w:w="120" w:type="dxa"/>
            </w:tcMar>
          </w:tcPr>
          <w:p w14:paraId="330EBEB4" w14:textId="77777777" w:rsidR="00CA585D" w:rsidRDefault="00000000">
            <w:r>
              <w:rPr>
                <w:color w:val="1A1A2A"/>
                <w:sz w:val="20"/>
                <w:szCs w:val="20"/>
              </w:rPr>
              <w:t>Login with invalid credentials</w:t>
            </w:r>
          </w:p>
        </w:tc>
        <w:tc>
          <w:tcPr>
            <w:tcW w:w="2000" w:type="dxa"/>
            <w:tcBorders>
              <w:top w:val="single" w:sz="1" w:space="0" w:color="AABBCC"/>
              <w:left w:val="single" w:sz="1" w:space="0" w:color="AABBCC"/>
              <w:bottom w:val="single" w:sz="1" w:space="0" w:color="AABBCC"/>
              <w:right w:val="single" w:sz="1" w:space="0" w:color="AABBCC"/>
            </w:tcBorders>
            <w:shd w:val="clear" w:color="auto" w:fill="EBF0F5"/>
            <w:tcMar>
              <w:top w:w="80" w:type="dxa"/>
              <w:left w:w="120" w:type="dxa"/>
              <w:bottom w:w="80" w:type="dxa"/>
              <w:right w:w="120" w:type="dxa"/>
            </w:tcMar>
          </w:tcPr>
          <w:p w14:paraId="57B6CF0A" w14:textId="77777777" w:rsidR="00CA585D" w:rsidRDefault="00000000">
            <w:r>
              <w:rPr>
                <w:color w:val="1A1A2A"/>
                <w:sz w:val="20"/>
                <w:szCs w:val="20"/>
              </w:rPr>
              <w:t>Error dialog shown</w:t>
            </w:r>
          </w:p>
        </w:tc>
        <w:tc>
          <w:tcPr>
            <w:tcW w:w="3826" w:type="dxa"/>
            <w:tcBorders>
              <w:top w:val="single" w:sz="1" w:space="0" w:color="AABBCC"/>
              <w:left w:val="single" w:sz="1" w:space="0" w:color="AABBCC"/>
              <w:bottom w:val="single" w:sz="1" w:space="0" w:color="AABBCC"/>
              <w:right w:val="single" w:sz="1" w:space="0" w:color="AABBCC"/>
            </w:tcBorders>
            <w:shd w:val="clear" w:color="auto" w:fill="EBF0F5"/>
            <w:tcMar>
              <w:top w:w="80" w:type="dxa"/>
              <w:left w:w="120" w:type="dxa"/>
              <w:bottom w:w="80" w:type="dxa"/>
              <w:right w:w="120" w:type="dxa"/>
            </w:tcMar>
          </w:tcPr>
          <w:p w14:paraId="1B318FB2" w14:textId="77777777" w:rsidR="00CA585D" w:rsidRDefault="00000000">
            <w:r>
              <w:rPr>
                <w:color w:val="1A1A2A"/>
                <w:sz w:val="20"/>
                <w:szCs w:val="20"/>
              </w:rPr>
              <w:t>PASS</w:t>
            </w:r>
          </w:p>
        </w:tc>
      </w:tr>
      <w:tr w:rsidR="00CA585D" w14:paraId="49D1F9DF" w14:textId="77777777">
        <w:tblPrEx>
          <w:tblCellMar>
            <w:top w:w="0" w:type="dxa"/>
            <w:bottom w:w="0" w:type="dxa"/>
          </w:tblCellMar>
        </w:tblPrEx>
        <w:tc>
          <w:tcPr>
            <w:tcW w:w="32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758BF62C" w14:textId="77777777" w:rsidR="00CA585D" w:rsidRDefault="00000000">
            <w:r>
              <w:rPr>
                <w:color w:val="1A1A2A"/>
                <w:sz w:val="20"/>
                <w:szCs w:val="20"/>
              </w:rPr>
              <w:t>Blocked user attempts login</w:t>
            </w:r>
          </w:p>
        </w:tc>
        <w:tc>
          <w:tcPr>
            <w:tcW w:w="20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156FFAAF" w14:textId="77777777" w:rsidR="00CA585D" w:rsidRDefault="00000000">
            <w:r>
              <w:rPr>
                <w:color w:val="1A1A2A"/>
                <w:sz w:val="20"/>
                <w:szCs w:val="20"/>
              </w:rPr>
              <w:t>Login rejected</w:t>
            </w:r>
          </w:p>
        </w:tc>
        <w:tc>
          <w:tcPr>
            <w:tcW w:w="3826"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03F0D96E" w14:textId="77777777" w:rsidR="00CA585D" w:rsidRDefault="00000000">
            <w:r>
              <w:rPr>
                <w:color w:val="1A1A2A"/>
                <w:sz w:val="20"/>
                <w:szCs w:val="20"/>
              </w:rPr>
              <w:t>PASS</w:t>
            </w:r>
          </w:p>
        </w:tc>
      </w:tr>
      <w:tr w:rsidR="00CA585D" w14:paraId="03FC5F1C" w14:textId="77777777">
        <w:tblPrEx>
          <w:tblCellMar>
            <w:top w:w="0" w:type="dxa"/>
            <w:bottom w:w="0" w:type="dxa"/>
          </w:tblCellMar>
        </w:tblPrEx>
        <w:tc>
          <w:tcPr>
            <w:tcW w:w="3200" w:type="dxa"/>
            <w:tcBorders>
              <w:top w:val="single" w:sz="1" w:space="0" w:color="AABBCC"/>
              <w:left w:val="single" w:sz="1" w:space="0" w:color="AABBCC"/>
              <w:bottom w:val="single" w:sz="1" w:space="0" w:color="AABBCC"/>
              <w:right w:val="single" w:sz="1" w:space="0" w:color="AABBCC"/>
            </w:tcBorders>
            <w:shd w:val="clear" w:color="auto" w:fill="EBF0F5"/>
            <w:tcMar>
              <w:top w:w="80" w:type="dxa"/>
              <w:left w:w="120" w:type="dxa"/>
              <w:bottom w:w="80" w:type="dxa"/>
              <w:right w:w="120" w:type="dxa"/>
            </w:tcMar>
          </w:tcPr>
          <w:p w14:paraId="176BC099" w14:textId="77777777" w:rsidR="00CA585D" w:rsidRDefault="00000000">
            <w:r>
              <w:rPr>
                <w:color w:val="1A1A2A"/>
                <w:sz w:val="20"/>
                <w:szCs w:val="20"/>
              </w:rPr>
              <w:t>Member requests standard rental</w:t>
            </w:r>
          </w:p>
        </w:tc>
        <w:tc>
          <w:tcPr>
            <w:tcW w:w="2000" w:type="dxa"/>
            <w:tcBorders>
              <w:top w:val="single" w:sz="1" w:space="0" w:color="AABBCC"/>
              <w:left w:val="single" w:sz="1" w:space="0" w:color="AABBCC"/>
              <w:bottom w:val="single" w:sz="1" w:space="0" w:color="AABBCC"/>
              <w:right w:val="single" w:sz="1" w:space="0" w:color="AABBCC"/>
            </w:tcBorders>
            <w:shd w:val="clear" w:color="auto" w:fill="EBF0F5"/>
            <w:tcMar>
              <w:top w:w="80" w:type="dxa"/>
              <w:left w:w="120" w:type="dxa"/>
              <w:bottom w:w="80" w:type="dxa"/>
              <w:right w:w="120" w:type="dxa"/>
            </w:tcMar>
          </w:tcPr>
          <w:p w14:paraId="1BC8663B" w14:textId="77777777" w:rsidR="00CA585D" w:rsidRDefault="00000000">
            <w:r>
              <w:rPr>
                <w:color w:val="1A1A2A"/>
                <w:sz w:val="20"/>
                <w:szCs w:val="20"/>
              </w:rPr>
              <w:t>Rental created, status = Pending, price = 10 TL</w:t>
            </w:r>
          </w:p>
        </w:tc>
        <w:tc>
          <w:tcPr>
            <w:tcW w:w="3826" w:type="dxa"/>
            <w:tcBorders>
              <w:top w:val="single" w:sz="1" w:space="0" w:color="AABBCC"/>
              <w:left w:val="single" w:sz="1" w:space="0" w:color="AABBCC"/>
              <w:bottom w:val="single" w:sz="1" w:space="0" w:color="AABBCC"/>
              <w:right w:val="single" w:sz="1" w:space="0" w:color="AABBCC"/>
            </w:tcBorders>
            <w:shd w:val="clear" w:color="auto" w:fill="EBF0F5"/>
            <w:tcMar>
              <w:top w:w="80" w:type="dxa"/>
              <w:left w:w="120" w:type="dxa"/>
              <w:bottom w:w="80" w:type="dxa"/>
              <w:right w:w="120" w:type="dxa"/>
            </w:tcMar>
          </w:tcPr>
          <w:p w14:paraId="7206A532" w14:textId="77777777" w:rsidR="00CA585D" w:rsidRDefault="00000000">
            <w:r>
              <w:rPr>
                <w:color w:val="1A1A2A"/>
                <w:sz w:val="20"/>
                <w:szCs w:val="20"/>
              </w:rPr>
              <w:t>PASS</w:t>
            </w:r>
          </w:p>
        </w:tc>
      </w:tr>
      <w:tr w:rsidR="00CA585D" w14:paraId="453C1DC6" w14:textId="77777777">
        <w:tblPrEx>
          <w:tblCellMar>
            <w:top w:w="0" w:type="dxa"/>
            <w:bottom w:w="0" w:type="dxa"/>
          </w:tblCellMar>
        </w:tblPrEx>
        <w:tc>
          <w:tcPr>
            <w:tcW w:w="32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03D9770A" w14:textId="77777777" w:rsidR="00CA585D" w:rsidRDefault="00000000">
            <w:r>
              <w:rPr>
                <w:color w:val="1A1A2A"/>
                <w:sz w:val="20"/>
                <w:szCs w:val="20"/>
              </w:rPr>
              <w:t>Member requests priority rental</w:t>
            </w:r>
          </w:p>
        </w:tc>
        <w:tc>
          <w:tcPr>
            <w:tcW w:w="20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48B86125" w14:textId="77777777" w:rsidR="00CA585D" w:rsidRDefault="00000000">
            <w:r>
              <w:rPr>
                <w:color w:val="1A1A2A"/>
                <w:sz w:val="20"/>
                <w:szCs w:val="20"/>
              </w:rPr>
              <w:t>Rental created, price = 15 TL (Decorator adds 5)</w:t>
            </w:r>
          </w:p>
        </w:tc>
        <w:tc>
          <w:tcPr>
            <w:tcW w:w="3826"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6473B037" w14:textId="77777777" w:rsidR="00CA585D" w:rsidRDefault="00000000">
            <w:r>
              <w:rPr>
                <w:color w:val="1A1A2A"/>
                <w:sz w:val="20"/>
                <w:szCs w:val="20"/>
              </w:rPr>
              <w:t>PASS</w:t>
            </w:r>
          </w:p>
        </w:tc>
      </w:tr>
      <w:tr w:rsidR="00CA585D" w14:paraId="76D2AE41" w14:textId="77777777">
        <w:tblPrEx>
          <w:tblCellMar>
            <w:top w:w="0" w:type="dxa"/>
            <w:bottom w:w="0" w:type="dxa"/>
          </w:tblCellMar>
        </w:tblPrEx>
        <w:tc>
          <w:tcPr>
            <w:tcW w:w="3200" w:type="dxa"/>
            <w:tcBorders>
              <w:top w:val="single" w:sz="1" w:space="0" w:color="AABBCC"/>
              <w:left w:val="single" w:sz="1" w:space="0" w:color="AABBCC"/>
              <w:bottom w:val="single" w:sz="1" w:space="0" w:color="AABBCC"/>
              <w:right w:val="single" w:sz="1" w:space="0" w:color="AABBCC"/>
            </w:tcBorders>
            <w:shd w:val="clear" w:color="auto" w:fill="EBF0F5"/>
            <w:tcMar>
              <w:top w:w="80" w:type="dxa"/>
              <w:left w:w="120" w:type="dxa"/>
              <w:bottom w:w="80" w:type="dxa"/>
              <w:right w:w="120" w:type="dxa"/>
            </w:tcMar>
          </w:tcPr>
          <w:p w14:paraId="2E4F0F12" w14:textId="77777777" w:rsidR="00CA585D" w:rsidRDefault="00000000">
            <w:r>
              <w:rPr>
                <w:color w:val="1A1A2A"/>
                <w:sz w:val="20"/>
                <w:szCs w:val="20"/>
              </w:rPr>
              <w:t>Librarian approves rental</w:t>
            </w:r>
          </w:p>
        </w:tc>
        <w:tc>
          <w:tcPr>
            <w:tcW w:w="2000" w:type="dxa"/>
            <w:tcBorders>
              <w:top w:val="single" w:sz="1" w:space="0" w:color="AABBCC"/>
              <w:left w:val="single" w:sz="1" w:space="0" w:color="AABBCC"/>
              <w:bottom w:val="single" w:sz="1" w:space="0" w:color="AABBCC"/>
              <w:right w:val="single" w:sz="1" w:space="0" w:color="AABBCC"/>
            </w:tcBorders>
            <w:shd w:val="clear" w:color="auto" w:fill="EBF0F5"/>
            <w:tcMar>
              <w:top w:w="80" w:type="dxa"/>
              <w:left w:w="120" w:type="dxa"/>
              <w:bottom w:w="80" w:type="dxa"/>
              <w:right w:w="120" w:type="dxa"/>
            </w:tcMar>
          </w:tcPr>
          <w:p w14:paraId="2A01ECB9" w14:textId="77777777" w:rsidR="00CA585D" w:rsidRDefault="00000000">
            <w:r>
              <w:rPr>
                <w:color w:val="1A1A2A"/>
                <w:sz w:val="20"/>
                <w:szCs w:val="20"/>
              </w:rPr>
              <w:t>Status = Approved, due date set +2 weeks, book unavailable</w:t>
            </w:r>
          </w:p>
        </w:tc>
        <w:tc>
          <w:tcPr>
            <w:tcW w:w="3826" w:type="dxa"/>
            <w:tcBorders>
              <w:top w:val="single" w:sz="1" w:space="0" w:color="AABBCC"/>
              <w:left w:val="single" w:sz="1" w:space="0" w:color="AABBCC"/>
              <w:bottom w:val="single" w:sz="1" w:space="0" w:color="AABBCC"/>
              <w:right w:val="single" w:sz="1" w:space="0" w:color="AABBCC"/>
            </w:tcBorders>
            <w:shd w:val="clear" w:color="auto" w:fill="EBF0F5"/>
            <w:tcMar>
              <w:top w:w="80" w:type="dxa"/>
              <w:left w:w="120" w:type="dxa"/>
              <w:bottom w:w="80" w:type="dxa"/>
              <w:right w:w="120" w:type="dxa"/>
            </w:tcMar>
          </w:tcPr>
          <w:p w14:paraId="26E33E1D" w14:textId="77777777" w:rsidR="00CA585D" w:rsidRDefault="00000000">
            <w:r>
              <w:rPr>
                <w:color w:val="1A1A2A"/>
                <w:sz w:val="20"/>
                <w:szCs w:val="20"/>
              </w:rPr>
              <w:t>PASS</w:t>
            </w:r>
          </w:p>
        </w:tc>
      </w:tr>
      <w:tr w:rsidR="00CA585D" w14:paraId="16004C4D" w14:textId="77777777">
        <w:tblPrEx>
          <w:tblCellMar>
            <w:top w:w="0" w:type="dxa"/>
            <w:bottom w:w="0" w:type="dxa"/>
          </w:tblCellMar>
        </w:tblPrEx>
        <w:tc>
          <w:tcPr>
            <w:tcW w:w="32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0B73FE02" w14:textId="77777777" w:rsidR="00CA585D" w:rsidRDefault="00000000">
            <w:r>
              <w:rPr>
                <w:color w:val="1A1A2A"/>
                <w:sz w:val="20"/>
                <w:szCs w:val="20"/>
              </w:rPr>
              <w:t>Librarian rejects rental</w:t>
            </w:r>
          </w:p>
        </w:tc>
        <w:tc>
          <w:tcPr>
            <w:tcW w:w="20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7BE45915" w14:textId="77777777" w:rsidR="00CA585D" w:rsidRDefault="00000000">
            <w:r>
              <w:rPr>
                <w:color w:val="1A1A2A"/>
                <w:sz w:val="20"/>
                <w:szCs w:val="20"/>
              </w:rPr>
              <w:t>Status = Rejected, notification shown</w:t>
            </w:r>
          </w:p>
        </w:tc>
        <w:tc>
          <w:tcPr>
            <w:tcW w:w="3826"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023A69FA" w14:textId="77777777" w:rsidR="00CA585D" w:rsidRDefault="00000000">
            <w:r>
              <w:rPr>
                <w:color w:val="1A1A2A"/>
                <w:sz w:val="20"/>
                <w:szCs w:val="20"/>
              </w:rPr>
              <w:t>PASS</w:t>
            </w:r>
          </w:p>
        </w:tc>
      </w:tr>
      <w:tr w:rsidR="00CA585D" w14:paraId="1B4BF56C" w14:textId="77777777">
        <w:tblPrEx>
          <w:tblCellMar>
            <w:top w:w="0" w:type="dxa"/>
            <w:bottom w:w="0" w:type="dxa"/>
          </w:tblCellMar>
        </w:tblPrEx>
        <w:tc>
          <w:tcPr>
            <w:tcW w:w="3200" w:type="dxa"/>
            <w:tcBorders>
              <w:top w:val="single" w:sz="1" w:space="0" w:color="AABBCC"/>
              <w:left w:val="single" w:sz="1" w:space="0" w:color="AABBCC"/>
              <w:bottom w:val="single" w:sz="1" w:space="0" w:color="AABBCC"/>
              <w:right w:val="single" w:sz="1" w:space="0" w:color="AABBCC"/>
            </w:tcBorders>
            <w:shd w:val="clear" w:color="auto" w:fill="EBF0F5"/>
            <w:tcMar>
              <w:top w:w="80" w:type="dxa"/>
              <w:left w:w="120" w:type="dxa"/>
              <w:bottom w:w="80" w:type="dxa"/>
              <w:right w:w="120" w:type="dxa"/>
            </w:tcMar>
          </w:tcPr>
          <w:p w14:paraId="247BED75" w14:textId="77777777" w:rsidR="00CA585D" w:rsidRDefault="00000000">
            <w:r>
              <w:rPr>
                <w:color w:val="1A1A2A"/>
                <w:sz w:val="20"/>
                <w:szCs w:val="20"/>
              </w:rPr>
              <w:t>Member returns book + adds review</w:t>
            </w:r>
          </w:p>
        </w:tc>
        <w:tc>
          <w:tcPr>
            <w:tcW w:w="2000" w:type="dxa"/>
            <w:tcBorders>
              <w:top w:val="single" w:sz="1" w:space="0" w:color="AABBCC"/>
              <w:left w:val="single" w:sz="1" w:space="0" w:color="AABBCC"/>
              <w:bottom w:val="single" w:sz="1" w:space="0" w:color="AABBCC"/>
              <w:right w:val="single" w:sz="1" w:space="0" w:color="AABBCC"/>
            </w:tcBorders>
            <w:shd w:val="clear" w:color="auto" w:fill="EBF0F5"/>
            <w:tcMar>
              <w:top w:w="80" w:type="dxa"/>
              <w:left w:w="120" w:type="dxa"/>
              <w:bottom w:w="80" w:type="dxa"/>
              <w:right w:w="120" w:type="dxa"/>
            </w:tcMar>
          </w:tcPr>
          <w:p w14:paraId="415176EC" w14:textId="77777777" w:rsidR="00CA585D" w:rsidRDefault="00000000">
            <w:r>
              <w:rPr>
                <w:color w:val="1A1A2A"/>
                <w:sz w:val="20"/>
                <w:szCs w:val="20"/>
              </w:rPr>
              <w:t>Book available again, review visible in catalog</w:t>
            </w:r>
          </w:p>
        </w:tc>
        <w:tc>
          <w:tcPr>
            <w:tcW w:w="3826" w:type="dxa"/>
            <w:tcBorders>
              <w:top w:val="single" w:sz="1" w:space="0" w:color="AABBCC"/>
              <w:left w:val="single" w:sz="1" w:space="0" w:color="AABBCC"/>
              <w:bottom w:val="single" w:sz="1" w:space="0" w:color="AABBCC"/>
              <w:right w:val="single" w:sz="1" w:space="0" w:color="AABBCC"/>
            </w:tcBorders>
            <w:shd w:val="clear" w:color="auto" w:fill="EBF0F5"/>
            <w:tcMar>
              <w:top w:w="80" w:type="dxa"/>
              <w:left w:w="120" w:type="dxa"/>
              <w:bottom w:w="80" w:type="dxa"/>
              <w:right w:w="120" w:type="dxa"/>
            </w:tcMar>
          </w:tcPr>
          <w:p w14:paraId="6D4C1845" w14:textId="77777777" w:rsidR="00CA585D" w:rsidRDefault="00000000">
            <w:r>
              <w:rPr>
                <w:color w:val="1A1A2A"/>
                <w:sz w:val="20"/>
                <w:szCs w:val="20"/>
              </w:rPr>
              <w:t>PASS</w:t>
            </w:r>
          </w:p>
        </w:tc>
      </w:tr>
      <w:tr w:rsidR="00CA585D" w14:paraId="1E87EB22" w14:textId="77777777">
        <w:tblPrEx>
          <w:tblCellMar>
            <w:top w:w="0" w:type="dxa"/>
            <w:bottom w:w="0" w:type="dxa"/>
          </w:tblCellMar>
        </w:tblPrEx>
        <w:tc>
          <w:tcPr>
            <w:tcW w:w="32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4C12E881" w14:textId="77777777" w:rsidR="00CA585D" w:rsidRDefault="00000000">
            <w:r>
              <w:rPr>
                <w:color w:val="1A1A2A"/>
                <w:sz w:val="20"/>
                <w:szCs w:val="20"/>
              </w:rPr>
              <w:t>Librarian toggles spoiler flag on review</w:t>
            </w:r>
          </w:p>
        </w:tc>
        <w:tc>
          <w:tcPr>
            <w:tcW w:w="20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0C6E8684" w14:textId="77777777" w:rsidR="00CA585D" w:rsidRDefault="00000000">
            <w:r>
              <w:rPr>
                <w:color w:val="1A1A2A"/>
                <w:sz w:val="20"/>
                <w:szCs w:val="20"/>
              </w:rPr>
              <w:t>Spoiler tag updated in review list</w:t>
            </w:r>
          </w:p>
        </w:tc>
        <w:tc>
          <w:tcPr>
            <w:tcW w:w="3826"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072B2DC7" w14:textId="77777777" w:rsidR="00CA585D" w:rsidRDefault="00000000">
            <w:r>
              <w:rPr>
                <w:color w:val="1A1A2A"/>
                <w:sz w:val="20"/>
                <w:szCs w:val="20"/>
              </w:rPr>
              <w:t>PASS</w:t>
            </w:r>
          </w:p>
        </w:tc>
      </w:tr>
      <w:tr w:rsidR="00CA585D" w14:paraId="30AD406A" w14:textId="77777777">
        <w:tblPrEx>
          <w:tblCellMar>
            <w:top w:w="0" w:type="dxa"/>
            <w:bottom w:w="0" w:type="dxa"/>
          </w:tblCellMar>
        </w:tblPrEx>
        <w:tc>
          <w:tcPr>
            <w:tcW w:w="3200" w:type="dxa"/>
            <w:tcBorders>
              <w:top w:val="single" w:sz="1" w:space="0" w:color="AABBCC"/>
              <w:left w:val="single" w:sz="1" w:space="0" w:color="AABBCC"/>
              <w:bottom w:val="single" w:sz="1" w:space="0" w:color="AABBCC"/>
              <w:right w:val="single" w:sz="1" w:space="0" w:color="AABBCC"/>
            </w:tcBorders>
            <w:shd w:val="clear" w:color="auto" w:fill="EBF0F5"/>
            <w:tcMar>
              <w:top w:w="80" w:type="dxa"/>
              <w:left w:w="120" w:type="dxa"/>
              <w:bottom w:w="80" w:type="dxa"/>
              <w:right w:w="120" w:type="dxa"/>
            </w:tcMar>
          </w:tcPr>
          <w:p w14:paraId="5F5447E6" w14:textId="77777777" w:rsidR="00CA585D" w:rsidRDefault="00000000">
            <w:r>
              <w:rPr>
                <w:color w:val="1A1A2A"/>
                <w:sz w:val="20"/>
                <w:szCs w:val="20"/>
              </w:rPr>
              <w:t>Librarian blocks/unblocks user</w:t>
            </w:r>
          </w:p>
        </w:tc>
        <w:tc>
          <w:tcPr>
            <w:tcW w:w="2000" w:type="dxa"/>
            <w:tcBorders>
              <w:top w:val="single" w:sz="1" w:space="0" w:color="AABBCC"/>
              <w:left w:val="single" w:sz="1" w:space="0" w:color="AABBCC"/>
              <w:bottom w:val="single" w:sz="1" w:space="0" w:color="AABBCC"/>
              <w:right w:val="single" w:sz="1" w:space="0" w:color="AABBCC"/>
            </w:tcBorders>
            <w:shd w:val="clear" w:color="auto" w:fill="EBF0F5"/>
            <w:tcMar>
              <w:top w:w="80" w:type="dxa"/>
              <w:left w:w="120" w:type="dxa"/>
              <w:bottom w:w="80" w:type="dxa"/>
              <w:right w:w="120" w:type="dxa"/>
            </w:tcMar>
          </w:tcPr>
          <w:p w14:paraId="3F572682" w14:textId="77777777" w:rsidR="00CA585D" w:rsidRDefault="00000000">
            <w:r>
              <w:rPr>
                <w:color w:val="1A1A2A"/>
                <w:sz w:val="20"/>
                <w:szCs w:val="20"/>
              </w:rPr>
              <w:t>User status toggled, blocked user cannot login</w:t>
            </w:r>
          </w:p>
        </w:tc>
        <w:tc>
          <w:tcPr>
            <w:tcW w:w="3826" w:type="dxa"/>
            <w:tcBorders>
              <w:top w:val="single" w:sz="1" w:space="0" w:color="AABBCC"/>
              <w:left w:val="single" w:sz="1" w:space="0" w:color="AABBCC"/>
              <w:bottom w:val="single" w:sz="1" w:space="0" w:color="AABBCC"/>
              <w:right w:val="single" w:sz="1" w:space="0" w:color="AABBCC"/>
            </w:tcBorders>
            <w:shd w:val="clear" w:color="auto" w:fill="EBF0F5"/>
            <w:tcMar>
              <w:top w:w="80" w:type="dxa"/>
              <w:left w:w="120" w:type="dxa"/>
              <w:bottom w:w="80" w:type="dxa"/>
              <w:right w:w="120" w:type="dxa"/>
            </w:tcMar>
          </w:tcPr>
          <w:p w14:paraId="0D6D2EE8" w14:textId="77777777" w:rsidR="00CA585D" w:rsidRDefault="00000000">
            <w:r>
              <w:rPr>
                <w:color w:val="1A1A2A"/>
                <w:sz w:val="20"/>
                <w:szCs w:val="20"/>
              </w:rPr>
              <w:t>PASS</w:t>
            </w:r>
          </w:p>
        </w:tc>
      </w:tr>
    </w:tbl>
    <w:p w14:paraId="018CFCF3" w14:textId="77777777" w:rsidR="00CA585D" w:rsidRDefault="00CA585D"/>
    <w:p w14:paraId="18D0B2F9" w14:textId="77777777" w:rsidR="00CA585D" w:rsidRDefault="00000000">
      <w:r>
        <w:br w:type="page"/>
      </w:r>
    </w:p>
    <w:p w14:paraId="196EB2E2" w14:textId="77777777" w:rsidR="00CA585D" w:rsidRDefault="00000000">
      <w:pPr>
        <w:pStyle w:val="Heading1"/>
      </w:pPr>
      <w:r>
        <w:lastRenderedPageBreak/>
        <w:t>12. Results and Discussion</w:t>
      </w:r>
    </w:p>
    <w:p w14:paraId="46D13E76" w14:textId="77777777" w:rsidR="00CA585D" w:rsidRDefault="00000000">
      <w:pPr>
        <w:pStyle w:val="Heading2"/>
      </w:pPr>
      <w:r>
        <w:t>12.1 Outputs Achieved</w:t>
      </w:r>
    </w:p>
    <w:p w14:paraId="64561975" w14:textId="77777777" w:rsidR="00CA585D" w:rsidRDefault="00000000">
      <w:pPr>
        <w:pStyle w:val="ListParagraph"/>
        <w:numPr>
          <w:ilvl w:val="0"/>
          <w:numId w:val="2"/>
        </w:numPr>
        <w:spacing w:before="40" w:after="40"/>
      </w:pPr>
      <w:r>
        <w:rPr>
          <w:color w:val="1A1A2A"/>
        </w:rPr>
        <w:t>Fully functional desktop library management system</w:t>
      </w:r>
    </w:p>
    <w:p w14:paraId="561B84E7" w14:textId="77777777" w:rsidR="00CA585D" w:rsidRDefault="00000000">
      <w:pPr>
        <w:pStyle w:val="ListParagraph"/>
        <w:numPr>
          <w:ilvl w:val="0"/>
          <w:numId w:val="2"/>
        </w:numPr>
        <w:spacing w:before="40" w:after="40"/>
      </w:pPr>
      <w:r>
        <w:rPr>
          <w:color w:val="1A1A2A"/>
        </w:rPr>
        <w:t>Role-based access control (Member / Librarian)</w:t>
      </w:r>
    </w:p>
    <w:p w14:paraId="78C6853B" w14:textId="77777777" w:rsidR="00CA585D" w:rsidRDefault="00000000">
      <w:pPr>
        <w:pStyle w:val="ListParagraph"/>
        <w:numPr>
          <w:ilvl w:val="0"/>
          <w:numId w:val="2"/>
        </w:numPr>
        <w:spacing w:before="40" w:after="40"/>
      </w:pPr>
      <w:r>
        <w:rPr>
          <w:color w:val="1A1A2A"/>
        </w:rPr>
        <w:t>Complete rental lifecycle: request → approve/reject → return → review</w:t>
      </w:r>
    </w:p>
    <w:p w14:paraId="72F2172D" w14:textId="77777777" w:rsidR="00CA585D" w:rsidRDefault="00000000">
      <w:pPr>
        <w:pStyle w:val="ListParagraph"/>
        <w:numPr>
          <w:ilvl w:val="0"/>
          <w:numId w:val="2"/>
        </w:numPr>
        <w:spacing w:before="40" w:after="40"/>
      </w:pPr>
      <w:r>
        <w:rPr>
          <w:color w:val="1A1A2A"/>
        </w:rPr>
        <w:t>3 design patterns implemented and visible in the codebase</w:t>
      </w:r>
    </w:p>
    <w:p w14:paraId="4C70052B" w14:textId="77777777" w:rsidR="00CA585D" w:rsidRDefault="00000000">
      <w:pPr>
        <w:pStyle w:val="ListParagraph"/>
        <w:numPr>
          <w:ilvl w:val="0"/>
          <w:numId w:val="2"/>
        </w:numPr>
        <w:spacing w:before="40" w:after="40"/>
      </w:pPr>
      <w:r>
        <w:rPr>
          <w:color w:val="1A1A2A"/>
        </w:rPr>
        <w:t>All 4 OOP pillars demonstrated with clear code examples</w:t>
      </w:r>
    </w:p>
    <w:p w14:paraId="00832B26" w14:textId="77777777" w:rsidR="00CA585D" w:rsidRDefault="00000000">
      <w:pPr>
        <w:pStyle w:val="Heading2"/>
      </w:pPr>
      <w:r>
        <w:t>12.2 Strengths</w:t>
      </w:r>
    </w:p>
    <w:p w14:paraId="431B1331" w14:textId="77777777" w:rsidR="00CA585D" w:rsidRDefault="00000000">
      <w:pPr>
        <w:pStyle w:val="ListParagraph"/>
        <w:numPr>
          <w:ilvl w:val="0"/>
          <w:numId w:val="2"/>
        </w:numPr>
        <w:spacing w:before="40" w:after="40"/>
      </w:pPr>
      <w:r>
        <w:rPr>
          <w:color w:val="1A1A2A"/>
        </w:rPr>
        <w:t>Clean package structure with clear separation of concerns</w:t>
      </w:r>
    </w:p>
    <w:p w14:paraId="00BC1619" w14:textId="77777777" w:rsidR="00CA585D" w:rsidRDefault="00000000">
      <w:pPr>
        <w:pStyle w:val="ListParagraph"/>
        <w:numPr>
          <w:ilvl w:val="0"/>
          <w:numId w:val="2"/>
        </w:numPr>
        <w:spacing w:before="40" w:after="40"/>
      </w:pPr>
      <w:r>
        <w:rPr>
          <w:color w:val="1A1A2A"/>
        </w:rPr>
        <w:t>Patterns solve real problems (Factory decouples creation, Decorator adds pricing flexibility, Notification decouples alerts)</w:t>
      </w:r>
    </w:p>
    <w:p w14:paraId="4AA86D1C" w14:textId="77777777" w:rsidR="00CA585D" w:rsidRDefault="00000000">
      <w:pPr>
        <w:pStyle w:val="ListParagraph"/>
        <w:numPr>
          <w:ilvl w:val="0"/>
          <w:numId w:val="2"/>
        </w:numPr>
        <w:spacing w:before="40" w:after="40"/>
      </w:pPr>
      <w:r>
        <w:rPr>
          <w:color w:val="1A1A2A"/>
        </w:rPr>
        <w:t>Custom Swing renderers (StatusRenderer, BtnRenderer, BtnEditor) demonstrate advanced GUI engineering</w:t>
      </w:r>
    </w:p>
    <w:p w14:paraId="3A6EB592" w14:textId="77777777" w:rsidR="00CA585D" w:rsidRDefault="00000000">
      <w:pPr>
        <w:pStyle w:val="ListParagraph"/>
        <w:numPr>
          <w:ilvl w:val="0"/>
          <w:numId w:val="2"/>
        </w:numPr>
        <w:spacing w:before="40" w:after="40"/>
      </w:pPr>
      <w:r>
        <w:rPr>
          <w:color w:val="1A1A2A"/>
        </w:rPr>
        <w:t>Java instanceof pattern matching used for safe, readable role-based branching</w:t>
      </w:r>
    </w:p>
    <w:p w14:paraId="443884A5" w14:textId="77777777" w:rsidR="00CA585D" w:rsidRDefault="00000000">
      <w:pPr>
        <w:pStyle w:val="Heading2"/>
      </w:pPr>
      <w:r>
        <w:t>12.3 Weaknesses / Limitations</w:t>
      </w:r>
    </w:p>
    <w:p w14:paraId="47458947" w14:textId="77777777" w:rsidR="00CA585D" w:rsidRDefault="00000000">
      <w:pPr>
        <w:pStyle w:val="ListParagraph"/>
        <w:numPr>
          <w:ilvl w:val="0"/>
          <w:numId w:val="2"/>
        </w:numPr>
        <w:spacing w:before="40" w:after="40"/>
      </w:pPr>
      <w:r>
        <w:rPr>
          <w:color w:val="1A1A2A"/>
        </w:rPr>
        <w:t>No persistent storage — all data is lost on application restart</w:t>
      </w:r>
    </w:p>
    <w:p w14:paraId="51B052BE" w14:textId="77777777" w:rsidR="00CA585D" w:rsidRDefault="00000000">
      <w:pPr>
        <w:pStyle w:val="ListParagraph"/>
        <w:numPr>
          <w:ilvl w:val="0"/>
          <w:numId w:val="2"/>
        </w:numPr>
        <w:spacing w:before="40" w:after="40"/>
      </w:pPr>
      <w:r>
        <w:rPr>
          <w:color w:val="1A1A2A"/>
        </w:rPr>
        <w:t>No unit tests — manual test cases only</w:t>
      </w:r>
    </w:p>
    <w:p w14:paraId="746316B7" w14:textId="77777777" w:rsidR="00CA585D" w:rsidRDefault="00000000">
      <w:pPr>
        <w:pStyle w:val="ListParagraph"/>
        <w:numPr>
          <w:ilvl w:val="0"/>
          <w:numId w:val="2"/>
        </w:numPr>
        <w:spacing w:before="40" w:after="40"/>
      </w:pPr>
      <w:r>
        <w:rPr>
          <w:color w:val="1A1A2A"/>
        </w:rPr>
        <w:t>Single-user session — no multi-user concurrency</w:t>
      </w:r>
    </w:p>
    <w:p w14:paraId="186B6691" w14:textId="77777777" w:rsidR="00CA585D" w:rsidRDefault="00000000">
      <w:pPr>
        <w:pStyle w:val="ListParagraph"/>
        <w:numPr>
          <w:ilvl w:val="0"/>
          <w:numId w:val="2"/>
        </w:numPr>
        <w:spacing w:before="40" w:after="40"/>
      </w:pPr>
      <w:r>
        <w:rPr>
          <w:color w:val="1A1A2A"/>
        </w:rPr>
        <w:t>Singleton pattern not explicitly implemented (QuickLabSystem acts as a single instance but is not enforced)</w:t>
      </w:r>
    </w:p>
    <w:p w14:paraId="6B4A745B" w14:textId="77777777" w:rsidR="00CA585D" w:rsidRDefault="00CA585D"/>
    <w:p w14:paraId="225EC34B" w14:textId="77777777" w:rsidR="00CA585D" w:rsidRDefault="00000000">
      <w:r>
        <w:br w:type="page"/>
      </w:r>
    </w:p>
    <w:p w14:paraId="2876CE04" w14:textId="77777777" w:rsidR="00CA585D" w:rsidRDefault="00000000">
      <w:pPr>
        <w:pStyle w:val="Heading1"/>
      </w:pPr>
      <w:r>
        <w:lastRenderedPageBreak/>
        <w:t>13. Conclusion</w:t>
      </w:r>
    </w:p>
    <w:p w14:paraId="70CA4B03" w14:textId="77777777" w:rsidR="00CA585D" w:rsidRDefault="00000000">
      <w:pPr>
        <w:spacing w:before="60" w:after="80"/>
      </w:pPr>
      <w:r>
        <w:rPr>
          <w:color w:val="1A1A2A"/>
        </w:rPr>
        <w:t>QuickLab successfully demonstrates the practical integration of object-oriented programming principles and software design patterns in a real-world application domain. The Factory pattern centralizes object creation, the Decorator pattern provides flexible price composition, and the Notification interface decouples alert delivery from business logic.</w:t>
      </w:r>
    </w:p>
    <w:p w14:paraId="1BACB0F2" w14:textId="77777777" w:rsidR="00CA585D" w:rsidRDefault="00000000">
      <w:pPr>
        <w:spacing w:before="60" w:after="80"/>
      </w:pPr>
      <w:r>
        <w:rPr>
          <w:color w:val="1A1A2A"/>
        </w:rPr>
        <w:t>The project meets all stated objectives for UYG220 (design patterns), UYG338 (project management with documented sprints and risk analysis), and UYG414 (technical depth through pattern composition and role-based GUI rendering).</w:t>
      </w:r>
    </w:p>
    <w:p w14:paraId="4B0CFB52" w14:textId="77777777" w:rsidR="00CA585D" w:rsidRDefault="00000000">
      <w:pPr>
        <w:spacing w:before="60" w:after="80"/>
      </w:pPr>
      <w:r>
        <w:rPr>
          <w:color w:val="1A1A2A"/>
        </w:rPr>
        <w:t>Future improvements could include: a SQLite or H2 embedded database for persistence, JUnit test coverage, a REST API layer to support web or mobile clients, and implementation of additional patterns such as Singleton (QuickLabSystem), Observer (live table refresh), and Strategy (for different overdue penalty calculations).</w:t>
      </w:r>
    </w:p>
    <w:p w14:paraId="4C125699" w14:textId="77777777" w:rsidR="00CA585D" w:rsidRDefault="00CA585D"/>
    <w:p w14:paraId="7691154E" w14:textId="77777777" w:rsidR="00CA585D" w:rsidRDefault="00000000">
      <w:r>
        <w:br w:type="page"/>
      </w:r>
    </w:p>
    <w:p w14:paraId="36EB367D" w14:textId="77777777" w:rsidR="00CA585D" w:rsidRDefault="00000000">
      <w:pPr>
        <w:pStyle w:val="Heading1"/>
      </w:pPr>
      <w:r>
        <w:lastRenderedPageBreak/>
        <w:t>14. References</w:t>
      </w:r>
    </w:p>
    <w:p w14:paraId="78963BA3" w14:textId="77777777" w:rsidR="00CA585D" w:rsidRDefault="00000000">
      <w:pPr>
        <w:pStyle w:val="ListParagraph"/>
        <w:numPr>
          <w:ilvl w:val="0"/>
          <w:numId w:val="2"/>
        </w:numPr>
        <w:spacing w:before="40" w:after="40"/>
      </w:pPr>
      <w:r>
        <w:rPr>
          <w:color w:val="1A1A2A"/>
        </w:rPr>
        <w:t>Gamma, E., Helm, R., Johnson, R., &amp; Vlissides, J. (1994). Design Patterns: Elements of Reusable Object-Oriented Software. Addison-Wesley.</w:t>
      </w:r>
    </w:p>
    <w:p w14:paraId="367AE170" w14:textId="77777777" w:rsidR="00CA585D" w:rsidRDefault="00000000">
      <w:pPr>
        <w:pStyle w:val="ListParagraph"/>
        <w:numPr>
          <w:ilvl w:val="0"/>
          <w:numId w:val="2"/>
        </w:numPr>
        <w:spacing w:before="40" w:after="40"/>
      </w:pPr>
      <w:r>
        <w:rPr>
          <w:color w:val="1A1A2A"/>
        </w:rPr>
        <w:t>Oracle Corporation. (2024). Java SE 17 Documentation. https://docs.oracle.com/en/java/javase/17/</w:t>
      </w:r>
    </w:p>
    <w:p w14:paraId="23275E08" w14:textId="77777777" w:rsidR="00CA585D" w:rsidRDefault="00000000">
      <w:pPr>
        <w:pStyle w:val="ListParagraph"/>
        <w:numPr>
          <w:ilvl w:val="0"/>
          <w:numId w:val="2"/>
        </w:numPr>
        <w:spacing w:before="40" w:after="40"/>
      </w:pPr>
      <w:r>
        <w:rPr>
          <w:color w:val="1A1A2A"/>
        </w:rPr>
        <w:t>Oracle Corporation. (2024). Java Swing Tutorial. https://docs.oracle.com/javase/tutorial/uiswing/</w:t>
      </w:r>
    </w:p>
    <w:p w14:paraId="384F124D" w14:textId="77777777" w:rsidR="00CA585D" w:rsidRDefault="00000000">
      <w:pPr>
        <w:pStyle w:val="ListParagraph"/>
        <w:numPr>
          <w:ilvl w:val="0"/>
          <w:numId w:val="2"/>
        </w:numPr>
        <w:spacing w:before="40" w:after="40"/>
      </w:pPr>
      <w:r>
        <w:rPr>
          <w:color w:val="1A1A2A"/>
        </w:rPr>
        <w:t>Bloch, J. (2018). Effective Java (3rd ed.). Addison-Wesley.</w:t>
      </w:r>
    </w:p>
    <w:p w14:paraId="4C7DF30E" w14:textId="77777777" w:rsidR="00CA585D" w:rsidRDefault="00000000">
      <w:pPr>
        <w:pStyle w:val="ListParagraph"/>
        <w:numPr>
          <w:ilvl w:val="0"/>
          <w:numId w:val="2"/>
        </w:numPr>
        <w:spacing w:before="40" w:after="40"/>
      </w:pPr>
      <w:r>
        <w:rPr>
          <w:color w:val="1A1A2A"/>
        </w:rPr>
        <w:t>Freeman, E., &amp; Robson, E. (2020). Head First Design Patterns (2nd ed.). O'Reilly Media.</w:t>
      </w:r>
    </w:p>
    <w:sectPr w:rsidR="00CA585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52291E"/>
    <w:multiLevelType w:val="hybridMultilevel"/>
    <w:tmpl w:val="3320C1CE"/>
    <w:lvl w:ilvl="0" w:tplc="8188AA3E">
      <w:start w:val="1"/>
      <w:numFmt w:val="bullet"/>
      <w:lvlText w:val="●"/>
      <w:lvlJc w:val="left"/>
      <w:pPr>
        <w:ind w:left="720" w:hanging="360"/>
      </w:pPr>
    </w:lvl>
    <w:lvl w:ilvl="1" w:tplc="BC800E9C">
      <w:start w:val="1"/>
      <w:numFmt w:val="bullet"/>
      <w:lvlText w:val="○"/>
      <w:lvlJc w:val="left"/>
      <w:pPr>
        <w:ind w:left="1440" w:hanging="360"/>
      </w:pPr>
    </w:lvl>
    <w:lvl w:ilvl="2" w:tplc="C75246B4">
      <w:start w:val="1"/>
      <w:numFmt w:val="bullet"/>
      <w:lvlText w:val="■"/>
      <w:lvlJc w:val="left"/>
      <w:pPr>
        <w:ind w:left="2160" w:hanging="360"/>
      </w:pPr>
    </w:lvl>
    <w:lvl w:ilvl="3" w:tplc="EBC6B640">
      <w:start w:val="1"/>
      <w:numFmt w:val="bullet"/>
      <w:lvlText w:val="●"/>
      <w:lvlJc w:val="left"/>
      <w:pPr>
        <w:ind w:left="2880" w:hanging="360"/>
      </w:pPr>
    </w:lvl>
    <w:lvl w:ilvl="4" w:tplc="550E4EFE">
      <w:start w:val="1"/>
      <w:numFmt w:val="bullet"/>
      <w:lvlText w:val="○"/>
      <w:lvlJc w:val="left"/>
      <w:pPr>
        <w:ind w:left="3600" w:hanging="360"/>
      </w:pPr>
    </w:lvl>
    <w:lvl w:ilvl="5" w:tplc="D25210D6">
      <w:start w:val="1"/>
      <w:numFmt w:val="bullet"/>
      <w:lvlText w:val="■"/>
      <w:lvlJc w:val="left"/>
      <w:pPr>
        <w:ind w:left="4320" w:hanging="360"/>
      </w:pPr>
    </w:lvl>
    <w:lvl w:ilvl="6" w:tplc="2C807486">
      <w:start w:val="1"/>
      <w:numFmt w:val="bullet"/>
      <w:lvlText w:val="●"/>
      <w:lvlJc w:val="left"/>
      <w:pPr>
        <w:ind w:left="5040" w:hanging="360"/>
      </w:pPr>
    </w:lvl>
    <w:lvl w:ilvl="7" w:tplc="9F586AD6">
      <w:start w:val="1"/>
      <w:numFmt w:val="bullet"/>
      <w:lvlText w:val="●"/>
      <w:lvlJc w:val="left"/>
      <w:pPr>
        <w:ind w:left="5760" w:hanging="360"/>
      </w:pPr>
    </w:lvl>
    <w:lvl w:ilvl="8" w:tplc="1DF6CFA2">
      <w:start w:val="1"/>
      <w:numFmt w:val="bullet"/>
      <w:lvlText w:val="●"/>
      <w:lvlJc w:val="left"/>
      <w:pPr>
        <w:ind w:left="6480" w:hanging="360"/>
      </w:pPr>
    </w:lvl>
  </w:abstractNum>
  <w:abstractNum w:abstractNumId="1" w15:restartNumberingAfterBreak="0">
    <w:nsid w:val="730D03BB"/>
    <w:multiLevelType w:val="hybridMultilevel"/>
    <w:tmpl w:val="7CD44160"/>
    <w:lvl w:ilvl="0" w:tplc="746CB64A">
      <w:start w:val="1"/>
      <w:numFmt w:val="bullet"/>
      <w:lvlText w:val="•"/>
      <w:lvlJc w:val="left"/>
      <w:pPr>
        <w:ind w:left="720" w:hanging="360"/>
      </w:pPr>
    </w:lvl>
    <w:lvl w:ilvl="1" w:tplc="B57860CC">
      <w:numFmt w:val="decimal"/>
      <w:lvlText w:val=""/>
      <w:lvlJc w:val="left"/>
    </w:lvl>
    <w:lvl w:ilvl="2" w:tplc="CE505068">
      <w:numFmt w:val="decimal"/>
      <w:lvlText w:val=""/>
      <w:lvlJc w:val="left"/>
    </w:lvl>
    <w:lvl w:ilvl="3" w:tplc="2ED052D0">
      <w:numFmt w:val="decimal"/>
      <w:lvlText w:val=""/>
      <w:lvlJc w:val="left"/>
    </w:lvl>
    <w:lvl w:ilvl="4" w:tplc="45E6EF86">
      <w:numFmt w:val="decimal"/>
      <w:lvlText w:val=""/>
      <w:lvlJc w:val="left"/>
    </w:lvl>
    <w:lvl w:ilvl="5" w:tplc="AD54FE72">
      <w:numFmt w:val="decimal"/>
      <w:lvlText w:val=""/>
      <w:lvlJc w:val="left"/>
    </w:lvl>
    <w:lvl w:ilvl="6" w:tplc="EBCC9B70">
      <w:numFmt w:val="decimal"/>
      <w:lvlText w:val=""/>
      <w:lvlJc w:val="left"/>
    </w:lvl>
    <w:lvl w:ilvl="7" w:tplc="C28AC622">
      <w:numFmt w:val="decimal"/>
      <w:lvlText w:val=""/>
      <w:lvlJc w:val="left"/>
    </w:lvl>
    <w:lvl w:ilvl="8" w:tplc="AFA4B3BE">
      <w:numFmt w:val="decimal"/>
      <w:lvlText w:val=""/>
      <w:lvlJc w:val="left"/>
    </w:lvl>
  </w:abstractNum>
  <w:num w:numId="1" w16cid:durableId="1450860617">
    <w:abstractNumId w:val="0"/>
    <w:lvlOverride w:ilvl="0">
      <w:startOverride w:val="1"/>
    </w:lvlOverride>
  </w:num>
  <w:num w:numId="2" w16cid:durableId="121631346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585D"/>
    <w:rsid w:val="00445B49"/>
    <w:rsid w:val="00770286"/>
    <w:rsid w:val="00CA585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CD0958"/>
  <w15:docId w15:val="{686EF96E-CD45-4442-AFCE-E5C85AC39E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2E4057"/>
      <w:sz w:val="32"/>
      <w:szCs w:val="32"/>
    </w:rPr>
  </w:style>
  <w:style w:type="paragraph" w:styleId="Heading2">
    <w:name w:val="heading 2"/>
    <w:uiPriority w:val="9"/>
    <w:unhideWhenUsed/>
    <w:qFormat/>
    <w:pPr>
      <w:spacing w:before="240" w:after="120"/>
      <w:outlineLvl w:val="1"/>
    </w:pPr>
    <w:rPr>
      <w:b/>
      <w:bCs/>
      <w:color w:val="2E4057"/>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14</Pages>
  <Words>2189</Words>
  <Characters>12479</Characters>
  <Application>Microsoft Office Word</Application>
  <DocSecurity>0</DocSecurity>
  <Lines>103</Lines>
  <Paragraphs>29</Paragraphs>
  <ScaleCrop>false</ScaleCrop>
  <Company/>
  <LinksUpToDate>false</LinksUpToDate>
  <CharactersWithSpaces>14639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ESMANUR KANZA</cp:lastModifiedBy>
  <cp:revision>2</cp:revision>
  <dcterms:created xsi:type="dcterms:W3CDTF">2026-05-08T03:04:00Z</dcterms:created>
  <dcterms:modified xsi:type="dcterms:W3CDTF">2026-05-08T03:09:00Z</dcterms:modified>
</cp:coreProperties>
</file>