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0F" w:rsidRDefault="00F0049C">
      <w:proofErr w:type="spellStart"/>
      <w:r>
        <w:t>ikincigün</w:t>
      </w:r>
      <w:proofErr w:type="spellEnd"/>
    </w:p>
    <w:p w:rsidR="0084071B" w:rsidRDefault="0084071B">
      <w:r>
        <w:t>al şu takatukaları</w:t>
      </w:r>
      <w:bookmarkStart w:id="0" w:name="_GoBack"/>
      <w:bookmarkEnd w:id="0"/>
    </w:p>
    <w:sectPr w:rsidR="0084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E"/>
    <w:rsid w:val="00010C0F"/>
    <w:rsid w:val="0063308E"/>
    <w:rsid w:val="0084071B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8CCE"/>
  <w15:chartTrackingRefBased/>
  <w15:docId w15:val="{7B052579-843C-4673-B7B7-2DB288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TÜFEKÇİOĞLU</dc:creator>
  <cp:keywords/>
  <dc:description/>
  <cp:lastModifiedBy>Emre TÜFEKÇİOĞLU</cp:lastModifiedBy>
  <cp:revision>3</cp:revision>
  <dcterms:created xsi:type="dcterms:W3CDTF">2022-11-28T16:24:00Z</dcterms:created>
  <dcterms:modified xsi:type="dcterms:W3CDTF">2022-11-28T16:52:00Z</dcterms:modified>
</cp:coreProperties>
</file>