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Skorlama – Puanlama – Paha Biçme – Değerlendirme – Kıymetlendirme – Değer Biçme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Nesne → Özellikler (features) → Scalar (0 ile 1250 arasında) değer üretiyoruz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Müşteri ne kadar önemli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Customer Value!! →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ab/>
        <w:t xml:space="preserve">Feature: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ab/>
        <w:tab/>
        <w:t>how long (tenure)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ab/>
        <w:tab/>
        <w:t>how many times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ab/>
        <w:tab/>
        <w:t>….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ab/>
        <w:tab/>
        <w:t>how many nefers she/he brought (referrals)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ab/>
        <w:t>Output: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ab/>
        <w:tab/>
        <w:t>spend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one-class classification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vibration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sound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temperature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...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50 metre x 2 metre = 100 metre kare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20 tane problem (2cm x 3 cm)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1/100000 anomaly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LibreOffice/6.4.7.2$Linux_X86_64 LibreOffice_project/40$Build-2</Application>
  <Pages>1</Pages>
  <Words>67</Words>
  <Characters>370</Characters>
  <CharactersWithSpaces>437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2023-06-16T08:05:01Z</dcterms:created>
  <dc:creator/>
  <dc:description/>
  <dc:language>en-US</dc:language>
  <cp:lastModifiedBy/>
  <dcterms:modified xsi:type="dcterms:W3CDTF">2023-06-16T10:58:19Z</dcterms:modified>
  <cp:revision>4</cp:revision>
  <dc:subject/>
  <dc:title/>
</cp:coreProperties>
</file>