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Skorlama – Puanlama – Paha Biçme – Değerlendirme – Kıymetlendirme – Değer Biçme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Nesne → Özellikler (features) → Scalar (0 ile 1250 arasında) değer üretiyoruz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Müşteri ne kadar önemli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Customer Value!! →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 xml:space="preserve">Feature: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long (tenure)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many times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….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how many nefers she/he brought (referrals)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>Output: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ab/>
        <w:tab/>
        <w:t>spend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43</Words>
  <Characters>255</Characters>
  <CharactersWithSpaces>305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2023-06-16T08:05:01Z</dcterms:created>
  <dc:creator/>
  <dc:description/>
  <dc:language>en-US</dc:language>
  <cp:lastModifiedBy/>
  <dcterms:modified xsi:type="dcterms:W3CDTF">2023-06-16T08:08:32Z</dcterms:modified>
  <cp:revision>3</cp:revision>
  <dc:subject/>
  <dc:title/>
</cp:coreProperties>
</file>