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Appearance Evolution Log</w:t>
      </w:r>
    </w:p>
    <w:p>
      <w:r>
        <w:t>This log tracks how Sheldon’s appearance evolves over time as his Cosmos‑linked powers gradually awaken.</w:t>
      </w:r>
    </w:p>
    <w:p>
      <w:r>
        <w:t>── Baseline (Pre‑Death, Original World) ──</w:t>
        <w:br/>
        <w:t>• Height: ~5'4"</w:t>
        <w:br/>
        <w:t>• Build: Compact, sturdy, slightly soft but strong</w:t>
        <w:br/>
        <w:t>• Skin: Deep brown; naturally lightens a few shades in winter or with low sun exposure</w:t>
        <w:br/>
        <w:t>• Hair:</w:t>
        <w:br/>
        <w:t xml:space="preserve">  – Texture: 4B</w:t>
        <w:br/>
        <w:t xml:space="preserve">  – Color: Dark brown with faint rust undertones under harsh light</w:t>
        <w:br/>
        <w:t xml:space="preserve">  – Length: Short to medium, practical, no abnormal growth</w:t>
        <w:br/>
        <w:t>• Eyes: Brown</w:t>
      </w:r>
    </w:p>
    <w:p>
      <w:r>
        <w:t>── Tenchi Jump: Year 1 (Arrival) ──</w:t>
        <w:br/>
        <w:t>• Looks like a slightly younger, healthier version of his original self.</w:t>
        <w:br/>
        <w:t>• No obvious supernatural traits.</w:t>
        <w:br/>
        <w:t>• Villagers read him as “unusual but normal.”</w:t>
      </w:r>
    </w:p>
    <w:p>
      <w:r>
        <w:t>── Gradual Changes Over Years ──</w:t>
        <w:br/>
        <w:t>• Eyes:</w:t>
        <w:br/>
        <w:t xml:space="preserve">  – Brown → warmer hazel flecks → eventual dual‑hue (hazel with silver/white undertones).</w:t>
        <w:br/>
        <w:t xml:space="preserve">  – Change is slow enough that locals adjust without panic.</w:t>
        <w:br/>
        <w:t>• Hair:</w:t>
        <w:br/>
        <w:t xml:space="preserve">  – Growth rate quietly accelerates over the years.</w:t>
        <w:br/>
        <w:t xml:space="preserve">  – Eventually can reach implausible lengths if not managed (Rapunzel‑ish when fully unleashed).</w:t>
        <w:br/>
        <w:t xml:space="preserve">  – Color remains dark at first, then gains faint white‑gold shimmer at tips under strong light.</w:t>
        <w:br/>
        <w:t>• Aura:</w:t>
        <w:br/>
        <w:t xml:space="preserve">  – At first, only manifests as “he’s easy to be around.”</w:t>
        <w:br/>
        <w:t xml:space="preserve">  – Later, sensitive characters and spirits feel a gentle, safe field around him.</w:t>
      </w:r>
    </w:p>
    <w:p>
      <w:r>
        <w:t>── Full Cosmos Manifestation (Post‑2002, Not Immediate) ──</w:t>
        <w:br/>
        <w:t>• Hair: White‑gold, length defies simple physical explanation if fully let down.</w:t>
        <w:br/>
        <w:t>• Eyes: Stable dual‑hue, hazel + luminous silver/white.</w:t>
        <w:br/>
        <w:t>• Skin: Same tone range, but with an almost imperceptible “inner glow” effect when powers are strongly active—more like light around him than on him.</w:t>
      </w:r>
    </w:p>
    <w:p>
      <w:r>
        <w:t>All changes must feel gradual and emotionally grounded, never treated as “instant awe spectacle” in daily life. The point is that people close to him just slowly get used to the fact that Sheldon is… a little more than human.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