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PRE-ARRIVAL DIVERGENCE CASCADE</w:t>
      </w:r>
    </w:p>
    <w:p>
      <w:pPr>
        <w:spacing w:after="400"/>
        <w:jc w:val="center"/>
      </w:pPr>
      <w:r>
        <w:rPr>
          <w:i/>
          <w:iCs/>
          <w:sz w:val="28"/>
          <w:szCs w:val="28"/>
        </w:rPr>
        <w:t xml:space="preserve">Kiyone Masaki's Early Death: Ripple Effects Analysis</w:t>
      </w:r>
    </w:p>
    <w:p>
      <w:pPr>
        <w:spacing w:after="400"/>
        <w:jc w:val="center"/>
      </w:pPr>
      <w:r>
        <w:rPr>
          <w:color w:val="666666"/>
          <w:sz w:val="20"/>
          <w:szCs w:val="20"/>
        </w:rPr>
        <w:t xml:space="preserve">Document Version 1.0 — December 2025</w:t>
      </w:r>
    </w:p>
    <w:p>
      <w:pPr>
        <w:pStyle w:val="Heading1"/>
      </w:pPr>
      <w:r>
        <w:t xml:space="preserve">EXECUTIVE SUMMARY</w:t>
      </w:r>
    </w:p>
    <w:p>
      <w:pPr>
        <w:spacing w:after="200"/>
      </w:pPr>
      <w:r>
        <w:t xml:space="preserve">This document maps the cascade effects of a critical pre-story divergence: </w:t>
      </w:r>
      <w:r>
        <w:rPr>
          <w:b/>
          <w:bCs/>
        </w:rPr>
        <w:t xml:space="preserve">Kiyone Masaki dies five years earlier than in OVA canon</w:t>
      </w:r>
      <w:r>
        <w:t xml:space="preserve">. In the primary continuity, Kiyone dies in Year -8 when Tenchi is 9 years old. In the Son of Cosmos alternate universe, she dies in late 1988 or early 1989 when Tenchi is only 4 years old.</w:t>
      </w:r>
    </w:p>
    <w:p>
      <w:pPr>
        <w:spacing w:after="200"/>
      </w:pPr>
      <w:r>
        <w:t xml:space="preserve">This five-year shift creates foundational changes to the Masaki household that Sheldon Carter encounters upon his arrival in April 1989. Understanding these ripple effects is essential for maintaining narrative consistency throughout the 1,000-year story timeline.</w:t>
      </w:r>
    </w:p>
    <w:p>
      <w:pPr>
        <w:pStyle w:val="Heading1"/>
      </w:pPr>
      <w:r>
        <w:t xml:space="preserve">TIMELINE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B547E" w:val="clear"/>
          </w:tcPr>
          <w:p>
            <w:pPr>
              <w:jc w:val="center"/>
            </w:pPr>
            <w:r>
              <w:rPr>
                <w:b/>
                <w:bCs/>
                <w:color w:val="FFFFFF"/>
              </w:rPr>
              <w:t xml:space="preserve">Event</w:t>
            </w:r>
          </w:p>
        </w:tc>
        <w:tc>
          <w:tcPr>
            <w:tcW w:type="dxa" w:w="3120"/>
            <w:tcBorders>
              <w:top w:val="single" w:color="CCCCCC" w:sz="1"/>
              <w:left w:val="single" w:color="CCCCCC" w:sz="1"/>
              <w:bottom w:val="single" w:color="CCCCCC" w:sz="1"/>
              <w:right w:val="single" w:color="CCCCCC" w:sz="1"/>
            </w:tcBorders>
            <w:shd w:fill="2B547E" w:val="clear"/>
          </w:tcPr>
          <w:p>
            <w:pPr>
              <w:jc w:val="center"/>
            </w:pPr>
            <w:r>
              <w:rPr>
                <w:b/>
                <w:bCs/>
                <w:color w:val="FFFFFF"/>
              </w:rPr>
              <w:t xml:space="preserve">OVA Canon</w:t>
            </w:r>
          </w:p>
        </w:tc>
        <w:tc>
          <w:tcPr>
            <w:tcW w:type="dxa" w:w="3120"/>
            <w:tcBorders>
              <w:top w:val="single" w:color="CCCCCC" w:sz="1"/>
              <w:left w:val="single" w:color="CCCCCC" w:sz="1"/>
              <w:bottom w:val="single" w:color="CCCCCC" w:sz="1"/>
              <w:right w:val="single" w:color="CCCCCC" w:sz="1"/>
            </w:tcBorders>
            <w:shd w:fill="2B547E" w:val="clear"/>
          </w:tcPr>
          <w:p>
            <w:pPr>
              <w:jc w:val="center"/>
            </w:pPr>
            <w:r>
              <w:rPr>
                <w:b/>
                <w:bCs/>
                <w:color w:val="FFFFFF"/>
              </w:rPr>
              <w:t xml:space="preserve">Son of Cosmos AU</w:t>
            </w:r>
          </w:p>
        </w:tc>
      </w:tr>
      <w:tr>
        <w:tc>
          <w:tcPr>
            <w:tcW w:type="dxa" w:w="3120"/>
            <w:tcBorders>
              <w:top w:val="single" w:color="CCCCCC" w:sz="1"/>
              <w:left w:val="single" w:color="CCCCCC" w:sz="1"/>
              <w:bottom w:val="single" w:color="CCCCCC" w:sz="1"/>
              <w:right w:val="single" w:color="CCCCCC" w:sz="1"/>
            </w:tcBorders>
          </w:tcPr>
          <w:p>
            <w:r>
              <w:t xml:space="preserve">Kiyone's Death</w:t>
            </w:r>
          </w:p>
        </w:tc>
        <w:tc>
          <w:tcPr>
            <w:tcW w:type="dxa" w:w="3120"/>
            <w:tcBorders>
              <w:top w:val="single" w:color="CCCCCC" w:sz="1"/>
              <w:left w:val="single" w:color="CCCCCC" w:sz="1"/>
              <w:bottom w:val="single" w:color="CCCCCC" w:sz="1"/>
              <w:right w:val="single" w:color="CCCCCC" w:sz="1"/>
            </w:tcBorders>
          </w:tcPr>
          <w:p>
            <w:r>
              <w:t xml:space="preserve">Year -8 (1989)</w:t>
            </w:r>
          </w:p>
        </w:tc>
        <w:tc>
          <w:tcPr>
            <w:tcW w:type="dxa" w:w="3120"/>
            <w:tcBorders>
              <w:top w:val="single" w:color="CCCCCC" w:sz="1"/>
              <w:left w:val="single" w:color="CCCCCC" w:sz="1"/>
              <w:bottom w:val="single" w:color="CCCCCC" w:sz="1"/>
              <w:right w:val="single" w:color="CCCCCC" w:sz="1"/>
            </w:tcBorders>
          </w:tcPr>
          <w:p>
            <w:r>
              <w:t xml:space="preserve">Late 1988/Early 1989</w:t>
            </w:r>
          </w:p>
        </w:tc>
      </w:tr>
      <w:tr>
        <w:tc>
          <w:tcPr>
            <w:tcW w:type="dxa" w:w="3120"/>
            <w:tcBorders>
              <w:top w:val="single" w:color="CCCCCC" w:sz="1"/>
              <w:left w:val="single" w:color="CCCCCC" w:sz="1"/>
              <w:bottom w:val="single" w:color="CCCCCC" w:sz="1"/>
              <w:right w:val="single" w:color="CCCCCC" w:sz="1"/>
            </w:tcBorders>
          </w:tcPr>
          <w:p>
            <w:r>
              <w:t xml:space="preserve">Tenchi's Age at Loss</w:t>
            </w:r>
          </w:p>
        </w:tc>
        <w:tc>
          <w:tcPr>
            <w:tcW w:type="dxa" w:w="3120"/>
            <w:tcBorders>
              <w:top w:val="single" w:color="CCCCCC" w:sz="1"/>
              <w:left w:val="single" w:color="CCCCCC" w:sz="1"/>
              <w:bottom w:val="single" w:color="CCCCCC" w:sz="1"/>
              <w:right w:val="single" w:color="CCCCCC" w:sz="1"/>
            </w:tcBorders>
          </w:tcPr>
          <w:p>
            <w:r>
              <w:t xml:space="preserve">9 years old</w:t>
            </w:r>
          </w:p>
        </w:tc>
        <w:tc>
          <w:tcPr>
            <w:tcW w:type="dxa" w:w="3120"/>
            <w:tcBorders>
              <w:top w:val="single" w:color="CCCCCC" w:sz="1"/>
              <w:left w:val="single" w:color="CCCCCC" w:sz="1"/>
              <w:bottom w:val="single" w:color="CCCCCC" w:sz="1"/>
              <w:right w:val="single" w:color="CCCCCC" w:sz="1"/>
            </w:tcBorders>
          </w:tcPr>
          <w:p>
            <w:r>
              <w:t xml:space="preserve">4 years old</w:t>
            </w:r>
          </w:p>
        </w:tc>
      </w:tr>
      <w:tr>
        <w:tc>
          <w:tcPr>
            <w:tcW w:type="dxa" w:w="3120"/>
            <w:tcBorders>
              <w:top w:val="single" w:color="CCCCCC" w:sz="1"/>
              <w:left w:val="single" w:color="CCCCCC" w:sz="1"/>
              <w:bottom w:val="single" w:color="CCCCCC" w:sz="1"/>
              <w:right w:val="single" w:color="CCCCCC" w:sz="1"/>
            </w:tcBorders>
          </w:tcPr>
          <w:p>
            <w:r>
              <w:t xml:space="preserve">Sheldon's Arrival</w:t>
            </w:r>
          </w:p>
        </w:tc>
        <w:tc>
          <w:tcPr>
            <w:tcW w:type="dxa" w:w="3120"/>
            <w:tcBorders>
              <w:top w:val="single" w:color="CCCCCC" w:sz="1"/>
              <w:left w:val="single" w:color="CCCCCC" w:sz="1"/>
              <w:bottom w:val="single" w:color="CCCCCC" w:sz="1"/>
              <w:right w:val="single" w:color="CCCCCC" w:sz="1"/>
            </w:tcBorders>
          </w:tcPr>
          <w:p>
            <w:r>
              <w:t xml:space="preserve">N/A</w:t>
            </w:r>
          </w:p>
        </w:tc>
        <w:tc>
          <w:tcPr>
            <w:tcW w:type="dxa" w:w="3120"/>
            <w:tcBorders>
              <w:top w:val="single" w:color="CCCCCC" w:sz="1"/>
              <w:left w:val="single" w:color="CCCCCC" w:sz="1"/>
              <w:bottom w:val="single" w:color="CCCCCC" w:sz="1"/>
              <w:right w:val="single" w:color="CCCCCC" w:sz="1"/>
            </w:tcBorders>
          </w:tcPr>
          <w:p>
            <w:r>
              <w:t xml:space="preserve">April 3, 1989</w:t>
            </w:r>
          </w:p>
        </w:tc>
      </w:tr>
      <w:tr>
        <w:tc>
          <w:tcPr>
            <w:tcW w:type="dxa" w:w="3120"/>
            <w:tcBorders>
              <w:top w:val="single" w:color="CCCCCC" w:sz="1"/>
              <w:left w:val="single" w:color="CCCCCC" w:sz="1"/>
              <w:bottom w:val="single" w:color="CCCCCC" w:sz="1"/>
              <w:right w:val="single" w:color="CCCCCC" w:sz="1"/>
            </w:tcBorders>
          </w:tcPr>
          <w:p>
            <w:r>
              <w:t xml:space="preserve">Years Between Events</w:t>
            </w:r>
          </w:p>
        </w:tc>
        <w:tc>
          <w:tcPr>
            <w:tcW w:type="dxa" w:w="3120"/>
            <w:tcBorders>
              <w:top w:val="single" w:color="CCCCCC" w:sz="1"/>
              <w:left w:val="single" w:color="CCCCCC" w:sz="1"/>
              <w:bottom w:val="single" w:color="CCCCCC" w:sz="1"/>
              <w:right w:val="single" w:color="CCCCCC" w:sz="1"/>
            </w:tcBorders>
          </w:tcPr>
          <w:p>
            <w:r>
              <w:t xml:space="preserve">N/A</w:t>
            </w:r>
          </w:p>
        </w:tc>
        <w:tc>
          <w:tcPr>
            <w:tcW w:type="dxa" w:w="3120"/>
            <w:tcBorders>
              <w:top w:val="single" w:color="CCCCCC" w:sz="1"/>
              <w:left w:val="single" w:color="CCCCCC" w:sz="1"/>
              <w:bottom w:val="single" w:color="CCCCCC" w:sz="1"/>
              <w:right w:val="single" w:color="CCCCCC" w:sz="1"/>
            </w:tcBorders>
          </w:tcPr>
          <w:p>
            <w:r>
              <w:t xml:space="preserve">Weeks to months</w:t>
            </w:r>
          </w:p>
        </w:tc>
      </w:tr>
    </w:tbl>
    <w:p>
      <w:pPr>
        <w:pStyle w:val="Heading1"/>
      </w:pPr>
      <w:r>
        <w:t xml:space="preserve">KIYONE MASAKI: CANONICAL PROFILE</w:t>
      </w:r>
    </w:p>
    <w:p>
      <w:pPr>
        <w:pStyle w:val="Heading2"/>
      </w:pPr>
      <w:r>
        <w:t xml:space="preserve">Identity &amp; Lineage</w:t>
      </w:r>
    </w:p>
    <w:p>
      <w:pPr>
        <w:pStyle w:val="ListParagraph"/>
        <w:numPr>
          <w:ilvl w:val="0"/>
          <w:numId w:val="2"/>
        </w:numPr>
      </w:pPr>
      <w:r>
        <w:rPr>
          <w:b/>
          <w:bCs/>
        </w:rPr>
        <w:t xml:space="preserve">Full Heritage: </w:t>
      </w:r>
      <w:r>
        <w:t xml:space="preserve">Half-Juraian (father: Katsuhito/Yosho), half-Airaian (mother: Airi Masaki)</w:t>
      </w:r>
    </w:p>
    <w:p>
      <w:pPr>
        <w:pStyle w:val="ListParagraph"/>
        <w:numPr>
          <w:ilvl w:val="0"/>
          <w:numId w:val="2"/>
        </w:numPr>
      </w:pPr>
      <w:r>
        <w:rPr>
          <w:b/>
          <w:bCs/>
        </w:rPr>
        <w:t xml:space="preserve">Royal Connections: </w:t>
      </w:r>
      <w:r>
        <w:t xml:space="preserve">Granddaughter of Emperor Azusa and Lady Funaho; niece of Princesses Ayeka and Sasami</w:t>
      </w:r>
    </w:p>
    <w:p>
      <w:pPr>
        <w:pStyle w:val="ListParagraph"/>
        <w:numPr>
          <w:ilvl w:val="0"/>
          <w:numId w:val="2"/>
        </w:numPr>
      </w:pPr>
      <w:r>
        <w:rPr>
          <w:b/>
          <w:bCs/>
        </w:rPr>
        <w:t xml:space="preserve">Family Role: </w:t>
      </w:r>
      <w:r>
        <w:t xml:space="preserve">Wife of Nobuyuki Masaki; mother of Tennyo (age 80 at OVA 3) and Tenchi</w:t>
      </w:r>
    </w:p>
    <w:p>
      <w:pPr>
        <w:pStyle w:val="ListParagraph"/>
        <w:numPr>
          <w:ilvl w:val="0"/>
          <w:numId w:val="2"/>
        </w:numPr>
      </w:pPr>
      <w:r>
        <w:rPr>
          <w:b/>
          <w:bCs/>
        </w:rPr>
        <w:t xml:space="preserve">Age at Death: </w:t>
      </w:r>
      <w:r>
        <w:t xml:space="preserve">248 years old (no bio-enhancement, no Royal Tree partnership)</w:t>
      </w:r>
    </w:p>
    <w:p>
      <w:pPr>
        <w:pStyle w:val="Heading2"/>
      </w:pPr>
      <w:r>
        <w:t xml:space="preserve">Personality &amp; Character</w:t>
      </w:r>
    </w:p>
    <w:p>
      <w:pPr>
        <w:spacing w:after="120"/>
      </w:pPr>
      <w:r>
        <w:t xml:space="preserve">Kiyone was renowned as a </w:t>
      </w:r>
      <w:r>
        <w:rPr>
          <w:b/>
          <w:bCs/>
        </w:rPr>
        <w:t xml:space="preserve">huge prankster</w:t>
      </w:r>
      <w:r>
        <w:t xml:space="preserve"> who regularly played cruel pranks on her husband Nobuyuki, whom she nicknamed "Nobu." Village gossip claimed Nobuyuki must have had brain damage when he proposed to her. She expressed love primarily through jokes and elaborate pranks.</w:t>
      </w:r>
    </w:p>
    <w:p>
      <w:pPr>
        <w:spacing w:after="120"/>
      </w:pPr>
      <w:r>
        <w:t xml:space="preserve">She co-wrote a fictitious story about her own death with Nobuyuki to shield young Tenchi from the truth about her alien heritage and extended lifespan. This cover story complicated matters after her actual death.</w:t>
      </w:r>
    </w:p>
    <w:p>
      <w:pPr>
        <w:pStyle w:val="Heading2"/>
      </w:pPr>
      <w:r>
        <w:t xml:space="preserve">Death Circumstances (Canon)</w:t>
      </w:r>
    </w:p>
    <w:p>
      <w:pPr>
        <w:pStyle w:val="ListParagraph"/>
        <w:numPr>
          <w:ilvl w:val="0"/>
          <w:numId w:val="2"/>
        </w:numPr>
      </w:pPr>
      <w:r>
        <w:t xml:space="preserve">Died peacefully of old age (natural causes, no violence)</w:t>
      </w:r>
    </w:p>
    <w:p>
      <w:pPr>
        <w:pStyle w:val="ListParagraph"/>
        <w:numPr>
          <w:ilvl w:val="0"/>
          <w:numId w:val="2"/>
        </w:numPr>
      </w:pPr>
      <w:r>
        <w:t xml:space="preserve">Died while looking after children at Tsukiko's house</w:t>
      </w:r>
    </w:p>
    <w:p>
      <w:pPr>
        <w:pStyle w:val="ListParagraph"/>
        <w:numPr>
          <w:ilvl w:val="0"/>
          <w:numId w:val="2"/>
        </w:numPr>
      </w:pPr>
      <w:r>
        <w:t xml:space="preserve">Kiriko Masaki and Seina Yamada were present (both harbor irrational childhood guilt)</w:t>
      </w:r>
    </w:p>
    <w:p>
      <w:pPr>
        <w:pStyle w:val="ListParagraph"/>
        <w:numPr>
          <w:ilvl w:val="0"/>
          <w:numId w:val="2"/>
        </w:numPr>
      </w:pPr>
      <w:r>
        <w:t xml:space="preserve">Showed signs of senility before death (acting strangely, dressing like a schoolgirl)</w:t>
      </w:r>
    </w:p>
    <w:p>
      <w:pPr>
        <w:pStyle w:val="Heading1"/>
      </w:pPr>
      <w:r>
        <w:t xml:space="preserve">THE REA MASAKI CONNECTION</w:t>
      </w:r>
    </w:p>
    <w:p>
      <w:pPr>
        <w:pStyle w:val="Heading2"/>
      </w:pPr>
      <w:r>
        <w:t xml:space="preserve">Rea's Origins</w:t>
      </w:r>
    </w:p>
    <w:p>
      <w:pPr>
        <w:spacing w:after="120"/>
      </w:pPr>
      <w:r>
        <w:t xml:space="preserve">Rea is an artificial human created on the parallel world of Geminar as a Seikijin (mecha) pilot. She was sent to Earth with a specific mission: to conceive a child who would eventually return to Geminar. Her transport to Earth was accidental, occurring around Year -15 (shortly after Tenchi's birth or during Kiyone's pregnancy).</w:t>
      </w:r>
    </w:p>
    <w:p>
      <w:pPr>
        <w:pStyle w:val="Heading2"/>
      </w:pPr>
      <w:r>
        <w:t xml:space="preserve">Kiyone's Secret Discovery</w:t>
      </w:r>
    </w:p>
    <w:p>
      <w:pPr>
        <w:pStyle w:val="ListParagraph"/>
        <w:numPr>
          <w:ilvl w:val="0"/>
          <w:numId w:val="2"/>
        </w:numPr>
      </w:pPr>
      <w:r>
        <w:t xml:space="preserve">Kiyone found Rea (approximately age 12) immediately after her dimensional transport</w:t>
      </w:r>
    </w:p>
    <w:p>
      <w:pPr>
        <w:pStyle w:val="ListParagraph"/>
        <w:numPr>
          <w:ilvl w:val="0"/>
          <w:numId w:val="2"/>
        </w:numPr>
      </w:pPr>
      <w:r>
        <w:t xml:space="preserve">Discovered Rea's true origins and dimensional mission</w:t>
      </w:r>
    </w:p>
    <w:p>
      <w:pPr>
        <w:pStyle w:val="ListParagraph"/>
        <w:numPr>
          <w:ilvl w:val="0"/>
          <w:numId w:val="2"/>
        </w:numPr>
      </w:pPr>
      <w:r>
        <w:t xml:space="preserve">Promised to help Rea find a man to father her child</w:t>
      </w:r>
    </w:p>
    <w:p>
      <w:pPr>
        <w:pStyle w:val="ListParagraph"/>
        <w:numPr>
          <w:ilvl w:val="0"/>
          <w:numId w:val="2"/>
        </w:numPr>
      </w:pPr>
      <w:r>
        <w:t xml:space="preserve">Taught Rea her cooking style (Rea's cooking became virtually identical to Kiyone's)</w:t>
      </w:r>
    </w:p>
    <w:p>
      <w:pPr>
        <w:pStyle w:val="ListParagraph"/>
        <w:numPr>
          <w:ilvl w:val="0"/>
          <w:numId w:val="2"/>
        </w:numPr>
      </w:pPr>
      <w:r>
        <w:t xml:space="preserve">Raised Rea as a ward of the Masaki family, essentially an adoptive younger sister</w:t>
      </w:r>
    </w:p>
    <w:p>
      <w:pPr>
        <w:pStyle w:val="ListParagraph"/>
        <w:numPr>
          <w:ilvl w:val="0"/>
          <w:numId w:val="2"/>
        </w:numPr>
      </w:pPr>
      <w:r>
        <w:rPr>
          <w:b/>
          <w:bCs/>
        </w:rPr>
        <w:t xml:space="preserve">Critical Secret: </w:t>
      </w:r>
      <w:r>
        <w:t xml:space="preserve">Kiyone never told anyone else about Rea's true origins. Rea assumed others knew.</w:t>
      </w:r>
    </w:p>
    <w:p>
      <w:pPr>
        <w:pStyle w:val="Heading2"/>
      </w:pPr>
      <w:r>
        <w:t xml:space="preserve">Kiyone's Secret Research</w:t>
      </w:r>
    </w:p>
    <w:p>
      <w:pPr>
        <w:spacing w:after="120"/>
      </w:pPr>
      <w:r>
        <w:t xml:space="preserve">To help Rea's mission, Kiyone secretly:</w:t>
      </w:r>
    </w:p>
    <w:p>
      <w:pPr>
        <w:pStyle w:val="ListParagraph"/>
        <w:numPr>
          <w:ilvl w:val="0"/>
          <w:numId w:val="2"/>
        </w:numPr>
      </w:pPr>
      <w:r>
        <w:t xml:space="preserve">Raided labs and libraries at Galaxy Academy</w:t>
      </w:r>
    </w:p>
    <w:p>
      <w:pPr>
        <w:pStyle w:val="ListParagraph"/>
        <w:numPr>
          <w:ilvl w:val="0"/>
          <w:numId w:val="2"/>
        </w:numPr>
      </w:pPr>
      <w:r>
        <w:t xml:space="preserve">Studied fantasy books about other worlds</w:t>
      </w:r>
    </w:p>
    <w:p>
      <w:pPr>
        <w:pStyle w:val="ListParagraph"/>
        <w:numPr>
          <w:ilvl w:val="0"/>
          <w:numId w:val="2"/>
        </w:numPr>
      </w:pPr>
      <w:r>
        <w:t xml:space="preserve">Performed exhaustive research on dimensional travel</w:t>
      </w:r>
    </w:p>
    <w:p>
      <w:pPr>
        <w:pStyle w:val="ListParagraph"/>
        <w:numPr>
          <w:ilvl w:val="0"/>
          <w:numId w:val="2"/>
        </w:numPr>
      </w:pPr>
      <w:r>
        <w:rPr>
          <w:b/>
          <w:bCs/>
        </w:rPr>
        <w:t xml:space="preserve">Died before completing this research</w:t>
      </w:r>
    </w:p>
    <w:p>
      <w:pPr>
        <w:pStyle w:val="ListParagraph"/>
        <w:numPr>
          <w:ilvl w:val="0"/>
          <w:numId w:val="2"/>
        </w:numPr>
      </w:pPr>
      <w:r>
        <w:t xml:space="preserve">Left records unorganized (Tennyo later charged with deciphering them in OVA 5)</w:t>
      </w:r>
    </w:p>
    <w:p>
      <w:pPr>
        <w:spacing w:after="200"/>
      </w:pPr>
      <w:r>
        <w:rPr>
          <w:b/>
          <w:bCs/>
        </w:rPr>
        <w:t xml:space="preserve">Narrative Implication: </w:t>
      </w:r>
      <w:r>
        <w:t xml:space="preserve">This research revealed Kiyone had a brilliant but untrained mind. Her early death means this research is even more incomplete in the AU timeline.</w:t>
      </w:r>
    </w:p>
    <w:p>
      <w:pPr>
        <w:pStyle w:val="Heading1"/>
      </w:pPr>
      <w:r>
        <w:t xml:space="preserve">DIVERGENCE CASCADE ANALYSIS</w:t>
      </w:r>
    </w:p>
    <w:p>
      <w:pPr>
        <w:pStyle w:val="Heading2"/>
      </w:pPr>
      <w:r>
        <w:t xml:space="preserve">Primary Divergence: Five-Year Shift</w:t>
      </w:r>
    </w:p>
    <w:p>
      <w:pPr>
        <w:spacing w:after="200"/>
      </w:pPr>
      <w:r>
        <w:t xml:space="preserve">The core divergence creates a </w:t>
      </w:r>
      <w:r>
        <w:rPr>
          <w:b/>
          <w:bCs/>
        </w:rPr>
        <w:t xml:space="preserve">five-year compression</w:t>
      </w:r>
      <w:r>
        <w:t xml:space="preserve"> of all post-death events. Every ripple effect stems from Tenchi losing his mother at age 4 instead of age 9.</w:t>
      </w:r>
    </w:p>
    <w:p>
      <w:pPr>
        <w:pStyle w:val="Heading2"/>
      </w:pPr>
      <w:r>
        <w:t xml:space="preserve">Tenchi Masaki: Developmental Impact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4A4A4A" w:val="clear"/>
          </w:tcPr>
          <w:p>
            <w:pPr>
              <w:jc w:val="center"/>
            </w:pPr>
            <w:r>
              <w:rPr>
                <w:b/>
                <w:bCs/>
                <w:color w:val="FFFFFF"/>
              </w:rPr>
              <w:t xml:space="preserve">Canon (Age 9)</w:t>
            </w:r>
          </w:p>
        </w:tc>
        <w:tc>
          <w:tcPr>
            <w:tcW w:type="dxa" w:w="4680"/>
            <w:tcBorders>
              <w:top w:val="single" w:color="CCCCCC" w:sz="1"/>
              <w:left w:val="single" w:color="CCCCCC" w:sz="1"/>
              <w:bottom w:val="single" w:color="CCCCCC" w:sz="1"/>
              <w:right w:val="single" w:color="CCCCCC" w:sz="1"/>
            </w:tcBorders>
            <w:shd w:fill="4A4A4A" w:val="clear"/>
          </w:tcPr>
          <w:p>
            <w:pPr>
              <w:jc w:val="center"/>
            </w:pPr>
            <w:r>
              <w:rPr>
                <w:b/>
                <w:bCs/>
                <w:color w:val="FFFFFF"/>
              </w:rPr>
              <w:t xml:space="preserve">AU (Age 4)</w:t>
            </w:r>
          </w:p>
        </w:tc>
      </w:tr>
      <w:tr>
        <w:tc>
          <w:tcPr>
            <w:tcW w:type="dxa" w:w="4680"/>
            <w:tcBorders>
              <w:top w:val="single" w:color="CCCCCC" w:sz="1"/>
              <w:left w:val="single" w:color="CCCCCC" w:sz="1"/>
              <w:bottom w:val="single" w:color="CCCCCC" w:sz="1"/>
              <w:right w:val="single" w:color="CCCCCC" w:sz="1"/>
            </w:tcBorders>
          </w:tcPr>
          <w:p>
            <w:r>
              <w:t xml:space="preserve">Clear memories of mother</w:t>
            </w:r>
          </w:p>
        </w:tc>
        <w:tc>
          <w:tcPr>
            <w:tcW w:type="dxa" w:w="4680"/>
            <w:tcBorders>
              <w:top w:val="single" w:color="CCCCCC" w:sz="1"/>
              <w:left w:val="single" w:color="CCCCCC" w:sz="1"/>
              <w:bottom w:val="single" w:color="CCCCCC" w:sz="1"/>
              <w:right w:val="single" w:color="CCCCCC" w:sz="1"/>
            </w:tcBorders>
          </w:tcPr>
          <w:p>
            <w:r>
              <w:t xml:space="preserve">Fragmentary, impressionistic memories</w:t>
            </w:r>
          </w:p>
        </w:tc>
      </w:tr>
      <w:tr>
        <w:tc>
          <w:tcPr>
            <w:tcW w:type="dxa" w:w="4680"/>
            <w:tcBorders>
              <w:top w:val="single" w:color="CCCCCC" w:sz="1"/>
              <w:left w:val="single" w:color="CCCCCC" w:sz="1"/>
              <w:bottom w:val="single" w:color="CCCCCC" w:sz="1"/>
              <w:right w:val="single" w:color="CCCCCC" w:sz="1"/>
            </w:tcBorders>
          </w:tcPr>
          <w:p>
            <w:r>
              <w:t xml:space="preserve">Can process grief cognitively</w:t>
            </w:r>
          </w:p>
        </w:tc>
        <w:tc>
          <w:tcPr>
            <w:tcW w:type="dxa" w:w="4680"/>
            <w:tcBorders>
              <w:top w:val="single" w:color="CCCCCC" w:sz="1"/>
              <w:left w:val="single" w:color="CCCCCC" w:sz="1"/>
              <w:bottom w:val="single" w:color="CCCCCC" w:sz="1"/>
              <w:right w:val="single" w:color="CCCCCC" w:sz="1"/>
            </w:tcBorders>
          </w:tcPr>
          <w:p>
            <w:r>
              <w:t xml:space="preserve">Grief processed pre-verbally, emotionally</w:t>
            </w:r>
          </w:p>
        </w:tc>
      </w:tr>
      <w:tr>
        <w:tc>
          <w:tcPr>
            <w:tcW w:type="dxa" w:w="4680"/>
            <w:tcBorders>
              <w:top w:val="single" w:color="CCCCCC" w:sz="1"/>
              <w:left w:val="single" w:color="CCCCCC" w:sz="1"/>
              <w:bottom w:val="single" w:color="CCCCCC" w:sz="1"/>
              <w:right w:val="single" w:color="CCCCCC" w:sz="1"/>
            </w:tcBorders>
          </w:tcPr>
          <w:p>
            <w:r>
              <w:t xml:space="preserve">Distinguishes Kiyone from Rea</w:t>
            </w:r>
          </w:p>
        </w:tc>
        <w:tc>
          <w:tcPr>
            <w:tcW w:type="dxa" w:w="4680"/>
            <w:tcBorders>
              <w:top w:val="single" w:color="CCCCCC" w:sz="1"/>
              <w:left w:val="single" w:color="CCCCCC" w:sz="1"/>
              <w:bottom w:val="single" w:color="CCCCCC" w:sz="1"/>
              <w:right w:val="single" w:color="CCCCCC" w:sz="1"/>
            </w:tcBorders>
          </w:tcPr>
          <w:p>
            <w:r>
              <w:t xml:space="preserve">Memories of mother heavily mixed with Rea</w:t>
            </w:r>
          </w:p>
        </w:tc>
      </w:tr>
      <w:tr>
        <w:tc>
          <w:tcPr>
            <w:tcW w:type="dxa" w:w="4680"/>
            <w:tcBorders>
              <w:top w:val="single" w:color="CCCCCC" w:sz="1"/>
              <w:left w:val="single" w:color="CCCCCC" w:sz="1"/>
              <w:bottom w:val="single" w:color="CCCCCC" w:sz="1"/>
              <w:right w:val="single" w:color="CCCCCC" w:sz="1"/>
            </w:tcBorders>
          </w:tcPr>
          <w:p>
            <w:r>
              <w:t xml:space="preserve">School-age attachment patterns</w:t>
            </w:r>
          </w:p>
        </w:tc>
        <w:tc>
          <w:tcPr>
            <w:tcW w:type="dxa" w:w="4680"/>
            <w:tcBorders>
              <w:top w:val="single" w:color="CCCCCC" w:sz="1"/>
              <w:left w:val="single" w:color="CCCCCC" w:sz="1"/>
              <w:bottom w:val="single" w:color="CCCCCC" w:sz="1"/>
              <w:right w:val="single" w:color="CCCCCC" w:sz="1"/>
            </w:tcBorders>
          </w:tcPr>
          <w:p>
            <w:r>
              <w:t xml:space="preserve">Preschool attachment disruption</w:t>
            </w:r>
          </w:p>
        </w:tc>
      </w:tr>
    </w:tbl>
    <w:p>
      <w:pPr>
        <w:pStyle w:val="Heading2"/>
        <w:spacing w:before="300"/>
      </w:pPr>
      <w:r>
        <w:t xml:space="preserve">Household Restructuring</w:t>
      </w:r>
    </w:p>
    <w:p>
      <w:pPr>
        <w:pStyle w:val="Heading3"/>
      </w:pPr>
      <w:r>
        <w:t xml:space="preserve">Nobuyuki Masaki</w:t>
      </w:r>
    </w:p>
    <w:p>
      <w:pPr>
        <w:pStyle w:val="ListParagraph"/>
        <w:numPr>
          <w:ilvl w:val="0"/>
          <w:numId w:val="2"/>
        </w:numPr>
      </w:pPr>
      <w:r>
        <w:t xml:space="preserve">Becomes single father five years earlier</w:t>
      </w:r>
    </w:p>
    <w:p>
      <w:pPr>
        <w:pStyle w:val="ListParagraph"/>
        <w:numPr>
          <w:ilvl w:val="0"/>
          <w:numId w:val="2"/>
        </w:numPr>
      </w:pPr>
      <w:r>
        <w:t xml:space="preserve">More years of solo parenting stress before Rea assumes motherly role</w:t>
      </w:r>
    </w:p>
    <w:p>
      <w:pPr>
        <w:pStyle w:val="ListParagraph"/>
        <w:numPr>
          <w:ilvl w:val="0"/>
          <w:numId w:val="2"/>
        </w:numPr>
      </w:pPr>
      <w:r>
        <w:t xml:space="preserve">The fictitious death story he co-wrote with Kiyone becomes even more complicated</w:t>
      </w:r>
    </w:p>
    <w:p>
      <w:pPr>
        <w:pStyle w:val="ListParagraph"/>
        <w:numPr>
          <w:ilvl w:val="0"/>
          <w:numId w:val="2"/>
        </w:numPr>
      </w:pPr>
      <w:r>
        <w:t xml:space="preserve">Marriage to Rea potentially occurs sooner (affects Kenshi's birth timeline)</w:t>
      </w:r>
    </w:p>
    <w:p>
      <w:pPr>
        <w:pStyle w:val="Heading3"/>
      </w:pPr>
      <w:r>
        <w:t xml:space="preserve">Tennyo Masaki</w:t>
      </w:r>
    </w:p>
    <w:p>
      <w:pPr>
        <w:pStyle w:val="ListParagraph"/>
        <w:numPr>
          <w:ilvl w:val="0"/>
          <w:numId w:val="2"/>
        </w:numPr>
      </w:pPr>
      <w:r>
        <w:t xml:space="preserve">Leaves Earth immediately after Kiyone's death (five years earlier)</w:t>
      </w:r>
    </w:p>
    <w:p>
      <w:pPr>
        <w:pStyle w:val="ListParagraph"/>
        <w:numPr>
          <w:ilvl w:val="0"/>
          <w:numId w:val="2"/>
        </w:numPr>
      </w:pPr>
      <w:r>
        <w:t xml:space="preserve">Less time spent with young Tenchi before departure</w:t>
      </w:r>
    </w:p>
    <w:p>
      <w:pPr>
        <w:pStyle w:val="ListParagraph"/>
        <w:numPr>
          <w:ilvl w:val="0"/>
          <w:numId w:val="2"/>
        </w:numPr>
      </w:pPr>
      <w:r>
        <w:t xml:space="preserve">Must avoid village questions sooner (she looks exactly like Kiyone, doesn't age)</w:t>
      </w:r>
    </w:p>
    <w:p>
      <w:pPr>
        <w:pStyle w:val="ListParagraph"/>
        <w:numPr>
          <w:ilvl w:val="0"/>
          <w:numId w:val="2"/>
        </w:numPr>
      </w:pPr>
      <w:r>
        <w:t xml:space="preserve">Her task of deciphering Kiyone's research notes becomes more difficult (less complete)</w:t>
      </w:r>
    </w:p>
    <w:p>
      <w:pPr>
        <w:pStyle w:val="Heading3"/>
      </w:pPr>
      <w:r>
        <w:t xml:space="preserve">Rea Masaki</w:t>
      </w:r>
    </w:p>
    <w:p>
      <w:pPr>
        <w:pStyle w:val="ListParagraph"/>
        <w:numPr>
          <w:ilvl w:val="0"/>
          <w:numId w:val="2"/>
        </w:numPr>
      </w:pPr>
      <w:r>
        <w:t xml:space="preserve">Assumes motherly role five years earlier</w:t>
      </w:r>
    </w:p>
    <w:p>
      <w:pPr>
        <w:pStyle w:val="ListParagraph"/>
        <w:numPr>
          <w:ilvl w:val="0"/>
          <w:numId w:val="2"/>
        </w:numPr>
      </w:pPr>
      <w:r>
        <w:t xml:space="preserve">Less time with Kiyone as mentor (compressed learning period)</w:t>
      </w:r>
    </w:p>
    <w:p>
      <w:pPr>
        <w:pStyle w:val="ListParagraph"/>
        <w:numPr>
          <w:ilvl w:val="0"/>
          <w:numId w:val="2"/>
        </w:numPr>
      </w:pPr>
      <w:r>
        <w:t xml:space="preserve">Kiyone's dimensional research is less complete when she inherits the mission</w:t>
      </w:r>
    </w:p>
    <w:p>
      <w:pPr>
        <w:pStyle w:val="ListParagraph"/>
        <w:numPr>
          <w:ilvl w:val="0"/>
          <w:numId w:val="2"/>
        </w:numPr>
      </w:pPr>
      <w:r>
        <w:t xml:space="preserve">Timeline to Kenshi's conception and Geminar journey potentially affected</w:t>
      </w:r>
    </w:p>
    <w:p>
      <w:pPr>
        <w:pStyle w:val="Heading3"/>
      </w:pPr>
      <w:r>
        <w:t xml:space="preserve">Katsuhito Masaki</w:t>
      </w:r>
    </w:p>
    <w:p>
      <w:pPr>
        <w:pStyle w:val="ListParagraph"/>
        <w:numPr>
          <w:ilvl w:val="0"/>
          <w:numId w:val="2"/>
        </w:numPr>
      </w:pPr>
      <w:r>
        <w:t xml:space="preserve">Grandfather role intensifies sooner</w:t>
      </w:r>
    </w:p>
    <w:p>
      <w:pPr>
        <w:pStyle w:val="ListParagraph"/>
        <w:numPr>
          <w:ilvl w:val="0"/>
          <w:numId w:val="2"/>
        </w:numPr>
      </w:pPr>
      <w:r>
        <w:t xml:space="preserve">Must provide more support to grieving household</w:t>
      </w:r>
    </w:p>
    <w:p>
      <w:pPr>
        <w:pStyle w:val="ListParagraph"/>
        <w:numPr>
          <w:ilvl w:val="0"/>
          <w:numId w:val="2"/>
        </w:numPr>
      </w:pPr>
      <w:r>
        <w:t xml:space="preserve">His daughter's death weighs on him longer before canon events</w:t>
      </w:r>
    </w:p>
    <w:p>
      <w:pPr>
        <w:pStyle w:val="Heading2"/>
      </w:pPr>
      <w:r>
        <w:t xml:space="preserve">Childhood Witnesses: Kiriko &amp; Seina</w:t>
      </w:r>
    </w:p>
    <w:p>
      <w:pPr>
        <w:spacing w:after="120"/>
      </w:pPr>
      <w:r>
        <w:t xml:space="preserve">Both Kiriko Masaki and Seina Yamada were present at Tsukiko's house when Kiyone died. Both harbor irrational childhood guilt about her death. In the AU timeline:</w:t>
      </w:r>
    </w:p>
    <w:p>
      <w:pPr>
        <w:pStyle w:val="ListParagraph"/>
        <w:numPr>
          <w:ilvl w:val="0"/>
          <w:numId w:val="2"/>
        </w:numPr>
      </w:pPr>
      <w:r>
        <w:t xml:space="preserve">This trauma occurs five years earlier in their development</w:t>
      </w:r>
    </w:p>
    <w:p>
      <w:pPr>
        <w:pStyle w:val="ListParagraph"/>
        <w:numPr>
          <w:ilvl w:val="0"/>
          <w:numId w:val="2"/>
        </w:numPr>
      </w:pPr>
      <w:r>
        <w:t xml:space="preserve">They are younger when they witness the death (more impressionable)</w:t>
      </w:r>
    </w:p>
    <w:p>
      <w:pPr>
        <w:pStyle w:val="ListParagraph"/>
        <w:numPr>
          <w:ilvl w:val="0"/>
          <w:numId w:val="2"/>
        </w:numPr>
      </w:pPr>
      <w:r>
        <w:t xml:space="preserve">The guilt has more years to embed before GXP canon events</w:t>
      </w:r>
    </w:p>
    <w:p>
      <w:pPr>
        <w:pStyle w:val="Heading1"/>
      </w:pPr>
      <w:r>
        <w:t xml:space="preserve">CRITICAL NARRATIVE IMPLICATIONS</w:t>
      </w:r>
    </w:p>
    <w:p>
      <w:pPr>
        <w:pStyle w:val="Heading2"/>
      </w:pPr>
      <w:r>
        <w:t xml:space="preserve">Kiyone's Incomplete Research</w:t>
      </w:r>
    </w:p>
    <w:p>
      <w:pPr>
        <w:spacing w:after="120"/>
      </w:pPr>
      <w:r>
        <w:t xml:space="preserve">In OVA canon, Kiyone's dimensional research was already incomplete at her death (Tenchi age 9). In the AU timeline, with death occurring five years earlier:</w:t>
      </w:r>
    </w:p>
    <w:p>
      <w:pPr>
        <w:pStyle w:val="ListParagraph"/>
        <w:numPr>
          <w:ilvl w:val="0"/>
          <w:numId w:val="2"/>
        </w:numPr>
      </w:pPr>
      <w:r>
        <w:t xml:space="preserve">Research is five years less complete</w:t>
      </w:r>
    </w:p>
    <w:p>
      <w:pPr>
        <w:pStyle w:val="ListParagraph"/>
        <w:numPr>
          <w:ilvl w:val="0"/>
          <w:numId w:val="2"/>
        </w:numPr>
      </w:pPr>
      <w:r>
        <w:t xml:space="preserve">Tennyo's eventual task (OVA 5) of deciphering the notes becomes even harder</w:t>
      </w:r>
    </w:p>
    <w:p>
      <w:pPr>
        <w:pStyle w:val="ListParagraph"/>
        <w:numPr>
          <w:ilvl w:val="0"/>
          <w:numId w:val="2"/>
        </w:numPr>
      </w:pPr>
      <w:r>
        <w:t xml:space="preserve">Rea's path to helping Kenshi return to Geminar may be altered</w:t>
      </w:r>
    </w:p>
    <w:p>
      <w:pPr>
        <w:pStyle w:val="ListParagraph"/>
        <w:numPr>
          <w:ilvl w:val="0"/>
          <w:numId w:val="2"/>
        </w:numPr>
      </w:pPr>
      <w:r>
        <w:rPr>
          <w:b/>
          <w:bCs/>
        </w:rPr>
        <w:t xml:space="preserve">Potential Story Hook: </w:t>
      </w:r>
      <w:r>
        <w:t xml:space="preserve">Sheldon's physics background could eventually fill gaps Kiyone left behind</w:t>
      </w:r>
    </w:p>
    <w:p>
      <w:pPr>
        <w:pStyle w:val="Heading2"/>
      </w:pPr>
      <w:r>
        <w:t xml:space="preserve">The Secret Inheritance</w:t>
      </w:r>
    </w:p>
    <w:p>
      <w:pPr>
        <w:spacing w:after="120"/>
      </w:pPr>
      <w:r>
        <w:t xml:space="preserve">Kiyone took several secrets to her grave:</w:t>
      </w:r>
    </w:p>
    <w:p>
      <w:pPr>
        <w:pStyle w:val="ListParagraph"/>
        <w:numPr>
          <w:ilvl w:val="0"/>
          <w:numId w:val="2"/>
        </w:numPr>
      </w:pPr>
      <w:r>
        <w:t xml:space="preserve">Rea's true origins (artificial human from Geminar)</w:t>
      </w:r>
    </w:p>
    <w:p>
      <w:pPr>
        <w:pStyle w:val="ListParagraph"/>
        <w:numPr>
          <w:ilvl w:val="0"/>
          <w:numId w:val="2"/>
        </w:numPr>
      </w:pPr>
      <w:r>
        <w:t xml:space="preserve">Rea's dimensional mission</w:t>
      </w:r>
    </w:p>
    <w:p>
      <w:pPr>
        <w:pStyle w:val="ListParagraph"/>
        <w:numPr>
          <w:ilvl w:val="0"/>
          <w:numId w:val="2"/>
        </w:numPr>
      </w:pPr>
      <w:r>
        <w:t xml:space="preserve">The extent of her Galaxy Academy research</w:t>
      </w:r>
    </w:p>
    <w:p>
      <w:pPr>
        <w:pStyle w:val="ListParagraph"/>
        <w:numPr>
          <w:ilvl w:val="0"/>
          <w:numId w:val="2"/>
        </w:numPr>
      </w:pPr>
      <w:r>
        <w:t xml:space="preserve">Her promise to help Rea</w:t>
      </w:r>
    </w:p>
    <w:p>
      <w:pPr>
        <w:spacing w:after="200"/>
      </w:pPr>
      <w:r>
        <w:t xml:space="preserve">Rea assumed others knew her origins. No one does. This misunderstanding persists in both timelines.</w:t>
      </w:r>
    </w:p>
    <w:p>
      <w:pPr>
        <w:pStyle w:val="Heading1"/>
      </w:pPr>
      <w:r>
        <w:t xml:space="preserve">HOUSEHOLD STATE: APRIL 1989</w:t>
      </w:r>
    </w:p>
    <w:p>
      <w:pPr>
        <w:spacing w:after="120"/>
      </w:pPr>
      <w:r>
        <w:t xml:space="preserve">When Sheldon Carter arrives at the Masaki Shrine on April 3, 1989, he encounters a household in the following state: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B547E" w:val="clear"/>
          </w:tcPr>
          <w:p>
            <w:pPr>
              <w:jc w:val="center"/>
            </w:pPr>
            <w:r>
              <w:rPr>
                <w:b/>
                <w:bCs/>
                <w:color w:val="FFFFFF"/>
              </w:rPr>
              <w:t xml:space="preserve">Person</w:t>
            </w:r>
          </w:p>
        </w:tc>
        <w:tc>
          <w:tcPr>
            <w:tcW w:type="dxa" w:w="6240"/>
            <w:tcBorders>
              <w:top w:val="single" w:color="CCCCCC" w:sz="1"/>
              <w:left w:val="single" w:color="CCCCCC" w:sz="1"/>
              <w:bottom w:val="single" w:color="CCCCCC" w:sz="1"/>
              <w:right w:val="single" w:color="CCCCCC" w:sz="1"/>
            </w:tcBorders>
            <w:shd w:fill="2B547E" w:val="clear"/>
          </w:tcPr>
          <w:p>
            <w:pPr>
              <w:jc w:val="center"/>
            </w:pPr>
            <w:r>
              <w:rPr>
                <w:b/>
                <w:bCs/>
                <w:color w:val="FFFFFF"/>
              </w:rPr>
              <w:t xml:space="preserve">Status</w:t>
            </w:r>
          </w:p>
        </w:tc>
      </w:tr>
      <w:tr>
        <w:tc>
          <w:tcPr>
            <w:tcW w:type="dxa" w:w="3120"/>
            <w:tcBorders>
              <w:top w:val="single" w:color="CCCCCC" w:sz="1"/>
              <w:left w:val="single" w:color="CCCCCC" w:sz="1"/>
              <w:bottom w:val="single" w:color="CCCCCC" w:sz="1"/>
              <w:right w:val="single" w:color="CCCCCC" w:sz="1"/>
            </w:tcBorders>
          </w:tcPr>
          <w:p>
            <w:r>
              <w:rPr>
                <w:b/>
                <w:bCs/>
              </w:rPr>
              <w:t xml:space="preserve">Tenchi</w:t>
            </w:r>
          </w:p>
        </w:tc>
        <w:tc>
          <w:tcPr>
            <w:tcW w:type="dxa" w:w="6240"/>
            <w:tcBorders>
              <w:top w:val="single" w:color="CCCCCC" w:sz="1"/>
              <w:left w:val="single" w:color="CCCCCC" w:sz="1"/>
              <w:bottom w:val="single" w:color="CCCCCC" w:sz="1"/>
              <w:right w:val="single" w:color="CCCCCC" w:sz="1"/>
            </w:tcBorders>
          </w:tcPr>
          <w:p>
            <w:r>
              <w:t xml:space="preserve">4 years old, recently bereaved, fragmentary memories of mother</w:t>
            </w:r>
          </w:p>
        </w:tc>
      </w:tr>
      <w:tr>
        <w:tc>
          <w:tcPr>
            <w:tcW w:type="dxa" w:w="3120"/>
            <w:tcBorders>
              <w:top w:val="single" w:color="CCCCCC" w:sz="1"/>
              <w:left w:val="single" w:color="CCCCCC" w:sz="1"/>
              <w:bottom w:val="single" w:color="CCCCCC" w:sz="1"/>
              <w:right w:val="single" w:color="CCCCCC" w:sz="1"/>
            </w:tcBorders>
          </w:tcPr>
          <w:p>
            <w:r>
              <w:rPr>
                <w:b/>
                <w:bCs/>
              </w:rPr>
              <w:t xml:space="preserve">Nobuyuki</w:t>
            </w:r>
          </w:p>
        </w:tc>
        <w:tc>
          <w:tcPr>
            <w:tcW w:type="dxa" w:w="6240"/>
            <w:tcBorders>
              <w:top w:val="single" w:color="CCCCCC" w:sz="1"/>
              <w:left w:val="single" w:color="CCCCCC" w:sz="1"/>
              <w:bottom w:val="single" w:color="CCCCCC" w:sz="1"/>
              <w:right w:val="single" w:color="CCCCCC" w:sz="1"/>
            </w:tcBorders>
          </w:tcPr>
          <w:p>
            <w:r>
              <w:t xml:space="preserve">Recent widower, struggling single father, works in city</w:t>
            </w:r>
          </w:p>
        </w:tc>
      </w:tr>
      <w:tr>
        <w:tc>
          <w:tcPr>
            <w:tcW w:type="dxa" w:w="3120"/>
            <w:tcBorders>
              <w:top w:val="single" w:color="CCCCCC" w:sz="1"/>
              <w:left w:val="single" w:color="CCCCCC" w:sz="1"/>
              <w:bottom w:val="single" w:color="CCCCCC" w:sz="1"/>
              <w:right w:val="single" w:color="CCCCCC" w:sz="1"/>
            </w:tcBorders>
          </w:tcPr>
          <w:p>
            <w:r>
              <w:rPr>
                <w:b/>
                <w:bCs/>
              </w:rPr>
              <w:t xml:space="preserve">Katsuhito</w:t>
            </w:r>
          </w:p>
        </w:tc>
        <w:tc>
          <w:tcPr>
            <w:tcW w:type="dxa" w:w="6240"/>
            <w:tcBorders>
              <w:top w:val="single" w:color="CCCCCC" w:sz="1"/>
              <w:left w:val="single" w:color="CCCCCC" w:sz="1"/>
              <w:bottom w:val="single" w:color="CCCCCC" w:sz="1"/>
              <w:right w:val="single" w:color="CCCCCC" w:sz="1"/>
            </w:tcBorders>
          </w:tcPr>
          <w:p>
            <w:r>
              <w:t xml:space="preserve">Grieving father, primary caretaker at shrine, training role intensified</w:t>
            </w:r>
          </w:p>
        </w:tc>
      </w:tr>
      <w:tr>
        <w:tc>
          <w:tcPr>
            <w:tcW w:type="dxa" w:w="3120"/>
            <w:tcBorders>
              <w:top w:val="single" w:color="CCCCCC" w:sz="1"/>
              <w:left w:val="single" w:color="CCCCCC" w:sz="1"/>
              <w:bottom w:val="single" w:color="CCCCCC" w:sz="1"/>
              <w:right w:val="single" w:color="CCCCCC" w:sz="1"/>
            </w:tcBorders>
          </w:tcPr>
          <w:p>
            <w:r>
              <w:rPr>
                <w:b/>
                <w:bCs/>
              </w:rPr>
              <w:t xml:space="preserve">Rea</w:t>
            </w:r>
          </w:p>
        </w:tc>
        <w:tc>
          <w:tcPr>
            <w:tcW w:type="dxa" w:w="6240"/>
            <w:tcBorders>
              <w:top w:val="single" w:color="CCCCCC" w:sz="1"/>
              <w:left w:val="single" w:color="CCCCCC" w:sz="1"/>
              <w:bottom w:val="single" w:color="CCCCCC" w:sz="1"/>
              <w:right w:val="single" w:color="CCCCCC" w:sz="1"/>
            </w:tcBorders>
          </w:tcPr>
          <w:p>
            <w:r>
              <w:t xml:space="preserve">Recently assumed motherly role, grieving mentor-sister, has secret mission</w:t>
            </w:r>
          </w:p>
        </w:tc>
      </w:tr>
      <w:tr>
        <w:tc>
          <w:tcPr>
            <w:tcW w:type="dxa" w:w="3120"/>
            <w:tcBorders>
              <w:top w:val="single" w:color="CCCCCC" w:sz="1"/>
              <w:left w:val="single" w:color="CCCCCC" w:sz="1"/>
              <w:bottom w:val="single" w:color="CCCCCC" w:sz="1"/>
              <w:right w:val="single" w:color="CCCCCC" w:sz="1"/>
            </w:tcBorders>
          </w:tcPr>
          <w:p>
            <w:r>
              <w:rPr>
                <w:b/>
                <w:bCs/>
              </w:rPr>
              <w:t xml:space="preserve">Tennyo</w:t>
            </w:r>
          </w:p>
        </w:tc>
        <w:tc>
          <w:tcPr>
            <w:tcW w:type="dxa" w:w="6240"/>
            <w:tcBorders>
              <w:top w:val="single" w:color="CCCCCC" w:sz="1"/>
              <w:left w:val="single" w:color="CCCCCC" w:sz="1"/>
              <w:bottom w:val="single" w:color="CCCCCC" w:sz="1"/>
              <w:right w:val="single" w:color="CCCCCC" w:sz="1"/>
            </w:tcBorders>
          </w:tcPr>
          <w:p>
            <w:r>
              <w:t xml:space="preserve">Recently departed Earth to avoid aging questions</w:t>
            </w:r>
          </w:p>
        </w:tc>
      </w:tr>
      <w:tr>
        <w:tc>
          <w:tcPr>
            <w:tcW w:type="dxa" w:w="3120"/>
            <w:tcBorders>
              <w:top w:val="single" w:color="CCCCCC" w:sz="1"/>
              <w:left w:val="single" w:color="CCCCCC" w:sz="1"/>
              <w:bottom w:val="single" w:color="CCCCCC" w:sz="1"/>
              <w:right w:val="single" w:color="CCCCCC" w:sz="1"/>
            </w:tcBorders>
          </w:tcPr>
          <w:p>
            <w:r>
              <w:rPr>
                <w:b/>
                <w:bCs/>
              </w:rPr>
              <w:t xml:space="preserve">Kiyone</w:t>
            </w:r>
          </w:p>
        </w:tc>
        <w:tc>
          <w:tcPr>
            <w:tcW w:type="dxa" w:w="6240"/>
            <w:tcBorders>
              <w:top w:val="single" w:color="CCCCCC" w:sz="1"/>
              <w:left w:val="single" w:color="CCCCCC" w:sz="1"/>
              <w:bottom w:val="single" w:color="CCCCCC" w:sz="1"/>
              <w:right w:val="single" w:color="CCCCCC" w:sz="1"/>
            </w:tcBorders>
          </w:tcPr>
          <w:p>
            <w:r>
              <w:t xml:space="preserve">Recently deceased, secrets buried with her</w:t>
            </w:r>
          </w:p>
        </w:tc>
      </w:tr>
    </w:tbl>
    <w:p>
      <w:pPr>
        <w:pStyle w:val="Heading1"/>
      </w:pPr>
      <w:r>
        <w:t xml:space="preserve">WRITING GUIDELINES</w:t>
      </w:r>
    </w:p>
    <w:p>
      <w:pPr>
        <w:pStyle w:val="Heading2"/>
      </w:pPr>
      <w:r>
        <w:t xml:space="preserve">What Sheldon Can Observe</w:t>
      </w:r>
    </w:p>
    <w:p>
      <w:pPr>
        <w:pStyle w:val="ListParagraph"/>
        <w:numPr>
          <w:ilvl w:val="0"/>
          <w:numId w:val="2"/>
        </w:numPr>
      </w:pPr>
      <w:r>
        <w:t xml:space="preserve">A household still processing recent loss</w:t>
      </w:r>
    </w:p>
    <w:p>
      <w:pPr>
        <w:pStyle w:val="ListParagraph"/>
        <w:numPr>
          <w:ilvl w:val="0"/>
          <w:numId w:val="2"/>
        </w:numPr>
      </w:pPr>
      <w:r>
        <w:t xml:space="preserve">A very young child who needs nurturing</w:t>
      </w:r>
    </w:p>
    <w:p>
      <w:pPr>
        <w:pStyle w:val="ListParagraph"/>
        <w:numPr>
          <w:ilvl w:val="0"/>
          <w:numId w:val="2"/>
        </w:numPr>
      </w:pPr>
      <w:r>
        <w:t xml:space="preserve">An elderly priest managing grief while caring for grandson</w:t>
      </w:r>
    </w:p>
    <w:p>
      <w:pPr>
        <w:pStyle w:val="ListParagraph"/>
        <w:numPr>
          <w:ilvl w:val="0"/>
          <w:numId w:val="2"/>
        </w:numPr>
      </w:pPr>
      <w:r>
        <w:t xml:space="preserve">A young woman (Rea) in a caregiving role</w:t>
      </w:r>
    </w:p>
    <w:p>
      <w:pPr>
        <w:pStyle w:val="ListParagraph"/>
        <w:numPr>
          <w:ilvl w:val="0"/>
          <w:numId w:val="2"/>
        </w:numPr>
      </w:pPr>
      <w:r>
        <w:t xml:space="preserve">A father who commutes and seems exhausted</w:t>
      </w:r>
    </w:p>
    <w:p>
      <w:pPr>
        <w:pStyle w:val="Heading2"/>
      </w:pPr>
      <w:r>
        <w:t xml:space="preserve">What Sheldon Cannot Know</w:t>
      </w:r>
    </w:p>
    <w:p>
      <w:pPr>
        <w:pStyle w:val="ListParagraph"/>
        <w:numPr>
          <w:ilvl w:val="0"/>
          <w:numId w:val="2"/>
        </w:numPr>
      </w:pPr>
      <w:r>
        <w:t xml:space="preserve">Kiyone's true age or alien heritage</w:t>
      </w:r>
    </w:p>
    <w:p>
      <w:pPr>
        <w:pStyle w:val="ListParagraph"/>
        <w:numPr>
          <w:ilvl w:val="0"/>
          <w:numId w:val="2"/>
        </w:numPr>
      </w:pPr>
      <w:r>
        <w:t xml:space="preserve">The fictitious death story cover-up</w:t>
      </w:r>
    </w:p>
    <w:p>
      <w:pPr>
        <w:pStyle w:val="ListParagraph"/>
        <w:numPr>
          <w:ilvl w:val="0"/>
          <w:numId w:val="2"/>
        </w:numPr>
      </w:pPr>
      <w:r>
        <w:t xml:space="preserve">Rea's origins or dimensional mission</w:t>
      </w:r>
    </w:p>
    <w:p>
      <w:pPr>
        <w:pStyle w:val="ListParagraph"/>
        <w:numPr>
          <w:ilvl w:val="0"/>
          <w:numId w:val="2"/>
        </w:numPr>
      </w:pPr>
      <w:r>
        <w:t xml:space="preserve">Tennyo's existence or departure</w:t>
      </w:r>
    </w:p>
    <w:p>
      <w:pPr>
        <w:pStyle w:val="ListParagraph"/>
        <w:numPr>
          <w:ilvl w:val="0"/>
          <w:numId w:val="2"/>
        </w:numPr>
      </w:pPr>
      <w:r>
        <w:t xml:space="preserve">Katsuhito's true identity as Prince Yosho</w:t>
      </w:r>
    </w:p>
    <w:p>
      <w:pPr>
        <w:pStyle w:val="ListParagraph"/>
        <w:numPr>
          <w:ilvl w:val="0"/>
          <w:numId w:val="2"/>
        </w:numPr>
      </w:pPr>
      <w:r>
        <w:t xml:space="preserve">Any connection to Jurai, Galaxy Police, or galactic civilization</w:t>
      </w:r>
    </w:p>
    <w:p>
      <w:pPr>
        <w:pStyle w:val="Heading2"/>
      </w:pPr>
      <w:r>
        <w:t xml:space="preserve">Forbidden Terminology (Sheldon POV)</w:t>
      </w:r>
    </w:p>
    <w:p>
      <w:pPr>
        <w:spacing w:after="200"/>
      </w:pPr>
      <w:r>
        <w:t xml:space="preserve">Per established protocols, Sheldon's POV sections must never include: Cosmos, Sailor, Ryoko, Washu, Tsunami, Kagato, Ayeka, Sasami, Jurai, Royal Tree, Galaxy Police, Phase I/II/III, "remade," Lambda. He also cannot reference Kiyone's secrets, Rea's origins, or any information he has not learned on-page.</w:t>
      </w:r>
    </w:p>
    <w:p>
      <w:pPr>
        <w:spacing w:before="600"/>
        <w:jc w:val="center"/>
      </w:pPr>
      <w:r>
        <w:rPr>
          <w:b/>
          <w:bCs/>
          <w:color w:val="666666"/>
          <w:sz w:val="20"/>
          <w:szCs w:val="20"/>
        </w:rPr>
        <w:t xml:space="preserve">— END OF DOCUMENT —</w:t>
      </w:r>
    </w:p>
    <w:p>
      <w:pPr>
        <w:spacing w:before="200"/>
        <w:jc w:val="center"/>
      </w:pPr>
      <w:r>
        <w:rPr>
          <w:i/>
          <w:iCs/>
          <w:color w:val="999999"/>
          <w:sz w:val="18"/>
          <w:szCs w:val="18"/>
        </w:rPr>
        <w:t xml:space="preserve">Son of Cosmos: JumpChain — Story Bible Reference Document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Son of Cosmos: JumpChain — Story Bible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360" w:after="120"/>
      <w:outlineLvl w:val="0"/>
    </w:pPr>
    <w:rPr>
      <w:rFonts w:ascii="Arial" w:cs="Arial" w:eastAsia="Arial" w:hAnsi="Arial"/>
      <w:b/>
      <w:bCs/>
      <w:color w:val="2B547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4A4A4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2025-12-29T02:13:41.671Z</dcterms:created>
  <dcterms:modified xsi:type="dcterms:W3CDTF">2025-12-29T02:13:41.672Z</dcterms:modified>
</cp:coreProperties>
</file>

<file path=docProps/custom.xml><?xml version="1.0" encoding="utf-8"?>
<Properties xmlns="http://schemas.openxmlformats.org/officeDocument/2006/custom-properties" xmlns:vt="http://schemas.openxmlformats.org/officeDocument/2006/docPropsVTypes"/>
</file>