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565C0"/>
          <w:sz w:val="56"/>
          <w:szCs w:val="56"/>
        </w:rPr>
        <w:t xml:space="preserve">TENCHI MASAKI</w:t>
      </w:r>
    </w:p>
    <w:p>
      <w:pPr>
        <w:spacing w:after="400"/>
        <w:jc w:val="center"/>
      </w:pPr>
      <w:r>
        <w:rPr>
          <w:b/>
          <w:bCs/>
          <w:color w:val="1976D2"/>
          <w:sz w:val="44"/>
          <w:szCs w:val="44"/>
        </w:rPr>
        <w:t xml:space="preserve">COMPREHENSIVE DEVELOPMENT TRACKING</w:t>
      </w:r>
    </w:p>
    <w:p>
      <w:pPr>
        <w:spacing w:after="600"/>
        <w:jc w:val="center"/>
      </w:pPr>
      <w:r>
        <w:rPr>
          <w:i/>
          <w:iCs/>
          <w:sz w:val="24"/>
          <w:szCs w:val="24"/>
        </w:rPr>
        <w:t xml:space="preserve">Raising a Well-Rounded Young Man (1989-2001+)</w:t>
      </w:r>
    </w:p>
    <w:p>
      <w:pPr>
        <w:spacing w:before="800"/>
        <w:jc w:val="center"/>
      </w:pPr>
      <w:r>
        <w:rPr>
          <w:b/>
          <w:bCs/>
          <w:sz w:val="28"/>
          <w:szCs w:val="28"/>
        </w:rPr>
        <w:t xml:space="preserve">Son of Cosmos: JumpChain</w:t>
      </w:r>
    </w:p>
    <w:p>
      <w:pPr>
        <w:jc w:val="center"/>
      </w:pPr>
      <w:r>
        <w:rPr>
          <w:sz w:val="22"/>
          <w:szCs w:val="22"/>
        </w:rPr>
        <w:t xml:space="preserve">Story Bible Supplement v2</w:t>
      </w:r>
    </w:p>
    <w:p>
      <w:pPr>
        <w:spacing w:before="1200"/>
        <w:jc w:val="center"/>
      </w:pPr>
      <w:r>
        <w:rPr>
          <w:color w:val="666666"/>
          <w:sz w:val="20"/>
          <w:szCs w:val="20"/>
        </w:rPr>
        <w:t xml:space="preserve">January 2026</w:t>
      </w:r>
    </w:p>
    <w:p>
      <w:r>
        <w:br w:type="page"/>
      </w:r>
    </w:p>
    <w:p>
      <w:pPr>
        <w:pStyle w:val="Heading1"/>
      </w:pPr>
      <w:r>
        <w:t xml:space="preserve">PART I: PHILOSOPHY OF DEVELOPMENT</w:t>
      </w:r>
    </w:p>
    <w:p>
      <w:pPr>
        <w:pStyle w:val="Heading2"/>
      </w:pPr>
      <w:r>
        <w:t xml:space="preserve">1.1 The Three Teachers</w:t>
      </w:r>
    </w:p>
    <w:p>
      <w:pPr>
        <w:spacing w:after="120"/>
      </w:pPr>
      <w:r>
        <w:t xml:space="preserve">Tenchi's upbringing is shaped by three distinct male role models, each contributing different aspects of what it means to be a competent, compassionate adult. This is not accidental—it emerges from the household's natural structure, but Sheldon recognizes and deliberately reinforces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TEACHER</w:t>
            </w:r>
          </w:p>
        </w:tc>
        <w:tc>
          <w:tcPr>
            <w:tcW w:type="dxa" w:w="351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PRIMARY DOMAINS</w:t>
            </w:r>
          </w:p>
        </w:tc>
        <w:tc>
          <w:tcPr>
            <w:tcW w:type="dxa" w:w="351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b/>
                <w:bCs/>
                <w:color w:val="FFFFFF"/>
              </w:rPr>
              <w:t xml:space="preserve">TEACHING STYLE</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Sheldon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Domestic skills, intellectual curiosity, emotional literacy, practical self-sufficiency, continuous learning, cultural bridging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Patient explanation, hands-on practice, modeling behavior, explicit discussion of "why"</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Yosho/Katsuhito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Martial discipline, spiritual awareness, patience, strategic thinking, connection to heritage, the long view</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Structured practice, indirect lessons, learning through observation, discovering answers rather than being told</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b/>
                <w:bCs/>
              </w:rPr>
              <w:t xml:space="preserve">Nobuyuki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Creative problem-solving, professional skills, artistic appreciation, understanding grief/recovery, father-son bonding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Weekend projects, shared activities, learning through doing together, less structured/more spontaneous</w:t>
            </w:r>
          </w:p>
        </w:tc>
      </w:tr>
    </w:tbl>
    <w:p>
      <w:pPr>
        <w:pStyle w:val="Heading2"/>
        <w:spacing w:before="200"/>
      </w:pPr>
      <w:r>
        <w:t xml:space="preserve">1.2 Core Principles</w:t>
      </w:r>
    </w:p>
    <w:p>
      <w:pPr>
        <w:pStyle w:val="ListParagraph"/>
        <w:numPr>
          <w:ilvl w:val="0"/>
          <w:numId w:val="2"/>
        </w:numPr>
      </w:pPr>
      <w:r>
        <w:rPr>
          <w:b/>
          <w:bCs/>
        </w:rPr>
        <w:t xml:space="preserve">Self-sufficiency is non-negotiable. </w:t>
      </w:r>
      <w:r>
        <w:t xml:space="preserve">Tenchi will not grow up expecting others to handle his basic needs. He will cook, clean, manage money, and maintain his living space because these are fundamental adult competencies, not gendered labor.</w:t>
      </w:r>
    </w:p>
    <w:p>
      <w:pPr>
        <w:pStyle w:val="ListParagraph"/>
        <w:numPr>
          <w:ilvl w:val="0"/>
          <w:numId w:val="2"/>
        </w:numPr>
      </w:pPr>
      <w:r>
        <w:rPr>
          <w:b/>
          <w:bCs/>
        </w:rPr>
        <w:t xml:space="preserve">Cultural norms are not destiny. </w:t>
      </w:r>
      <w:r>
        <w:t xml:space="preserve">1989 Japan has strong expectations about domestic roles. Sheldon, as an American outsider, can model alternatives without it reading as bizarre. What Tenchi sees as "normal" in his household becomes his baseline.</w:t>
      </w:r>
    </w:p>
    <w:p>
      <w:pPr>
        <w:pStyle w:val="ListParagraph"/>
        <w:numPr>
          <w:ilvl w:val="0"/>
          <w:numId w:val="2"/>
        </w:numPr>
      </w:pPr>
      <w:r>
        <w:rPr>
          <w:b/>
          <w:bCs/>
        </w:rPr>
        <w:t xml:space="preserve">Skills are taught, not assumed. </w:t>
      </w:r>
      <w:r>
        <w:t xml:space="preserve">Nothing is "obvious" or "something he'll pick up." Every competency is explicitly taught, practiced, and verified. Sheldon experienced the consequences of men who were never taught to care for themselves.</w:t>
      </w:r>
    </w:p>
    <w:p>
      <w:pPr>
        <w:pStyle w:val="ListParagraph"/>
        <w:numPr>
          <w:ilvl w:val="0"/>
          <w:numId w:val="2"/>
        </w:numPr>
      </w:pPr>
      <w:r>
        <w:rPr>
          <w:b/>
          <w:bCs/>
        </w:rPr>
        <w:t xml:space="preserve">Emotional competence matters as much as practical competence. </w:t>
      </w:r>
      <w:r>
        <w:t xml:space="preserve">Tenchi will know how to identify and articulate his feelings, handle conflict constructively, support others in distress, and process grief—because his household models all of these.</w:t>
      </w:r>
    </w:p>
    <w:p>
      <w:pPr>
        <w:pStyle w:val="ListParagraph"/>
        <w:numPr>
          <w:ilvl w:val="0"/>
          <w:numId w:val="2"/>
        </w:numPr>
      </w:pPr>
      <w:r>
        <w:rPr>
          <w:b/>
          <w:bCs/>
        </w:rPr>
        <w:t xml:space="preserve">No shortcuts in teaching. </w:t>
      </w:r>
      <w:r>
        <w:t xml:space="preserve">Sheldon has access to magical easy-mode solutions (Warehouse food, etc.). When teaching Tenchi, these are never used. Learning requires real ingredients, real effort, real consequences for mistakes.</w:t>
      </w:r>
    </w:p>
    <w:p>
      <w:pPr>
        <w:pStyle w:val="ListParagraph"/>
        <w:numPr>
          <w:ilvl w:val="0"/>
          <w:numId w:val="2"/>
        </w:numPr>
      </w:pPr>
      <w:r>
        <w:rPr>
          <w:b/>
          <w:bCs/>
        </w:rPr>
        <w:t xml:space="preserve">We are always learning. </w:t>
      </w:r>
      <w:r>
        <w:t xml:space="preserve">Education is not a phase that ends. Languages, skills, knowledge—acquisition is lifelong. Sheldon models continuous learning. Yosho embodies 700 years of accumulated wisdom. The household culture treats curiosity as a permanent state, not a childhood trait to outgrow.</w:t>
      </w:r>
    </w:p>
    <w:p>
      <w:r>
        <w:br w:type="page"/>
      </w:r>
    </w:p>
    <w:p>
      <w:pPr>
        <w:pStyle w:val="Heading1"/>
      </w:pPr>
      <w:r>
        <w:t xml:space="preserve">PART II: DOMESTIC SKILLS</w:t>
      </w:r>
    </w:p>
    <w:p>
      <w:pPr>
        <w:spacing w:after="80"/>
      </w:pPr>
      <w:r>
        <w:rPr>
          <w:i/>
          <w:iCs/>
          <w:color w:val="666666"/>
        </w:rPr>
        <w:t xml:space="preserve">Primary Teacher: Sheldon</w:t>
      </w:r>
    </w:p>
    <w:p>
      <w:pPr>
        <w:pStyle w:val="Heading2"/>
      </w:pPr>
      <w:r>
        <w:t xml:space="preserve">2.1 Cooking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FF8A65" w:val="clear"/>
            <w:tcMar>
              <w:top w:type="dxa" w:w="80"/>
              <w:left w:type="dxa" w:w="120"/>
              <w:bottom w:type="dxa" w:w="80"/>
              <w:right w:type="dxa" w:w="120"/>
            </w:tcMar>
          </w:tcPr>
          <w:p>
            <w:r>
              <w:rPr>
                <w:b/>
                <w:bCs/>
                <w:color w:val="FFFFFF"/>
              </w:rPr>
              <w:t xml:space="preserve">AGE</w:t>
            </w:r>
          </w:p>
        </w:tc>
        <w:tc>
          <w:tcPr>
            <w:tcW w:type="dxa" w:w="2600"/>
            <w:tcBorders>
              <w:top w:val="single" w:color="CCCCCC" w:sz="1"/>
              <w:left w:val="single" w:color="CCCCCC" w:sz="1"/>
              <w:bottom w:val="single" w:color="CCCCCC" w:sz="1"/>
              <w:right w:val="single" w:color="CCCCCC" w:sz="1"/>
            </w:tcBorders>
            <w:shd w:fill="FF8A65" w:val="clear"/>
            <w:tcMar>
              <w:top w:type="dxa" w:w="80"/>
              <w:left w:type="dxa" w:w="120"/>
              <w:bottom w:type="dxa" w:w="80"/>
              <w:right w:type="dxa" w:w="120"/>
            </w:tcMar>
          </w:tcPr>
          <w:p>
            <w:r>
              <w:rPr>
                <w:b/>
                <w:bCs/>
                <w:color w:val="FFFFFF"/>
              </w:rPr>
              <w:t xml:space="preserve">SKILLS INTRODUCED</w:t>
            </w:r>
          </w:p>
        </w:tc>
        <w:tc>
          <w:tcPr>
            <w:tcW w:type="dxa" w:w="2600"/>
            <w:tcBorders>
              <w:top w:val="single" w:color="CCCCCC" w:sz="1"/>
              <w:left w:val="single" w:color="CCCCCC" w:sz="1"/>
              <w:bottom w:val="single" w:color="CCCCCC" w:sz="1"/>
              <w:right w:val="single" w:color="CCCCCC" w:sz="1"/>
            </w:tcBorders>
            <w:shd w:fill="FF8A65" w:val="clear"/>
            <w:tcMar>
              <w:top w:type="dxa" w:w="80"/>
              <w:left w:type="dxa" w:w="120"/>
              <w:bottom w:type="dxa" w:w="80"/>
              <w:right w:type="dxa" w:w="120"/>
            </w:tcMar>
          </w:tcPr>
          <w:p>
            <w:r>
              <w:rPr>
                <w:b/>
                <w:bCs/>
                <w:color w:val="FFFFFF"/>
              </w:rPr>
              <w:t xml:space="preserve">MILESTONE</w:t>
            </w:r>
          </w:p>
        </w:tc>
        <w:tc>
          <w:tcPr>
            <w:tcW w:type="dxa" w:w="2600"/>
            <w:tcBorders>
              <w:top w:val="single" w:color="CCCCCC" w:sz="1"/>
              <w:left w:val="single" w:color="CCCCCC" w:sz="1"/>
              <w:bottom w:val="single" w:color="CCCCCC" w:sz="1"/>
              <w:right w:val="single" w:color="CCCCCC" w:sz="1"/>
            </w:tcBorders>
            <w:shd w:fill="FF8A65" w:val="clear"/>
            <w:tcMar>
              <w:top w:type="dxa" w:w="80"/>
              <w:left w:type="dxa" w:w="120"/>
              <w:bottom w:type="dxa" w:w="80"/>
              <w:right w:type="dxa" w:w="120"/>
            </w:tcMar>
          </w:tcPr>
          <w:p>
            <w:r>
              <w:rPr>
                <w:b/>
                <w:bCs/>
                <w:color w:val="FFFFFF"/>
              </w:rPr>
              <w:t xml:space="preserve">TEACHING METHOD</w:t>
            </w:r>
          </w:p>
        </w:tc>
      </w:tr>
      <w:tr>
        <w:tc>
          <w:tcPr>
            <w:tcW w:type="dxa" w:w="15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b/>
                <w:bCs/>
              </w:rPr>
              <w:t xml:space="preserve">5-6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Kitchen safety, washing vegetables, simple mixing, setting 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prepare own breakfast (cereal, fruit)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"Helper" role—stands on stool, participates in meal prep</w:t>
            </w:r>
          </w:p>
        </w:tc>
      </w:tr>
      <w:tr>
        <w:tc>
          <w:tcPr>
            <w:tcW w:type="dxa" w:w="15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b/>
                <w:bCs/>
              </w:rPr>
              <w:t xml:space="preserve">7-8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Rice cooking, basic cutting (soft foods), following simple recipes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make onigiri, simple soup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Side-by-side cooking, Sheldon does dangerous steps</w:t>
            </w:r>
          </w:p>
        </w:tc>
      </w:tr>
      <w:tr>
        <w:tc>
          <w:tcPr>
            <w:tcW w:type="dxa" w:w="15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b/>
                <w:bCs/>
              </w:rPr>
              <w:t xml:space="preserve">9-10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Knife skills (supervised), stovetop cooking, reading recipes independently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prepare simple complete meal (rice, protein, vegetable)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night to cook" rotation begins (once weekly)</w:t>
            </w:r>
          </w:p>
        </w:tc>
      </w:tr>
      <w:tr>
        <w:tc>
          <w:tcPr>
            <w:tcW w:type="dxa" w:w="15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b/>
                <w:bCs/>
              </w:rPr>
              <w:t xml:space="preserve">11-12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Meal planning, shopping lists, budget awareness, multiple dishes simultaneously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plan and execute dinner for household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responsibility for one meal weekly, including shopping</w:t>
            </w:r>
          </w:p>
        </w:tc>
      </w:tr>
      <w:tr>
        <w:tc>
          <w:tcPr>
            <w:tcW w:type="dxa" w:w="15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b/>
                <w:bCs/>
              </w:rPr>
              <w:t xml:space="preserve">13-15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techniques, baking, adapting recipes, cooking for groups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prepare holiday meal components, host friends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Increasing independence, Sheldon available for questions only</w:t>
            </w:r>
          </w:p>
        </w:tc>
      </w:tr>
      <w:tr>
        <w:tc>
          <w:tcPr>
            <w:tcW w:type="dxa" w:w="15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b/>
                <w:bCs/>
              </w:rPr>
              <w:t xml:space="preserve">16-18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Nutrition awareness, dietary modifications, teaching others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Fully self-sufficient; could live alone and eat well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Peer-level cooking with Sheldon, contributing to household equally</w:t>
            </w:r>
          </w:p>
        </w:tc>
      </w:tr>
    </w:tbl>
    <w:p>
      <w:pPr>
        <w:pStyle w:val="Heading2"/>
        <w:spacing w:before="200"/>
      </w:pPr>
      <w:r>
        <w:t xml:space="preserve">2.2 Household Maintenance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7CB342" w:val="clear"/>
            <w:tcMar>
              <w:top w:type="dxa" w:w="80"/>
              <w:left w:type="dxa" w:w="120"/>
              <w:bottom w:type="dxa" w:w="80"/>
              <w:right w:type="dxa" w:w="120"/>
            </w:tcMar>
          </w:tcPr>
          <w:p>
            <w:r>
              <w:rPr>
                <w:b/>
                <w:bCs/>
                <w:color w:val="FFFFFF"/>
              </w:rPr>
              <w:t xml:space="preserve">AGE</w:t>
            </w:r>
          </w:p>
        </w:tc>
        <w:tc>
          <w:tcPr>
            <w:tcW w:type="dxa" w:w="3900"/>
            <w:tcBorders>
              <w:top w:val="single" w:color="CCCCCC" w:sz="1"/>
              <w:left w:val="single" w:color="CCCCCC" w:sz="1"/>
              <w:bottom w:val="single" w:color="CCCCCC" w:sz="1"/>
              <w:right w:val="single" w:color="CCCCCC" w:sz="1"/>
            </w:tcBorders>
            <w:shd w:fill="7CB342" w:val="clear"/>
            <w:tcMar>
              <w:top w:type="dxa" w:w="80"/>
              <w:left w:type="dxa" w:w="120"/>
              <w:bottom w:type="dxa" w:w="80"/>
              <w:right w:type="dxa" w:w="120"/>
            </w:tcMar>
          </w:tcPr>
          <w:p>
            <w:r>
              <w:rPr>
                <w:b/>
                <w:bCs/>
                <w:color w:val="FFFFFF"/>
              </w:rPr>
              <w:t xml:space="preserve">CLEANING/ORGANIZATION</w:t>
            </w:r>
          </w:p>
        </w:tc>
        <w:tc>
          <w:tcPr>
            <w:tcW w:type="dxa" w:w="3900"/>
            <w:tcBorders>
              <w:top w:val="single" w:color="CCCCCC" w:sz="1"/>
              <w:left w:val="single" w:color="CCCCCC" w:sz="1"/>
              <w:bottom w:val="single" w:color="CCCCCC" w:sz="1"/>
              <w:right w:val="single" w:color="CCCCCC" w:sz="1"/>
            </w:tcBorders>
            <w:shd w:fill="7CB342" w:val="clear"/>
            <w:tcMar>
              <w:top w:type="dxa" w:w="80"/>
              <w:left w:type="dxa" w:w="120"/>
              <w:bottom w:type="dxa" w:w="80"/>
              <w:right w:type="dxa" w:w="120"/>
            </w:tcMar>
          </w:tcPr>
          <w:p>
            <w:r>
              <w:rPr>
                <w:b/>
                <w:bCs/>
                <w:color w:val="FFFFFF"/>
              </w:rPr>
              <w:t xml:space="preserve">LAUNDRY/CLOTHING</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bCs/>
              </w:rPr>
              <w:t xml:space="preserve">5-6</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Putting away toys, making bed (with help), basic tidying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Putting dirty clothes in hamper, simple folding</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bCs/>
              </w:rPr>
              <w:t xml:space="preserve">7-8</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Sweeping, dusting, bathroom basics, making bed independently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Sorting lights/darks, folding own clothes, putting away</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bCs/>
              </w:rPr>
              <w:t xml:space="preserve">9-10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Vacuuming, mopping, cleaning own room thoroughly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Operating washing machine, hanging clothes, basic ironing</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bCs/>
              </w:rPr>
              <w:t xml:space="preserve">11-13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Deep cleaning, organizing spaces, seasonal cleaning rotation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laundry independence, stain treatment, garment care</w:t>
            </w:r>
          </w:p>
        </w:tc>
      </w:tr>
      <w:tr>
        <w:tc>
          <w:tcPr>
            <w:tcW w:type="dxa" w:w="1560"/>
            <w:tcBorders>
              <w:top w:val="single" w:color="CCCCCC" w:sz="1"/>
              <w:left w:val="single" w:color="CCCCCC" w:sz="1"/>
              <w:bottom w:val="single" w:color="CCCCCC" w:sz="1"/>
              <w:right w:val="single" w:color="CCCCCC" w:sz="1"/>
            </w:tcBorders>
            <w:shd w:fill="F1F8E9" w:val="clear"/>
            <w:tcMar>
              <w:top w:type="dxa" w:w="80"/>
              <w:left w:type="dxa" w:w="120"/>
              <w:bottom w:type="dxa" w:w="80"/>
              <w:right w:type="dxa" w:w="120"/>
            </w:tcMar>
          </w:tcPr>
          <w:p>
            <w:r>
              <w:rPr>
                <w:b/>
                <w:bCs/>
              </w:rPr>
              <w:t xml:space="preserve">14+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household cleaning rotation, maintaining shared spaces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clothing independence, minor repairs (buttons, hems)</w:t>
            </w:r>
          </w:p>
        </w:tc>
      </w:tr>
    </w:tbl>
    <w:p>
      <w:pPr>
        <w:pStyle w:val="Heading2"/>
        <w:spacing w:before="200"/>
      </w:pPr>
      <w:r>
        <w:t xml:space="preserve">2.3 Financial Literacy</w:t>
      </w:r>
    </w:p>
    <w:p>
      <w:pPr>
        <w:pStyle w:val="ListParagraph"/>
        <w:numPr>
          <w:ilvl w:val="0"/>
          <w:numId w:val="3"/>
        </w:numPr>
      </w:pPr>
      <w:r>
        <w:rPr>
          <w:b/>
          <w:bCs/>
        </w:rPr>
        <w:t xml:space="preserve">Age 7-8: </w:t>
      </w:r>
      <w:r>
        <w:t xml:space="preserve">Concept of money, saving vs. spending, small allowance management</w:t>
      </w:r>
    </w:p>
    <w:p>
      <w:pPr>
        <w:pStyle w:val="ListParagraph"/>
        <w:numPr>
          <w:ilvl w:val="0"/>
          <w:numId w:val="3"/>
        </w:numPr>
      </w:pPr>
      <w:r>
        <w:rPr>
          <w:b/>
          <w:bCs/>
        </w:rPr>
        <w:t xml:space="preserve">Age 9-10: </w:t>
      </w:r>
      <w:r>
        <w:t xml:space="preserve">Budgeting allowance, understanding household costs, delayed gratification</w:t>
      </w:r>
    </w:p>
    <w:p>
      <w:pPr>
        <w:pStyle w:val="ListParagraph"/>
        <w:numPr>
          <w:ilvl w:val="0"/>
          <w:numId w:val="3"/>
        </w:numPr>
      </w:pPr>
      <w:r>
        <w:rPr>
          <w:b/>
          <w:bCs/>
        </w:rPr>
        <w:t xml:space="preserve">Age 11-12: </w:t>
      </w:r>
      <w:r>
        <w:t xml:space="preserve">Shopping with budget constraints, comparing prices, understanding value</w:t>
      </w:r>
    </w:p>
    <w:p>
      <w:pPr>
        <w:pStyle w:val="ListParagraph"/>
        <w:numPr>
          <w:ilvl w:val="0"/>
          <w:numId w:val="3"/>
        </w:numPr>
      </w:pPr>
      <w:r>
        <w:rPr>
          <w:b/>
          <w:bCs/>
        </w:rPr>
        <w:t xml:space="preserve">Age 13-15: </w:t>
      </w:r>
      <w:r>
        <w:t xml:space="preserve">Bank accounts, saving goals, understanding interest, part-time work concepts</w:t>
      </w:r>
    </w:p>
    <w:p>
      <w:pPr>
        <w:pStyle w:val="ListParagraph"/>
        <w:numPr>
          <w:ilvl w:val="0"/>
          <w:numId w:val="3"/>
        </w:numPr>
      </w:pPr>
      <w:r>
        <w:rPr>
          <w:b/>
          <w:bCs/>
        </w:rPr>
        <w:t xml:space="preserve">Age 16+: </w:t>
      </w:r>
      <w:r>
        <w:t xml:space="preserve">Full financial independence skills, taxes, long-term planning</w:t>
      </w:r>
    </w:p>
    <w:p>
      <w:r>
        <w:br w:type="page"/>
      </w:r>
    </w:p>
    <w:p>
      <w:pPr>
        <w:pStyle w:val="Heading1"/>
      </w:pPr>
      <w:r>
        <w:t xml:space="preserve">PART III: MARTIAL &amp; PHYSICAL DEVELOPMENT</w:t>
      </w:r>
    </w:p>
    <w:p>
      <w:pPr>
        <w:spacing w:after="80"/>
      </w:pPr>
      <w:r>
        <w:rPr>
          <w:i/>
          <w:iCs/>
          <w:color w:val="666666"/>
        </w:rPr>
        <w:t xml:space="preserve">Primary Teacher: Yosho/Katsuhito</w:t>
      </w:r>
    </w:p>
    <w:p>
      <w:pPr>
        <w:pStyle w:val="Heading2"/>
      </w:pPr>
      <w:r>
        <w:t xml:space="preserve">3.1 Masaki-ryu Swordsmanship</w:t>
      </w:r>
    </w:p>
    <w:p>
      <w:pPr>
        <w:spacing w:after="120"/>
      </w:pPr>
      <w:r>
        <w:t xml:space="preserve">Canon establishes that Tenchi trains in his grandfather's sword style. In this timeline, training begins earlier and is more structured due to Yosho having additional support (Sheldon handling domestic matters frees time for instruction).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b/>
                <w:bCs/>
                <w:color w:val="FFFFFF"/>
              </w:rPr>
              <w:t xml:space="preserve">AGE</w:t>
            </w:r>
          </w:p>
        </w:tc>
        <w:tc>
          <w:tcPr>
            <w:tcW w:type="dxa" w:w="468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b/>
                <w:bCs/>
                <w:color w:val="FFFFFF"/>
              </w:rPr>
              <w:t xml:space="preserve">TRAINING FOCUS</w:t>
            </w:r>
          </w:p>
        </w:tc>
        <w:tc>
          <w:tcPr>
            <w:tcW w:type="dxa" w:w="3120"/>
            <w:tcBorders>
              <w:top w:val="single" w:color="CCCCCC" w:sz="1"/>
              <w:left w:val="single" w:color="CCCCCC" w:sz="1"/>
              <w:bottom w:val="single" w:color="CCCCCC" w:sz="1"/>
              <w:right w:val="single" w:color="CCCCCC" w:sz="1"/>
            </w:tcBorders>
            <w:shd w:fill="5E35B1" w:val="clear"/>
            <w:tcMar>
              <w:top w:type="dxa" w:w="80"/>
              <w:left w:type="dxa" w:w="120"/>
              <w:bottom w:type="dxa" w:w="80"/>
              <w:right w:type="dxa" w:w="120"/>
            </w:tcMar>
          </w:tcPr>
          <w:p>
            <w:r>
              <w:rPr>
                <w:b/>
                <w:bCs/>
                <w:color w:val="FFFFFF"/>
              </w:rPr>
              <w:t xml:space="preserve">PHILOSOPHY COMPONENT</w:t>
            </w:r>
          </w:p>
        </w:tc>
      </w:tr>
      <w:tr>
        <w:tc>
          <w:tcPr>
            <w:tcW w:type="dxa" w:w="1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b/>
                <w:bCs/>
              </w:rPr>
              <w:t xml:space="preserve">5-7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 stances, wooden sword handling, shrine chores as physical conditioning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Respect, patience, discipline through routine</w:t>
            </w:r>
          </w:p>
        </w:tc>
      </w:tr>
      <w:tr>
        <w:tc>
          <w:tcPr>
            <w:tcW w:type="dxa" w:w="1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b/>
                <w:bCs/>
              </w:rPr>
              <w:t xml:space="preserve">8-10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kata introduction, footwork, basic strikes, endurance building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 through repetition, accepting correction</w:t>
            </w:r>
          </w:p>
        </w:tc>
      </w:tr>
      <w:tr>
        <w:tc>
          <w:tcPr>
            <w:tcW w:type="dxa" w:w="1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b/>
                <w:bCs/>
              </w:rPr>
              <w:t xml:space="preserve">11-13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kata, sparring introduction, understanding combat flow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Controlled aggression, reading opponents, strategic thinking</w:t>
            </w:r>
          </w:p>
        </w:tc>
      </w:tr>
      <w:tr>
        <w:tc>
          <w:tcPr>
            <w:tcW w:type="dxa" w:w="156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b/>
                <w:bCs/>
              </w:rPr>
              <w:t xml:space="preserve">14-17</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curriculum, live blade introduction (supervised), teaching basics to younger students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Responsibility, protection vs. aggression, legacy</w:t>
            </w:r>
          </w:p>
        </w:tc>
      </w:tr>
    </w:tbl>
    <w:p>
      <w:pPr>
        <w:pStyle w:val="Heading2"/>
        <w:spacing w:before="200"/>
      </w:pPr>
      <w:r>
        <w:t xml:space="preserve">3.2 General Physical Development</w:t>
      </w:r>
    </w:p>
    <w:p>
      <w:pPr>
        <w:pStyle w:val="ListParagraph"/>
        <w:numPr>
          <w:ilvl w:val="0"/>
          <w:numId w:val="3"/>
        </w:numPr>
      </w:pPr>
      <w:r>
        <w:rPr>
          <w:b/>
          <w:bCs/>
        </w:rPr>
        <w:t xml:space="preserve">Swimming: </w:t>
      </w:r>
      <w:r>
        <w:t xml:space="preserve">Lessons begin age 6; competent by age 8 (safety priority)</w:t>
      </w:r>
    </w:p>
    <w:p>
      <w:pPr>
        <w:pStyle w:val="ListParagraph"/>
        <w:numPr>
          <w:ilvl w:val="0"/>
          <w:numId w:val="3"/>
        </w:numPr>
      </w:pPr>
      <w:r>
        <w:rPr>
          <w:b/>
          <w:bCs/>
        </w:rPr>
        <w:t xml:space="preserve">Cycling: </w:t>
      </w:r>
      <w:r>
        <w:t xml:space="preserve">Training wheels off by age 5; independent travel by age 8</w:t>
      </w:r>
    </w:p>
    <w:p>
      <w:pPr>
        <w:pStyle w:val="ListParagraph"/>
        <w:numPr>
          <w:ilvl w:val="0"/>
          <w:numId w:val="3"/>
        </w:numPr>
      </w:pPr>
      <w:r>
        <w:rPr>
          <w:b/>
          <w:bCs/>
        </w:rPr>
        <w:t xml:space="preserve">Hiking/Outdoor skills: </w:t>
      </w:r>
      <w:r>
        <w:t xml:space="preserve">Regular mountain walks with Yosho; navigation, plant identification, weather reading</w:t>
      </w:r>
    </w:p>
    <w:p>
      <w:pPr>
        <w:pStyle w:val="ListParagraph"/>
        <w:numPr>
          <w:ilvl w:val="0"/>
          <w:numId w:val="3"/>
        </w:numPr>
      </w:pPr>
      <w:r>
        <w:rPr>
          <w:b/>
          <w:bCs/>
        </w:rPr>
        <w:t xml:space="preserve">School sports: </w:t>
      </w:r>
      <w:r>
        <w:t xml:space="preserve">Participation encouraged but not forced; focus on teamwork, not competition</w:t>
      </w:r>
    </w:p>
    <w:p>
      <w:pPr>
        <w:shd w:fill="EDE7F6" w:val="clear"/>
        <w:spacing w:before="160"/>
      </w:pPr>
      <w:r>
        <w:rPr>
          <w:b/>
          <w:bCs/>
        </w:rPr>
        <w:t xml:space="preserve">Sheldon's Contribution: </w:t>
      </w:r>
      <w:r>
        <w:t xml:space="preserve">While Yosho handles formal martial training, Sheldon ensures Tenchi understands exercise as self-care, not punishment. Running, stretching, and physical activity are framed as maintenance, not obligation.</w:t>
      </w:r>
    </w:p>
    <w:p>
      <w:r>
        <w:br w:type="page"/>
      </w:r>
    </w:p>
    <w:p>
      <w:pPr>
        <w:pStyle w:val="Heading1"/>
      </w:pPr>
      <w:r>
        <w:t xml:space="preserve">PART IV: INTELLECTUAL DEVELOPMENT &amp; CONTINUOUS LEARNING</w:t>
      </w:r>
    </w:p>
    <w:p>
      <w:pPr>
        <w:spacing w:after="80"/>
      </w:pPr>
      <w:r>
        <w:rPr>
          <w:i/>
          <w:iCs/>
          <w:color w:val="666666"/>
        </w:rPr>
        <w:t xml:space="preserve">Primary Teacher: Sheldon (supplemented by school and enhanced by Celestial Pack perks)</w:t>
      </w:r>
    </w:p>
    <w:p>
      <w:pPr>
        <w:pStyle w:val="Heading2"/>
      </w:pPr>
      <w:r>
        <w:t xml:space="preserve">4.1 The "Always Learning" Philosophy</w:t>
      </w:r>
    </w:p>
    <w:p>
      <w:pPr>
        <w:spacing w:after="120"/>
      </w:pPr>
      <w:r>
        <w:t xml:space="preserve">The Masaki-Tsukino household operates on a fundamental principle: </w:t>
      </w:r>
      <w:r>
        <w:rPr>
          <w:b/>
          <w:bCs/>
        </w:rPr>
        <w:t xml:space="preserve">education never ends</w:t>
      </w:r>
      <w:r>
        <w:t xml:space="preserve">. This isn't an abstract value statement—it's modeled behavior, household culture, and practical reality.</w:t>
      </w:r>
    </w:p>
    <w:p>
      <w:pPr>
        <w:pStyle w:val="ListParagraph"/>
        <w:numPr>
          <w:ilvl w:val="0"/>
          <w:numId w:val="3"/>
        </w:numPr>
      </w:pPr>
      <w:r>
        <w:rPr>
          <w:b/>
          <w:bCs/>
        </w:rPr>
        <w:t xml:space="preserve">Sheldon models continuous acquisition. </w:t>
      </w:r>
      <w:r>
        <w:t xml:space="preserve">A physicist learning traditional Japanese cooking. An American studying shrine practices. A man in his thirties picking up new languages because they're useful or interesting. Learning is what adults do.</w:t>
      </w:r>
    </w:p>
    <w:p>
      <w:pPr>
        <w:pStyle w:val="ListParagraph"/>
        <w:numPr>
          <w:ilvl w:val="0"/>
          <w:numId w:val="3"/>
        </w:numPr>
      </w:pPr>
      <w:r>
        <w:rPr>
          <w:b/>
          <w:bCs/>
        </w:rPr>
        <w:t xml:space="preserve">Yosho embodies the long view. </w:t>
      </w:r>
      <w:r>
        <w:t xml:space="preserve">700 years of accumulated knowledge, still refining his understanding of sword, spirit, and strategy. Mastery is asymptotic—you approach but never arrive. This is freeing, not discouraging.</w:t>
      </w:r>
    </w:p>
    <w:p>
      <w:pPr>
        <w:pStyle w:val="ListParagraph"/>
        <w:numPr>
          <w:ilvl w:val="0"/>
          <w:numId w:val="3"/>
        </w:numPr>
      </w:pPr>
      <w:r>
        <w:rPr>
          <w:b/>
          <w:bCs/>
        </w:rPr>
        <w:t xml:space="preserve">Nobuyuki demonstrates professional growth. </w:t>
      </w:r>
      <w:r>
        <w:t xml:space="preserve">Architecture evolves. New techniques, new materials, new software (eventually). Weekend discussions about work reveal that "knowing your job" means constantly updating that knowledge.</w:t>
      </w:r>
    </w:p>
    <w:p>
      <w:pPr>
        <w:pStyle w:val="ListParagraph"/>
        <w:numPr>
          <w:ilvl w:val="0"/>
          <w:numId w:val="3"/>
        </w:numPr>
      </w:pPr>
      <w:r>
        <w:rPr>
          <w:b/>
          <w:bCs/>
        </w:rPr>
        <w:t xml:space="preserve">The household celebrates curiosity. </w:t>
      </w:r>
      <w:r>
        <w:t xml:space="preserve">Questions are welcome. "I don't know" is the beginning of an investigation, not an endpoint. Looking things up, experimenting, making mistakes—these are praised, not tolerated.</w:t>
      </w:r>
    </w:p>
    <w:p>
      <w:pPr>
        <w:pStyle w:val="Heading2"/>
        <w:spacing w:before="200"/>
      </w:pPr>
      <w:r>
        <w:t xml:space="preserve">4.2 Language Acquisition (Polyglot Development)</w:t>
      </w:r>
    </w:p>
    <w:p>
      <w:pPr>
        <w:spacing w:after="120"/>
      </w:pPr>
      <w:r>
        <w:t xml:space="preserve">Tenchi's linguistic development is not "learns English, done." Languages are treated as an ongoing practice, a skill set that expands throughout life. The Celestial Pack includes multiple learning-enhancement perks that accelerate acquisition without removing the need for practice.</w:t>
      </w:r>
    </w:p>
    <w:p>
      <w:pPr>
        <w:pStyle w:val="Heading3"/>
      </w:pPr>
      <w:r>
        <w:t xml:space="preserve">Pre-Canon Phase (1989-2001)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b/>
                <w:bCs/>
                <w:color w:val="FFFFFF"/>
              </w:rPr>
              <w:t xml:space="preserve">LANGUAGE</w:t>
            </w:r>
          </w:p>
        </w:tc>
        <w:tc>
          <w:tcPr>
            <w:tcW w:type="dxa" w:w="312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b/>
                <w:bCs/>
                <w:color w:val="FFFFFF"/>
              </w:rPr>
              <w:t xml:space="preserve">ACQUISITION METHOD</w:t>
            </w:r>
          </w:p>
        </w:tc>
        <w:tc>
          <w:tcPr>
            <w:tcW w:type="dxa" w:w="3900"/>
            <w:tcBorders>
              <w:top w:val="single" w:color="CCCCCC" w:sz="1"/>
              <w:left w:val="single" w:color="CCCCCC" w:sz="1"/>
              <w:bottom w:val="single" w:color="CCCCCC" w:sz="1"/>
              <w:right w:val="single" w:color="CCCCCC" w:sz="1"/>
            </w:tcBorders>
            <w:shd w:fill="0277BD" w:val="clear"/>
            <w:tcMar>
              <w:top w:type="dxa" w:w="80"/>
              <w:left w:type="dxa" w:w="120"/>
              <w:bottom w:type="dxa" w:w="80"/>
              <w:right w:type="dxa" w:w="120"/>
            </w:tcMar>
          </w:tcPr>
          <w:p>
            <w:r>
              <w:rPr>
                <w:b/>
                <w:bCs/>
                <w:color w:val="FFFFFF"/>
              </w:rPr>
              <w:t xml:space="preserve">EXPECTED OUTCOME BY 17</w:t>
            </w:r>
          </w:p>
        </w:tc>
      </w:tr>
      <w:tr>
        <w:tc>
          <w:tcPr>
            <w:tcW w:type="dxa" w:w="234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b/>
                <w:bCs/>
              </w:rPr>
              <w:t xml:space="preserve">Japanese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language; school instruction; household and community immersion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Native fluency; full literacy including formal/classical registers from shrine texts</w:t>
            </w:r>
          </w:p>
        </w:tc>
      </w:tr>
      <w:tr>
        <w:tc>
          <w:tcPr>
            <w:tcW w:type="dxa" w:w="234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b/>
                <w:bCs/>
              </w:rPr>
              <w:t xml:space="preserve">English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immersion through Sheldon; reading English books; media exposure; conversational practice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fluency; comfortable with American idioms; can communicate independently with English speakers</w:t>
            </w:r>
          </w:p>
        </w:tc>
      </w:tr>
      <w:tr>
        <w:tc>
          <w:tcPr>
            <w:tcW w:type="dxa" w:w="234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b/>
                <w:bCs/>
              </w:rPr>
              <w:t xml:space="preserve">Classical Japanese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Shrine texts; Yosho's instruction; historical documents related to family/region</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Reading competency; can access primary sources; understands archaic forms</w:t>
            </w:r>
          </w:p>
        </w:tc>
      </w:tr>
      <w:tr>
        <w:tc>
          <w:tcPr>
            <w:tcW w:type="dxa" w:w="234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b/>
                <w:bCs/>
              </w:rPr>
              <w:t xml:space="preserve">Mandarin Chinese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Sheldon introduces as "regionally important"; study materials; practice with any available speakers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Functional conversational ability; reading basic texts; foundation for rapid expansion</w:t>
            </w:r>
          </w:p>
        </w:tc>
      </w:tr>
      <w:tr>
        <w:tc>
          <w:tcPr>
            <w:tcW w:type="dxa" w:w="2340"/>
            <w:tcBorders>
              <w:top w:val="single" w:color="CCCCCC" w:sz="1"/>
              <w:left w:val="single" w:color="CCCCCC" w:sz="1"/>
              <w:bottom w:val="single" w:color="CCCCCC" w:sz="1"/>
              <w:right w:val="single" w:color="CCCCCC" w:sz="1"/>
            </w:tcBorders>
            <w:shd w:fill="E1F5FE" w:val="clear"/>
            <w:tcMar>
              <w:top w:type="dxa" w:w="80"/>
              <w:left w:type="dxa" w:w="120"/>
              <w:bottom w:type="dxa" w:w="80"/>
              <w:right w:type="dxa" w:w="120"/>
            </w:tcMar>
          </w:tcPr>
          <w:p>
            <w:r>
              <w:rPr>
                <w:b/>
                <w:bCs/>
              </w:rPr>
              <w:t xml:space="preserve">Latin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Scientific/classical foundation; Sheldon's influence; reading scientific texts and historical documents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Reading competency; recognizes roots in Romance languages; scientific nomenclature</w:t>
            </w:r>
          </w:p>
        </w:tc>
      </w:tr>
    </w:tbl>
    <w:p>
      <w:pPr>
        <w:pStyle w:val="Heading3"/>
        <w:spacing w:before="200"/>
      </w:pPr>
      <w:r>
        <w:t xml:space="preserve">Space Opera Phase (2001+)</w:t>
      </w:r>
    </w:p>
    <w:p>
      <w:pPr>
        <w:spacing w:after="120"/>
      </w:pPr>
      <w:r>
        <w:t xml:space="preserve">When galactic languages become relevant, Tenchi has critical advantages:</w:t>
      </w:r>
    </w:p>
    <w:p>
      <w:pPr>
        <w:pStyle w:val="ListParagraph"/>
        <w:numPr>
          <w:ilvl w:val="0"/>
          <w:numId w:val="3"/>
        </w:numPr>
      </w:pPr>
      <w:r>
        <w:rPr>
          <w:b/>
          <w:bCs/>
        </w:rPr>
        <w:t xml:space="preserve">The habit of acquisition. </w:t>
      </w:r>
      <w:r>
        <w:t xml:space="preserve">He's spent 12+ years treating language learning as normal activity. New languages aren't intimidating—they're expected.</w:t>
      </w:r>
    </w:p>
    <w:p>
      <w:pPr>
        <w:pStyle w:val="ListParagraph"/>
        <w:numPr>
          <w:ilvl w:val="0"/>
          <w:numId w:val="3"/>
        </w:numPr>
      </w:pPr>
      <w:r>
        <w:rPr>
          <w:b/>
          <w:bCs/>
        </w:rPr>
        <w:t xml:space="preserve">Developed neural pathways. </w:t>
      </w:r>
      <w:r>
        <w:t xml:space="preserve">Multilingual childhood creates cognitive flexibility that accelerates all future language learning.</w:t>
      </w:r>
    </w:p>
    <w:p>
      <w:pPr>
        <w:pStyle w:val="ListParagraph"/>
        <w:numPr>
          <w:ilvl w:val="0"/>
          <w:numId w:val="3"/>
        </w:numPr>
      </w:pPr>
      <w:r>
        <w:rPr>
          <w:b/>
          <w:bCs/>
        </w:rPr>
        <w:t xml:space="preserve">Enhanced learning (indirect). </w:t>
      </w:r>
      <w:r>
        <w:t xml:space="preserve">Sheldon's Celestial Pack perks that enhance teaching, communication, and knowledge transfer have been subtly benefiting Tenchi's development throughout childhood.</w:t>
      </w:r>
    </w:p>
    <w:p>
      <w:pPr>
        <w:pStyle w:val="ListParagraph"/>
        <w:numPr>
          <w:ilvl w:val="0"/>
          <w:numId w:val="3"/>
        </w:numPr>
      </w:pPr>
      <w:r>
        <w:rPr>
          <w:b/>
          <w:bCs/>
        </w:rPr>
        <w:t xml:space="preserve">Direct perk application (potential). </w:t>
      </w:r>
      <w:r>
        <w:t xml:space="preserve">Some Celestial Pack abilities may extend to household members or be directly applicable when Tenchi's heritage activates.</w:t>
      </w:r>
    </w:p>
    <w:p>
      <w:pPr>
        <w:spacing w:before="120"/>
      </w:pPr>
      <w:r>
        <w:rPr>
          <w:b/>
          <w:bCs/>
        </w:rPr>
        <w:t xml:space="preserve">Expected trajectory: </w:t>
      </w:r>
      <w:r>
        <w:t xml:space="preserve">Juraian (trade language), local system languages, potentially diplomatic protocols. Tenchi becomes functionally multilingual at galactic scale, not because of supernatural gift but because he was raised to treat language acquisition as lifelong practice.</w:t>
      </w:r>
    </w:p>
    <w:p>
      <w:pPr>
        <w:pStyle w:val="Heading2"/>
        <w:spacing w:before="200"/>
      </w:pPr>
      <w:r>
        <w:t xml:space="preserve">4.3 Curiosity Cultivation</w:t>
      </w:r>
    </w:p>
    <w:p>
      <w:pPr>
        <w:spacing w:after="120"/>
      </w:pPr>
      <w:r>
        <w:t xml:space="preserve">Sheldon's physicist background shapes how he nurtures Tenchi's intellectual development. The goal isn't creating another scientist—it's fostering the habit of asking "why" and the confidence to pursue answers.</w:t>
      </w:r>
    </w:p>
    <w:p>
      <w:pPr>
        <w:pStyle w:val="ListParagraph"/>
        <w:numPr>
          <w:ilvl w:val="0"/>
          <w:numId w:val="3"/>
        </w:numPr>
      </w:pPr>
      <w:r>
        <w:rPr>
          <w:b/>
          <w:bCs/>
        </w:rPr>
        <w:t xml:space="preserve">Questions are always welcome. </w:t>
      </w:r>
      <w:r>
        <w:t xml:space="preserve">No matter how busy, Sheldon makes time to address genuine curiosity. "I don't know, let's find out" is a complete answer.</w:t>
      </w:r>
    </w:p>
    <w:p>
      <w:pPr>
        <w:pStyle w:val="ListParagraph"/>
        <w:numPr>
          <w:ilvl w:val="0"/>
          <w:numId w:val="3"/>
        </w:numPr>
      </w:pPr>
      <w:r>
        <w:rPr>
          <w:b/>
          <w:bCs/>
        </w:rPr>
        <w:t xml:space="preserve">Process matters more than answers. </w:t>
      </w:r>
      <w:r>
        <w:t xml:space="preserve">How you figure something out is more valuable than memorizing facts.</w:t>
      </w:r>
    </w:p>
    <w:p>
      <w:pPr>
        <w:pStyle w:val="ListParagraph"/>
        <w:numPr>
          <w:ilvl w:val="0"/>
          <w:numId w:val="3"/>
        </w:numPr>
      </w:pPr>
      <w:r>
        <w:rPr>
          <w:b/>
          <w:bCs/>
        </w:rPr>
        <w:t xml:space="preserve">Mistakes are data. </w:t>
      </w:r>
      <w:r>
        <w:t xml:space="preserve">Wrong answers reveal what you don't understand yet. They're useful, not shameful.</w:t>
      </w:r>
    </w:p>
    <w:p>
      <w:pPr>
        <w:pStyle w:val="ListParagraph"/>
        <w:numPr>
          <w:ilvl w:val="0"/>
          <w:numId w:val="3"/>
        </w:numPr>
      </w:pPr>
      <w:r>
        <w:rPr>
          <w:b/>
          <w:bCs/>
        </w:rPr>
        <w:t xml:space="preserve">Reading is normalized. </w:t>
      </w:r>
      <w:r>
        <w:t xml:space="preserve">Books are everywhere. Sheldon reads. Yosho reads. Reading is what adults do.</w:t>
      </w:r>
    </w:p>
    <w:p>
      <w:pPr>
        <w:pStyle w:val="Heading2"/>
        <w:spacing w:before="200"/>
      </w:pPr>
      <w:r>
        <w:t xml:space="preserve">4.4 Skill Expansion Beyond Languages</w:t>
      </w:r>
    </w:p>
    <w:p>
      <w:pPr>
        <w:spacing w:after="120"/>
      </w:pPr>
      <w:r>
        <w:t xml:space="preserve">The "always learning" philosophy extends to all domains:</w:t>
      </w:r>
    </w:p>
    <w:p>
      <w:pPr>
        <w:pStyle w:val="ListParagraph"/>
        <w:numPr>
          <w:ilvl w:val="0"/>
          <w:numId w:val="3"/>
        </w:numPr>
      </w:pPr>
      <w:r>
        <w:rPr>
          <w:b/>
          <w:bCs/>
        </w:rPr>
        <w:t xml:space="preserve">Music: </w:t>
      </w:r>
      <w:r>
        <w:t xml:space="preserve">Exposure to both traditional Japanese and Western music; instrument learning optional but encouraged</w:t>
      </w:r>
    </w:p>
    <w:p>
      <w:pPr>
        <w:pStyle w:val="ListParagraph"/>
        <w:numPr>
          <w:ilvl w:val="0"/>
          <w:numId w:val="3"/>
        </w:numPr>
      </w:pPr>
      <w:r>
        <w:rPr>
          <w:b/>
          <w:bCs/>
        </w:rPr>
        <w:t xml:space="preserve">Art: </w:t>
      </w:r>
      <w:r>
        <w:t xml:space="preserve">Nobuyuki's architectural drawing skills shared on weekends; calligraphy through shrine practice</w:t>
      </w:r>
    </w:p>
    <w:p>
      <w:pPr>
        <w:pStyle w:val="ListParagraph"/>
        <w:numPr>
          <w:ilvl w:val="0"/>
          <w:numId w:val="3"/>
        </w:numPr>
      </w:pPr>
      <w:r>
        <w:rPr>
          <w:b/>
          <w:bCs/>
        </w:rPr>
        <w:t xml:space="preserve">Sciences: </w:t>
      </w:r>
      <w:r>
        <w:t xml:space="preserve">Sheldon's background makes scientific thinking accessible without pressure toward career path</w:t>
      </w:r>
    </w:p>
    <w:p>
      <w:pPr>
        <w:pStyle w:val="ListParagraph"/>
        <w:numPr>
          <w:ilvl w:val="0"/>
          <w:numId w:val="3"/>
        </w:numPr>
      </w:pPr>
      <w:r>
        <w:rPr>
          <w:b/>
          <w:bCs/>
        </w:rPr>
        <w:t xml:space="preserve">Crafts: </w:t>
      </w:r>
      <w:r>
        <w:t xml:space="preserve">Shrine maintenance, household repairs, gardening—practical skills that connect hand and mind</w:t>
      </w:r>
    </w:p>
    <w:p>
      <w:pPr>
        <w:pStyle w:val="ListParagraph"/>
        <w:numPr>
          <w:ilvl w:val="0"/>
          <w:numId w:val="3"/>
        </w:numPr>
      </w:pPr>
      <w:r>
        <w:rPr>
          <w:b/>
          <w:bCs/>
        </w:rPr>
        <w:t xml:space="preserve">Social skills: </w:t>
      </w:r>
      <w:r>
        <w:t xml:space="preserve">Hosting, public speaking, conflict resolution—learned through practice and modeling</w:t>
      </w:r>
    </w:p>
    <w:p>
      <w:pPr>
        <w:shd w:fill="E3F2FD" w:val="clear"/>
        <w:spacing w:before="160"/>
      </w:pPr>
      <w:r>
        <w:rPr>
          <w:b/>
          <w:bCs/>
        </w:rPr>
        <w:t xml:space="preserve">The Core Lesson: </w:t>
      </w:r>
      <w:r>
        <w:t xml:space="preserve">Competence is achievable. Any skill can be learned with practice and patience. The question is never "can I?" but "how long will this take and am I willing to put in the time?" This confidence—this assumption that growth is always possible—becomes Tenchi's baseline for approaching new challenges.</w:t>
      </w:r>
    </w:p>
    <w:p>
      <w:pPr>
        <w:pStyle w:val="Heading2"/>
        <w:spacing w:before="200"/>
      </w:pPr>
      <w:r>
        <w:t xml:space="preserve">4.5 Academic Support</w:t>
      </w:r>
    </w:p>
    <w:p>
      <w:pPr>
        <w:pStyle w:val="ListParagraph"/>
        <w:numPr>
          <w:ilvl w:val="0"/>
          <w:numId w:val="3"/>
        </w:numPr>
      </w:pPr>
      <w:r>
        <w:rPr>
          <w:b/>
          <w:bCs/>
        </w:rPr>
        <w:t xml:space="preserve">Homework philosophy: </w:t>
      </w:r>
      <w:r>
        <w:t xml:space="preserve">Help is available but never forced. Tenchi must ask. Sheldon guides toward understanding, never provides answers directly.</w:t>
      </w:r>
    </w:p>
    <w:p>
      <w:pPr>
        <w:pStyle w:val="ListParagraph"/>
        <w:numPr>
          <w:ilvl w:val="0"/>
          <w:numId w:val="3"/>
        </w:numPr>
      </w:pPr>
      <w:r>
        <w:rPr>
          <w:b/>
          <w:bCs/>
        </w:rPr>
        <w:t xml:space="preserve">Subjects of strength: </w:t>
      </w:r>
      <w:r>
        <w:t xml:space="preserve">Math and science come easily (Sheldon's influence); literature and history require more work but are valued equally</w:t>
      </w:r>
    </w:p>
    <w:p>
      <w:pPr>
        <w:pStyle w:val="ListParagraph"/>
        <w:numPr>
          <w:ilvl w:val="0"/>
          <w:numId w:val="3"/>
        </w:numPr>
      </w:pPr>
      <w:r>
        <w:rPr>
          <w:b/>
          <w:bCs/>
        </w:rPr>
        <w:t xml:space="preserve">Struggle is permitted: </w:t>
      </w:r>
      <w:r>
        <w:t xml:space="preserve">Not every subject will be easy. Learning to work hard at difficult things is itself a skill.</w:t>
      </w:r>
    </w:p>
    <w:p>
      <w:r>
        <w:br w:type="page"/>
      </w:r>
    </w:p>
    <w:p>
      <w:pPr>
        <w:pStyle w:val="Heading1"/>
      </w:pPr>
      <w:r>
        <w:t xml:space="preserve">PART V: EMOTIONAL &amp; SOCIAL DEVELOPMENT</w:t>
      </w:r>
    </w:p>
    <w:p>
      <w:pPr>
        <w:spacing w:after="80"/>
      </w:pPr>
      <w:r>
        <w:rPr>
          <w:i/>
          <w:iCs/>
          <w:color w:val="666666"/>
        </w:rPr>
        <w:t xml:space="preserve">All three teachers contribute</w:t>
      </w:r>
    </w:p>
    <w:p>
      <w:pPr>
        <w:pStyle w:val="Heading2"/>
      </w:pPr>
      <w:r>
        <w:t xml:space="preserve">5.1 Emotional Literacy</w:t>
      </w:r>
    </w:p>
    <w:p>
      <w:pPr>
        <w:spacing w:after="120"/>
      </w:pPr>
      <w:r>
        <w:t xml:space="preserve">Tenchi grows up in a household where emotions are acknowledged, named, and processed. This is countercultural for 1980s-90s Japan (and most places) but becomes his baseline for healthy emotional functioning.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b/>
                <w:bCs/>
                <w:color w:val="FFFFFF"/>
              </w:rPr>
              <w:t xml:space="preserve">SKILL</w:t>
            </w:r>
          </w:p>
        </w:tc>
        <w:tc>
          <w:tcPr>
            <w:tcW w:type="dxa" w:w="351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b/>
                <w:bCs/>
                <w:color w:val="FFFFFF"/>
              </w:rPr>
              <w:t xml:space="preserve">HOW IT'S MODELED</w:t>
            </w:r>
          </w:p>
        </w:tc>
        <w:tc>
          <w:tcPr>
            <w:tcW w:type="dxa" w:w="3510"/>
            <w:tcBorders>
              <w:top w:val="single" w:color="CCCCCC" w:sz="1"/>
              <w:left w:val="single" w:color="CCCCCC" w:sz="1"/>
              <w:bottom w:val="single" w:color="CCCCCC" w:sz="1"/>
              <w:right w:val="single" w:color="CCCCCC" w:sz="1"/>
            </w:tcBorders>
            <w:shd w:fill="00897B" w:val="clear"/>
            <w:tcMar>
              <w:top w:type="dxa" w:w="80"/>
              <w:left w:type="dxa" w:w="120"/>
              <w:bottom w:type="dxa" w:w="80"/>
              <w:right w:type="dxa" w:w="120"/>
            </w:tcMar>
          </w:tcPr>
          <w:p>
            <w:r>
              <w:rPr>
                <w:b/>
                <w:bCs/>
                <w:color w:val="FFFFFF"/>
              </w:rPr>
              <w:t xml:space="preserve">HOW IT'S TAUGHT</w:t>
            </w:r>
          </w:p>
        </w:tc>
      </w:tr>
      <w:tr>
        <w:tc>
          <w:tcPr>
            <w:tcW w:type="dxa" w:w="234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b/>
                <w:bCs/>
              </w:rPr>
              <w:t xml:space="preserve">Identifying feelings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Adults name their emotions: "I'm frustrated because..." "I feel sad when..."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"What are you feeling right now?" asked without judgment, answer accepted</w:t>
            </w:r>
          </w:p>
        </w:tc>
      </w:tr>
      <w:tr>
        <w:tc>
          <w:tcPr>
            <w:tcW w:type="dxa" w:w="234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b/>
                <w:bCs/>
              </w:rPr>
              <w:t xml:space="preserve">Processing grief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Household openly remembers Kiyone. Nobuyuki's grief is visible but not hidden.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Missing someone is normal. Talking about them keeps them present. Grief doesn't have an endpoint.</w:t>
            </w:r>
          </w:p>
        </w:tc>
      </w:tr>
      <w:tr>
        <w:tc>
          <w:tcPr>
            <w:tcW w:type="dxa" w:w="234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b/>
                <w:bCs/>
              </w:rPr>
              <w:t xml:space="preserve">Conflict resolution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Adults disagree without violence, resolve disputes through conversation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Tenchi has conflicts, adults help process rather than dictate solutions</w:t>
            </w:r>
          </w:p>
        </w:tc>
      </w:tr>
      <w:tr>
        <w:tc>
          <w:tcPr>
            <w:tcW w:type="dxa" w:w="234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b/>
                <w:bCs/>
              </w:rPr>
              <w:t xml:space="preserve">Supporting others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Household members check on each other, offer help, accept help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friend seems sad. What might help?" Teaching empathy through practice</w:t>
            </w:r>
          </w:p>
        </w:tc>
      </w:tr>
    </w:tbl>
    <w:p>
      <w:pPr>
        <w:pStyle w:val="Heading2"/>
        <w:spacing w:before="200"/>
      </w:pPr>
      <w:r>
        <w:t xml:space="preserve">5.2 Social Skills</w:t>
      </w:r>
    </w:p>
    <w:p>
      <w:pPr>
        <w:pStyle w:val="ListParagraph"/>
        <w:numPr>
          <w:ilvl w:val="0"/>
          <w:numId w:val="3"/>
        </w:numPr>
      </w:pPr>
      <w:r>
        <w:rPr>
          <w:b/>
          <w:bCs/>
        </w:rPr>
        <w:t xml:space="preserve">Respect for elders: </w:t>
      </w:r>
      <w:r>
        <w:t xml:space="preserve">Modeled through Sheldon's deference to Yosho; taught as genuine respect, not empty ritual</w:t>
      </w:r>
    </w:p>
    <w:p>
      <w:pPr>
        <w:pStyle w:val="ListParagraph"/>
        <w:numPr>
          <w:ilvl w:val="0"/>
          <w:numId w:val="3"/>
        </w:numPr>
      </w:pPr>
      <w:r>
        <w:rPr>
          <w:b/>
          <w:bCs/>
        </w:rPr>
        <w:t xml:space="preserve">Hospitality: </w:t>
      </w:r>
      <w:r>
        <w:t xml:space="preserve">Guests are welcomed, fed, made comfortable; Tenchi participates in hosting from young age</w:t>
      </w:r>
    </w:p>
    <w:p>
      <w:pPr>
        <w:pStyle w:val="ListParagraph"/>
        <w:numPr>
          <w:ilvl w:val="0"/>
          <w:numId w:val="3"/>
        </w:numPr>
      </w:pPr>
      <w:r>
        <w:rPr>
          <w:b/>
          <w:bCs/>
        </w:rPr>
        <w:t xml:space="preserve">Community participation: </w:t>
      </w:r>
      <w:r>
        <w:t xml:space="preserve">Shrine festivals, village events, school activities—belonging to something larger than family</w:t>
      </w:r>
    </w:p>
    <w:p>
      <w:pPr>
        <w:pStyle w:val="ListParagraph"/>
        <w:numPr>
          <w:ilvl w:val="0"/>
          <w:numId w:val="3"/>
        </w:numPr>
      </w:pPr>
      <w:r>
        <w:rPr>
          <w:b/>
          <w:bCs/>
        </w:rPr>
        <w:t xml:space="preserve">Boundaries: </w:t>
      </w:r>
      <w:r>
        <w:t xml:space="preserve">Learning to say no, recognizing when others' boundaries should be respected</w:t>
      </w:r>
    </w:p>
    <w:p>
      <w:pPr>
        <w:pStyle w:val="Heading2"/>
        <w:spacing w:before="200"/>
      </w:pPr>
      <w:r>
        <w:t xml:space="preserve">5.3 Relationship with Father (Nobuyuki)</w:t>
      </w:r>
    </w:p>
    <w:p>
      <w:pPr>
        <w:spacing w:after="120"/>
      </w:pPr>
      <w:r>
        <w:t xml:space="preserve">Sheldon's presence doesn't replace Nobuyuki—it creates space for their relationship to be what it can be rather than what circumstance forced it to be.</w:t>
      </w:r>
    </w:p>
    <w:p>
      <w:pPr>
        <w:pStyle w:val="ListParagraph"/>
        <w:numPr>
          <w:ilvl w:val="0"/>
          <w:numId w:val="3"/>
        </w:numPr>
      </w:pPr>
      <w:r>
        <w:rPr>
          <w:b/>
          <w:bCs/>
        </w:rPr>
        <w:t xml:space="preserve">Weekends are father-son time. </w:t>
      </w:r>
      <w:r>
        <w:t xml:space="preserve">Sheldon steps back, handles household tasks so Nobuyuki can focus on Tenchi</w:t>
      </w:r>
    </w:p>
    <w:p>
      <w:pPr>
        <w:pStyle w:val="ListParagraph"/>
        <w:numPr>
          <w:ilvl w:val="0"/>
          <w:numId w:val="3"/>
        </w:numPr>
      </w:pPr>
      <w:r>
        <w:rPr>
          <w:b/>
          <w:bCs/>
        </w:rPr>
        <w:t xml:space="preserve">Projects together: </w:t>
      </w:r>
      <w:r>
        <w:t xml:space="preserve">Building things, drawing, activities that use Nobuyuki's architect skills</w:t>
      </w:r>
    </w:p>
    <w:p>
      <w:pPr>
        <w:pStyle w:val="ListParagraph"/>
        <w:numPr>
          <w:ilvl w:val="0"/>
          <w:numId w:val="3"/>
        </w:numPr>
      </w:pPr>
      <w:r>
        <w:rPr>
          <w:b/>
          <w:bCs/>
        </w:rPr>
        <w:t xml:space="preserve">Quality over quantity: </w:t>
      </w:r>
      <w:r>
        <w:t xml:space="preserve">Two present days are worth more than seven distracted ones</w:t>
      </w:r>
    </w:p>
    <w:p>
      <w:pPr>
        <w:pStyle w:val="ListParagraph"/>
        <w:numPr>
          <w:ilvl w:val="0"/>
          <w:numId w:val="3"/>
        </w:numPr>
      </w:pPr>
      <w:r>
        <w:rPr>
          <w:b/>
          <w:bCs/>
        </w:rPr>
        <w:t xml:space="preserve">Grief shared: </w:t>
      </w:r>
      <w:r>
        <w:t xml:space="preserve">Nobuyuki eventually learns to talk about Kiyone with Tenchi, helped by household culture of emotional openness</w:t>
      </w:r>
    </w:p>
    <w:p>
      <w:r>
        <w:br w:type="page"/>
      </w:r>
    </w:p>
    <w:p>
      <w:pPr>
        <w:pStyle w:val="Heading1"/>
      </w:pPr>
      <w:r>
        <w:t xml:space="preserve">PART VI: PRACTICAL LIFE SKILLS</w:t>
      </w:r>
    </w:p>
    <w:p>
      <w:pPr>
        <w:spacing w:after="80"/>
      </w:pPr>
      <w:r>
        <w:rPr>
          <w:i/>
          <w:iCs/>
          <w:color w:val="666666"/>
        </w:rPr>
        <w:t xml:space="preserve">Mixed teachers based on skill domain</w:t>
      </w:r>
    </w:p>
    <w:p>
      <w:pPr>
        <w:pStyle w:val="Heading2"/>
      </w:pPr>
      <w:r>
        <w:t xml:space="preserve">6.1 Basic Repairs &amp; Maintenance</w:t>
      </w:r>
    </w:p>
    <w:p>
      <w:pPr>
        <w:spacing w:after="80"/>
      </w:pPr>
      <w:r>
        <w:rPr>
          <w:i/>
          <w:iCs/>
        </w:rPr>
        <w:t xml:space="preserve">Primary: Nobuyuki (weekends), Sheldon (daily)</w:t>
      </w:r>
    </w:p>
    <w:p>
      <w:pPr>
        <w:pStyle w:val="ListParagraph"/>
        <w:numPr>
          <w:ilvl w:val="0"/>
          <w:numId w:val="3"/>
        </w:numPr>
      </w:pPr>
      <w:r>
        <w:rPr>
          <w:b/>
          <w:bCs/>
        </w:rPr>
        <w:t xml:space="preserve">Age 8-10: </w:t>
      </w:r>
      <w:r>
        <w:t xml:space="preserve">Tool identification, basic safety, helping hold/fetch during repairs</w:t>
      </w:r>
    </w:p>
    <w:p>
      <w:pPr>
        <w:pStyle w:val="ListParagraph"/>
        <w:numPr>
          <w:ilvl w:val="0"/>
          <w:numId w:val="3"/>
        </w:numPr>
      </w:pPr>
      <w:r>
        <w:rPr>
          <w:b/>
          <w:bCs/>
        </w:rPr>
        <w:t xml:space="preserve">Age 11-13: </w:t>
      </w:r>
      <w:r>
        <w:t xml:space="preserve">Simple fixes (tightening screws, replacing batteries, minor furniture assembly)</w:t>
      </w:r>
    </w:p>
    <w:p>
      <w:pPr>
        <w:pStyle w:val="ListParagraph"/>
        <w:numPr>
          <w:ilvl w:val="0"/>
          <w:numId w:val="3"/>
        </w:numPr>
      </w:pPr>
      <w:r>
        <w:rPr>
          <w:b/>
          <w:bCs/>
        </w:rPr>
        <w:t xml:space="preserve">Age 14-16: </w:t>
      </w:r>
      <w:r>
        <w:t xml:space="preserve">Basic plumbing (unclogging drains), electrical awareness (changing fixtures safely), bicycle maintenance</w:t>
      </w:r>
    </w:p>
    <w:p>
      <w:pPr>
        <w:pStyle w:val="ListParagraph"/>
        <w:numPr>
          <w:ilvl w:val="0"/>
          <w:numId w:val="3"/>
        </w:numPr>
      </w:pPr>
      <w:r>
        <w:rPr>
          <w:b/>
          <w:bCs/>
        </w:rPr>
        <w:t xml:space="preserve">Age 17+: </w:t>
      </w:r>
      <w:r>
        <w:t xml:space="preserve">Troubleshooting mindset—figuring out what's wrong before calling for help</w:t>
      </w:r>
    </w:p>
    <w:p>
      <w:pPr>
        <w:pStyle w:val="Heading2"/>
        <w:spacing w:before="200"/>
      </w:pPr>
      <w:r>
        <w:t xml:space="preserve">6.2 Gardening</w:t>
      </w:r>
    </w:p>
    <w:p>
      <w:pPr>
        <w:spacing w:after="80"/>
      </w:pPr>
      <w:r>
        <w:rPr>
          <w:i/>
          <w:iCs/>
        </w:rPr>
        <w:t xml:space="preserve">Primary: Sheldon</w:t>
      </w:r>
    </w:p>
    <w:p>
      <w:pPr>
        <w:pStyle w:val="ListParagraph"/>
        <w:numPr>
          <w:ilvl w:val="0"/>
          <w:numId w:val="3"/>
        </w:numPr>
      </w:pPr>
      <w:r>
        <w:rPr>
          <w:b/>
          <w:bCs/>
        </w:rPr>
        <w:t xml:space="preserve">Age 5-7: </w:t>
      </w:r>
      <w:r>
        <w:t xml:space="preserve">Watering, weeding (with guidance), watching seeds grow, understanding plant lifecycle</w:t>
      </w:r>
    </w:p>
    <w:p>
      <w:pPr>
        <w:pStyle w:val="ListParagraph"/>
        <w:numPr>
          <w:ilvl w:val="0"/>
          <w:numId w:val="3"/>
        </w:numPr>
      </w:pPr>
      <w:r>
        <w:rPr>
          <w:b/>
          <w:bCs/>
        </w:rPr>
        <w:t xml:space="preserve">Age 8-10: </w:t>
      </w:r>
      <w:r>
        <w:t xml:space="preserve">Planting, harvesting, basic pest identification, composting</w:t>
      </w:r>
    </w:p>
    <w:p>
      <w:pPr>
        <w:pStyle w:val="ListParagraph"/>
        <w:numPr>
          <w:ilvl w:val="0"/>
          <w:numId w:val="3"/>
        </w:numPr>
      </w:pPr>
      <w:r>
        <w:rPr>
          <w:b/>
          <w:bCs/>
        </w:rPr>
        <w:t xml:space="preserve">Age 11-14: </w:t>
      </w:r>
      <w:r>
        <w:t xml:space="preserve">Seasonal planning, crop rotation basics, preserving harvests</w:t>
      </w:r>
    </w:p>
    <w:p>
      <w:pPr>
        <w:pStyle w:val="ListParagraph"/>
        <w:numPr>
          <w:ilvl w:val="0"/>
          <w:numId w:val="3"/>
        </w:numPr>
      </w:pPr>
      <w:r>
        <w:rPr>
          <w:b/>
          <w:bCs/>
        </w:rPr>
        <w:t xml:space="preserve">Age 15+: </w:t>
      </w:r>
      <w:r>
        <w:t xml:space="preserve">Full garden management capability; could maintain household vegetables independently</w:t>
      </w:r>
    </w:p>
    <w:p>
      <w:pPr>
        <w:shd w:fill="E8F5E9" w:val="clear"/>
        <w:spacing w:before="160"/>
      </w:pPr>
      <w:r>
        <w:rPr>
          <w:b/>
          <w:bCs/>
        </w:rPr>
        <w:t xml:space="preserve">Connection to Food Infrastructure: </w:t>
      </w:r>
      <w:r>
        <w:t xml:space="preserve">Tenchi learns gardening with enhanced-but-normal seeds from the visible garden, not Warehouse magic. His skills are real and transferable. He believes his household just has exceptionally fertile soil and a knack for growing things.</w:t>
      </w:r>
    </w:p>
    <w:p>
      <w:pPr>
        <w:pStyle w:val="Heading2"/>
        <w:spacing w:before="200"/>
      </w:pPr>
      <w:r>
        <w:t xml:space="preserve">6.3 First Aid &amp; Health Awareness</w:t>
      </w:r>
    </w:p>
    <w:p>
      <w:pPr>
        <w:pStyle w:val="ListParagraph"/>
        <w:numPr>
          <w:ilvl w:val="0"/>
          <w:numId w:val="3"/>
        </w:numPr>
      </w:pPr>
      <w:r>
        <w:rPr>
          <w:b/>
          <w:bCs/>
        </w:rPr>
        <w:t xml:space="preserve">Age 6-8: </w:t>
      </w:r>
      <w:r>
        <w:t xml:space="preserve">Basic wound care (washing, bandaging), knowing when to get adult help</w:t>
      </w:r>
    </w:p>
    <w:p>
      <w:pPr>
        <w:pStyle w:val="ListParagraph"/>
        <w:numPr>
          <w:ilvl w:val="0"/>
          <w:numId w:val="3"/>
        </w:numPr>
      </w:pPr>
      <w:r>
        <w:rPr>
          <w:b/>
          <w:bCs/>
        </w:rPr>
        <w:t xml:space="preserve">Age 9-12: </w:t>
      </w:r>
      <w:r>
        <w:t xml:space="preserve">First aid kit knowledge, recognizing serious vs. minor injuries, emergency procedures</w:t>
      </w:r>
    </w:p>
    <w:p>
      <w:pPr>
        <w:pStyle w:val="ListParagraph"/>
        <w:numPr>
          <w:ilvl w:val="0"/>
          <w:numId w:val="3"/>
        </w:numPr>
      </w:pPr>
      <w:r>
        <w:rPr>
          <w:b/>
          <w:bCs/>
        </w:rPr>
        <w:t xml:space="preserve">Age 13+: </w:t>
      </w:r>
      <w:r>
        <w:t xml:space="preserve">CPR basics, understanding medications, health maintenance (sleep, nutrition, exercise connection)</w:t>
      </w:r>
    </w:p>
    <w:p>
      <w:pPr>
        <w:pStyle w:val="Heading2"/>
        <w:spacing w:before="200"/>
      </w:pPr>
      <w:r>
        <w:t xml:space="preserve">6.4 Technology &amp; Tools</w:t>
      </w:r>
    </w:p>
    <w:p>
      <w:pPr>
        <w:spacing w:after="80"/>
      </w:pPr>
      <w:r>
        <w:rPr>
          <w:i/>
          <w:iCs/>
        </w:rPr>
        <w:t xml:space="preserve">Evolving with the times (1989-2001)</w:t>
      </w:r>
    </w:p>
    <w:p>
      <w:pPr>
        <w:pStyle w:val="ListParagraph"/>
        <w:numPr>
          <w:ilvl w:val="0"/>
          <w:numId w:val="3"/>
        </w:numPr>
      </w:pPr>
      <w:r>
        <w:rPr>
          <w:b/>
          <w:bCs/>
        </w:rPr>
        <w:t xml:space="preserve">Early 1990s: </w:t>
      </w:r>
      <w:r>
        <w:t xml:space="preserve">Basic appliance operation, telephone etiquette, library research skills</w:t>
      </w:r>
    </w:p>
    <w:p>
      <w:pPr>
        <w:pStyle w:val="ListParagraph"/>
        <w:numPr>
          <w:ilvl w:val="0"/>
          <w:numId w:val="3"/>
        </w:numPr>
      </w:pPr>
      <w:r>
        <w:rPr>
          <w:b/>
          <w:bCs/>
        </w:rPr>
        <w:t xml:space="preserve">Mid 1990s: </w:t>
      </w:r>
      <w:r>
        <w:t xml:space="preserve">Computer basics as they become available, understanding information sources</w:t>
      </w:r>
    </w:p>
    <w:p>
      <w:pPr>
        <w:pStyle w:val="ListParagraph"/>
        <w:numPr>
          <w:ilvl w:val="0"/>
          <w:numId w:val="3"/>
        </w:numPr>
      </w:pPr>
      <w:r>
        <w:rPr>
          <w:b/>
          <w:bCs/>
        </w:rPr>
        <w:t xml:space="preserve">Late 1990s: </w:t>
      </w:r>
      <w:r>
        <w:t xml:space="preserve">Internet awareness, digital literacy, critical evaluation of information</w:t>
      </w:r>
    </w:p>
    <w:p>
      <w:r>
        <w:br w:type="page"/>
      </w:r>
    </w:p>
    <w:p>
      <w:pPr>
        <w:pStyle w:val="Heading1"/>
      </w:pPr>
      <w:r>
        <w:t xml:space="preserve">PART VII: CULTURAL DEVELOPMENT</w:t>
      </w:r>
    </w:p>
    <w:p>
      <w:pPr>
        <w:pStyle w:val="Heading2"/>
      </w:pPr>
      <w:r>
        <w:t xml:space="preserve">7.1 Japanese Traditional Culture</w:t>
      </w:r>
    </w:p>
    <w:p>
      <w:pPr>
        <w:spacing w:after="80"/>
      </w:pPr>
      <w:r>
        <w:rPr>
          <w:i/>
          <w:iCs/>
        </w:rPr>
        <w:t xml:space="preserve">Primary: Yosho/Katsuhito</w:t>
      </w:r>
    </w:p>
    <w:p>
      <w:pPr>
        <w:pStyle w:val="ListParagraph"/>
        <w:numPr>
          <w:ilvl w:val="0"/>
          <w:numId w:val="3"/>
        </w:numPr>
      </w:pPr>
      <w:r>
        <w:rPr>
          <w:b/>
          <w:bCs/>
        </w:rPr>
        <w:t xml:space="preserve">Shrine practices: </w:t>
      </w:r>
      <w:r>
        <w:t xml:space="preserve">Proper respect, ritual understanding, seasonal observances</w:t>
      </w:r>
    </w:p>
    <w:p>
      <w:pPr>
        <w:pStyle w:val="ListParagraph"/>
        <w:numPr>
          <w:ilvl w:val="0"/>
          <w:numId w:val="3"/>
        </w:numPr>
      </w:pPr>
      <w:r>
        <w:rPr>
          <w:b/>
          <w:bCs/>
        </w:rPr>
        <w:t xml:space="preserve">Ceremonies: </w:t>
      </w:r>
      <w:r>
        <w:t xml:space="preserve">Participation in community festivals, understanding of Shinto traditions</w:t>
      </w:r>
    </w:p>
    <w:p>
      <w:pPr>
        <w:pStyle w:val="ListParagraph"/>
        <w:numPr>
          <w:ilvl w:val="0"/>
          <w:numId w:val="3"/>
        </w:numPr>
      </w:pPr>
      <w:r>
        <w:rPr>
          <w:b/>
          <w:bCs/>
        </w:rPr>
        <w:t xml:space="preserve">Etiquette: </w:t>
      </w:r>
      <w:r>
        <w:t xml:space="preserve">Tea ceremony basics, formal greetings, guest behavior</w:t>
      </w:r>
    </w:p>
    <w:p>
      <w:pPr>
        <w:pStyle w:val="ListParagraph"/>
        <w:numPr>
          <w:ilvl w:val="0"/>
          <w:numId w:val="3"/>
        </w:numPr>
      </w:pPr>
      <w:r>
        <w:rPr>
          <w:b/>
          <w:bCs/>
        </w:rPr>
        <w:t xml:space="preserve">History: </w:t>
      </w:r>
      <w:r>
        <w:t xml:space="preserve">Family history (as much as Yosho shares), regional history, connection to place</w:t>
      </w:r>
    </w:p>
    <w:p>
      <w:pPr>
        <w:pStyle w:val="Heading2"/>
        <w:spacing w:before="200"/>
      </w:pPr>
      <w:r>
        <w:t xml:space="preserve">7.2 Global Cultural Exposure</w:t>
      </w:r>
    </w:p>
    <w:p>
      <w:pPr>
        <w:spacing w:after="80"/>
      </w:pPr>
      <w:r>
        <w:rPr>
          <w:i/>
          <w:iCs/>
        </w:rPr>
        <w:t xml:space="preserve">Primary: Sheldon (with household support)</w:t>
      </w:r>
    </w:p>
    <w:p>
      <w:pPr>
        <w:pStyle w:val="ListParagraph"/>
        <w:numPr>
          <w:ilvl w:val="0"/>
          <w:numId w:val="3"/>
        </w:numPr>
      </w:pPr>
      <w:r>
        <w:rPr>
          <w:b/>
          <w:bCs/>
        </w:rPr>
        <w:t xml:space="preserve">American culture: </w:t>
      </w:r>
      <w:r>
        <w:t xml:space="preserve">Direct exposure through Sheldon—holidays, food, perspectives, history</w:t>
      </w:r>
    </w:p>
    <w:p>
      <w:pPr>
        <w:pStyle w:val="ListParagraph"/>
        <w:numPr>
          <w:ilvl w:val="0"/>
          <w:numId w:val="3"/>
        </w:numPr>
      </w:pPr>
      <w:r>
        <w:rPr>
          <w:b/>
          <w:bCs/>
        </w:rPr>
        <w:t xml:space="preserve">Global awareness: </w:t>
      </w:r>
      <w:r>
        <w:t xml:space="preserve">News, geography, understanding that Japan exists within larger world context</w:t>
      </w:r>
    </w:p>
    <w:p>
      <w:pPr>
        <w:pStyle w:val="ListParagraph"/>
        <w:numPr>
          <w:ilvl w:val="0"/>
          <w:numId w:val="3"/>
        </w:numPr>
      </w:pPr>
      <w:r>
        <w:rPr>
          <w:b/>
          <w:bCs/>
        </w:rPr>
        <w:t xml:space="preserve">Cultural relativism: </w:t>
      </w:r>
      <w:r>
        <w:t xml:space="preserve">"Normal" varies by culture; judging other cultures by your own standards is a trap</w:t>
      </w:r>
    </w:p>
    <w:p>
      <w:pPr>
        <w:pStyle w:val="ListParagraph"/>
        <w:numPr>
          <w:ilvl w:val="0"/>
          <w:numId w:val="3"/>
        </w:numPr>
      </w:pPr>
      <w:r>
        <w:rPr>
          <w:b/>
          <w:bCs/>
        </w:rPr>
        <w:t xml:space="preserve">Critical thinking: </w:t>
      </w:r>
      <w:r>
        <w:t xml:space="preserve">Not all traditions are good; not all new ideas are better; evaluate on merit</w:t>
      </w:r>
    </w:p>
    <w:p>
      <w:pPr>
        <w:shd w:fill="FFF3E0" w:val="clear"/>
        <w:spacing w:before="160"/>
      </w:pPr>
      <w:r>
        <w:rPr>
          <w:b/>
          <w:bCs/>
        </w:rPr>
        <w:t xml:space="preserve">Balance Point: </w:t>
      </w:r>
      <w:r>
        <w:t xml:space="preserve">Tenchi is raised Japanese, with global enrichment. He's not caught between cultures—he's rooted in one with windows into many others. This gives him flexibility and perspective without identity confusion. When galactic cultures enter his life, he has the cognitive framework to engage without being overwhelmed.</w:t>
      </w:r>
    </w:p>
    <w:p>
      <w:r>
        <w:br w:type="page"/>
      </w:r>
    </w:p>
    <w:p>
      <w:pPr>
        <w:pStyle w:val="Heading1"/>
      </w:pPr>
      <w:r>
        <w:t xml:space="preserve">PART VIII: THE OUTCOME (AGE 17, CANON START)</w:t>
      </w:r>
    </w:p>
    <w:p>
      <w:pPr>
        <w:spacing w:after="120"/>
      </w:pPr>
      <w:r>
        <w:t xml:space="preserve">By the time canonical events begin (Ryoko's release, August 2001), Tenchi Masaki is not the uncertain boy of the original timeline. He's still kind, still humble, still fundamentally Tenchi—but with a foundation of competence that changes how he navigates crisis.</w:t>
      </w:r>
    </w:p>
    <w:p>
      <w:pPr>
        <w:pStyle w:val="Heading2"/>
      </w:pPr>
      <w:r>
        <w:t xml:space="preserve">8.1 What Tenchi Can Do</w:t>
      </w:r>
    </w:p>
    <w:p>
      <w:pPr>
        <w:pStyle w:val="Heading3"/>
      </w:pPr>
      <w:r>
        <w:t xml:space="preserve">Domestic</w:t>
      </w:r>
    </w:p>
    <w:p>
      <w:pPr>
        <w:pStyle w:val="ListParagraph"/>
        <w:numPr>
          <w:ilvl w:val="0"/>
          <w:numId w:val="3"/>
        </w:numPr>
      </w:pPr>
      <w:r>
        <w:t xml:space="preserve">Plan, shop for, and prepare meals for a household</w:t>
      </w:r>
    </w:p>
    <w:p>
      <w:pPr>
        <w:pStyle w:val="ListParagraph"/>
        <w:numPr>
          <w:ilvl w:val="0"/>
          <w:numId w:val="3"/>
        </w:numPr>
      </w:pPr>
      <w:r>
        <w:t xml:space="preserve">Maintain a clean, organized living space</w:t>
      </w:r>
    </w:p>
    <w:p>
      <w:pPr>
        <w:pStyle w:val="ListParagraph"/>
        <w:numPr>
          <w:ilvl w:val="0"/>
          <w:numId w:val="3"/>
        </w:numPr>
      </w:pPr>
      <w:r>
        <w:t xml:space="preserve">Handle laundry, basic clothing repairs</w:t>
      </w:r>
    </w:p>
    <w:p>
      <w:pPr>
        <w:pStyle w:val="ListParagraph"/>
        <w:numPr>
          <w:ilvl w:val="0"/>
          <w:numId w:val="3"/>
        </w:numPr>
      </w:pPr>
      <w:r>
        <w:t xml:space="preserve">Manage a budget, understand financial basics</w:t>
      </w:r>
    </w:p>
    <w:p>
      <w:pPr>
        <w:pStyle w:val="Heading3"/>
      </w:pPr>
      <w:r>
        <w:t xml:space="preserve">Physical</w:t>
      </w:r>
    </w:p>
    <w:p>
      <w:pPr>
        <w:pStyle w:val="ListParagraph"/>
        <w:numPr>
          <w:ilvl w:val="0"/>
          <w:numId w:val="3"/>
        </w:numPr>
      </w:pPr>
      <w:r>
        <w:t xml:space="preserve">Advanced practitioner of Masaki-ryu swordsmanship</w:t>
      </w:r>
    </w:p>
    <w:p>
      <w:pPr>
        <w:pStyle w:val="ListParagraph"/>
        <w:numPr>
          <w:ilvl w:val="0"/>
          <w:numId w:val="3"/>
        </w:numPr>
      </w:pPr>
      <w:r>
        <w:t xml:space="preserve">Excellent physical conditioning from years of training</w:t>
      </w:r>
    </w:p>
    <w:p>
      <w:pPr>
        <w:pStyle w:val="ListParagraph"/>
        <w:numPr>
          <w:ilvl w:val="0"/>
          <w:numId w:val="3"/>
        </w:numPr>
      </w:pPr>
      <w:r>
        <w:t xml:space="preserve">Comfortable outdoors; can navigate, survive, adapt</w:t>
      </w:r>
    </w:p>
    <w:p>
      <w:pPr>
        <w:pStyle w:val="Heading3"/>
      </w:pPr>
      <w:r>
        <w:t xml:space="preserve">Intellectual</w:t>
      </w:r>
    </w:p>
    <w:p>
      <w:pPr>
        <w:pStyle w:val="ListParagraph"/>
        <w:numPr>
          <w:ilvl w:val="0"/>
          <w:numId w:val="3"/>
        </w:numPr>
      </w:pPr>
      <w:r>
        <w:t xml:space="preserve">Polyglot foundation: Japanese (native), English (high fluency), Classical Japanese (reading), Mandarin (conversational), Latin (reading)</w:t>
      </w:r>
    </w:p>
    <w:p>
      <w:pPr>
        <w:pStyle w:val="ListParagraph"/>
        <w:numPr>
          <w:ilvl w:val="0"/>
          <w:numId w:val="3"/>
        </w:numPr>
      </w:pPr>
      <w:r>
        <w:t xml:space="preserve">Strong problem-solving instincts; treats new challenges as solvable</w:t>
      </w:r>
    </w:p>
    <w:p>
      <w:pPr>
        <w:pStyle w:val="ListParagraph"/>
        <w:numPr>
          <w:ilvl w:val="0"/>
          <w:numId w:val="3"/>
        </w:numPr>
      </w:pPr>
      <w:r>
        <w:t xml:space="preserve">Comfortable with not knowing; knows how to learn</w:t>
      </w:r>
    </w:p>
    <w:p>
      <w:pPr>
        <w:pStyle w:val="ListParagraph"/>
        <w:numPr>
          <w:ilvl w:val="0"/>
          <w:numId w:val="3"/>
        </w:numPr>
      </w:pPr>
      <w:r>
        <w:t xml:space="preserve">Assumes new skills are acquirable with sufficient effort</w:t>
      </w:r>
    </w:p>
    <w:p>
      <w:pPr>
        <w:pStyle w:val="Heading3"/>
      </w:pPr>
      <w:r>
        <w:t xml:space="preserve">Emotional/Social</w:t>
      </w:r>
    </w:p>
    <w:p>
      <w:pPr>
        <w:pStyle w:val="ListParagraph"/>
        <w:numPr>
          <w:ilvl w:val="0"/>
          <w:numId w:val="3"/>
        </w:numPr>
      </w:pPr>
      <w:r>
        <w:t xml:space="preserve">Can identify and articulate his feelings</w:t>
      </w:r>
    </w:p>
    <w:p>
      <w:pPr>
        <w:pStyle w:val="ListParagraph"/>
        <w:numPr>
          <w:ilvl w:val="0"/>
          <w:numId w:val="3"/>
        </w:numPr>
      </w:pPr>
      <w:r>
        <w:t xml:space="preserve">Handles conflict through communication, not avoidance</w:t>
      </w:r>
    </w:p>
    <w:p>
      <w:pPr>
        <w:pStyle w:val="ListParagraph"/>
        <w:numPr>
          <w:ilvl w:val="0"/>
          <w:numId w:val="3"/>
        </w:numPr>
      </w:pPr>
      <w:r>
        <w:t xml:space="preserve">Supports others in distress without taking over</w:t>
      </w:r>
    </w:p>
    <w:p>
      <w:pPr>
        <w:pStyle w:val="ListParagraph"/>
        <w:numPr>
          <w:ilvl w:val="0"/>
          <w:numId w:val="3"/>
        </w:numPr>
      </w:pPr>
      <w:r>
        <w:t xml:space="preserve">Comfortable hosting, feeding, caring for unexpected guests</w:t>
      </w:r>
    </w:p>
    <w:p>
      <w:pPr>
        <w:pStyle w:val="ListParagraph"/>
        <w:numPr>
          <w:ilvl w:val="0"/>
          <w:numId w:val="3"/>
        </w:numPr>
      </w:pPr>
      <w:r>
        <w:t xml:space="preserve">Cultural flexibility—can engage with unfamiliar perspectives without losing his own grounding</w:t>
      </w:r>
    </w:p>
    <w:p>
      <w:pPr>
        <w:pStyle w:val="Heading2"/>
        <w:spacing w:before="200"/>
      </w:pPr>
      <w:r>
        <w:t xml:space="preserve">8.2 How This Changes Canon Events</w:t>
      </w:r>
    </w:p>
    <w:p>
      <w:pPr>
        <w:pStyle w:val="ListParagraph"/>
        <w:numPr>
          <w:ilvl w:val="0"/>
          <w:numId w:val="3"/>
        </w:numPr>
      </w:pPr>
      <w:r>
        <w:rPr>
          <w:b/>
          <w:bCs/>
        </w:rPr>
        <w:t xml:space="preserve">Ryoko's arrival: </w:t>
      </w:r>
      <w:r>
        <w:t xml:space="preserve">Tenchi is still overwhelmed, but his training allows faster adaptation. He's not helpless.</w:t>
      </w:r>
    </w:p>
    <w:p>
      <w:pPr>
        <w:pStyle w:val="ListParagraph"/>
        <w:numPr>
          <w:ilvl w:val="0"/>
          <w:numId w:val="3"/>
        </w:numPr>
      </w:pPr>
      <w:r>
        <w:rPr>
          <w:b/>
          <w:bCs/>
        </w:rPr>
        <w:t xml:space="preserve">Household chaos: </w:t>
      </w:r>
      <w:r>
        <w:t xml:space="preserve">When multiple women arrive, Tenchi can actually contribute to household management rather than being useless while Sasami does everything.</w:t>
      </w:r>
    </w:p>
    <w:p>
      <w:pPr>
        <w:pStyle w:val="ListParagraph"/>
        <w:numPr>
          <w:ilvl w:val="0"/>
          <w:numId w:val="3"/>
        </w:numPr>
      </w:pPr>
      <w:r>
        <w:rPr>
          <w:b/>
          <w:bCs/>
        </w:rPr>
        <w:t xml:space="preserve">Relationship dynamics: </w:t>
      </w:r>
      <w:r>
        <w:t xml:space="preserve">His emotional literacy means he can have actual conversations about feelings rather than the stammering avoidance of canon.</w:t>
      </w:r>
    </w:p>
    <w:p>
      <w:pPr>
        <w:pStyle w:val="ListParagraph"/>
        <w:numPr>
          <w:ilvl w:val="0"/>
          <w:numId w:val="3"/>
        </w:numPr>
      </w:pPr>
      <w:r>
        <w:rPr>
          <w:b/>
          <w:bCs/>
        </w:rPr>
        <w:t xml:space="preserve">Crisis response: </w:t>
      </w:r>
      <w:r>
        <w:t xml:space="preserve">Years of martial training + problem-solving instincts + emotional stability = more effective under pressure.</w:t>
      </w:r>
    </w:p>
    <w:p>
      <w:pPr>
        <w:pStyle w:val="ListParagraph"/>
        <w:numPr>
          <w:ilvl w:val="0"/>
          <w:numId w:val="3"/>
        </w:numPr>
      </w:pPr>
      <w:r>
        <w:rPr>
          <w:b/>
          <w:bCs/>
        </w:rPr>
        <w:t xml:space="preserve">Language barriers: </w:t>
      </w:r>
      <w:r>
        <w:t xml:space="preserve">Can communicate directly with arrivals who speak Juraian trade languages or require English; doesn't depend entirely on others for translation.</w:t>
      </w:r>
    </w:p>
    <w:p>
      <w:pPr>
        <w:pStyle w:val="ListParagraph"/>
        <w:numPr>
          <w:ilvl w:val="0"/>
          <w:numId w:val="3"/>
        </w:numPr>
      </w:pPr>
      <w:r>
        <w:rPr>
          <w:b/>
          <w:bCs/>
        </w:rPr>
        <w:t xml:space="preserve">New language acquisition: </w:t>
      </w:r>
      <w:r>
        <w:t xml:space="preserve">Approaches galactic languages as another challenge to master, not an insurmountable barrier. Has the neural pathways and confidence from childhood multilingualism.</w:t>
      </w:r>
    </w:p>
    <w:p>
      <w:pPr>
        <w:shd w:fill="E3F2FD" w:val="clear"/>
        <w:spacing w:before="200"/>
      </w:pPr>
      <w:r>
        <w:rPr>
          <w:b/>
          <w:bCs/>
        </w:rPr>
        <w:t xml:space="preserve">Critical Preservation: </w:t>
      </w:r>
      <w:r>
        <w:t xml:space="preserve">Tenchi remains fundamentally kind, humble, and good. His competence doesn't make him arrogant—it makes him capable of expressing his kindness through action rather than just intention. He still doesn't seek conflict. He still wants everyone to get along. He's just better equipped to make that happen.</w:t>
      </w:r>
    </w:p>
    <w:p>
      <w:pPr>
        <w:spacing w:before="600"/>
        <w:jc w:val="center"/>
      </w:pPr>
      <w:r>
        <w:rPr>
          <w:color w:val="666666"/>
          <w:sz w:val="20"/>
          <w:szCs w:val="20"/>
        </w:rPr>
        <w:t xml:space="preserve">— END OF DOCUMENT —</w:t>
      </w:r>
    </w:p>
    <w:p>
      <w:pPr>
        <w:jc w:val="center"/>
      </w:pPr>
      <w:r>
        <w:rPr>
          <w:color w:val="999999"/>
          <w:sz w:val="18"/>
          <w:szCs w:val="18"/>
        </w:rPr>
        <w:t xml:space="preserve">Story Bible Supplement: Tenchi Development Tracking 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565C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976D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E88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2026-01-18T14:16:17.261Z</dcterms:created>
  <dcterms:modified xsi:type="dcterms:W3CDTF">2026-01-18T14:16:17.263Z</dcterms:modified>
</cp:coreProperties>
</file>

<file path=docProps/custom.xml><?xml version="1.0" encoding="utf-8"?>
<Properties xmlns="http://schemas.openxmlformats.org/officeDocument/2006/custom-properties" xmlns:vt="http://schemas.openxmlformats.org/officeDocument/2006/docPropsVTypes"/>
</file>