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TENCHI MASAKI</w:t>
      </w:r>
    </w:p>
    <w:p>
      <w:pPr>
        <w:spacing w:after="100"/>
        <w:jc w:val="center"/>
      </w:pPr>
      <w:r>
        <w:rPr>
          <w:rFonts w:ascii="Arial" w:cs="Arial" w:eastAsia="Arial" w:hAnsi="Arial"/>
          <w:b/>
          <w:bCs/>
          <w:sz w:val="36"/>
          <w:szCs w:val="36"/>
        </w:rPr>
        <w:t xml:space="preserve">DEVELOPMENT TRACKING</w:t>
      </w:r>
    </w:p>
    <w:p>
      <w:pPr>
        <w:spacing w:after="200"/>
        <w:jc w:val="center"/>
      </w:pPr>
      <w:r>
        <w:rPr>
          <w:rFonts w:ascii="Arial" w:cs="Arial" w:eastAsia="Arial" w:hAnsi="Arial"/>
          <w:sz w:val="24"/>
          <w:szCs w:val="24"/>
        </w:rPr>
        <w:t xml:space="preserve">Version 3.0 — Expanded Polyglot Framework with Celestial Pack Synergy</w:t>
      </w:r>
    </w:p>
    <w:p>
      <w:pPr>
        <w:spacing w:after="120"/>
      </w:pPr>
      <w:r>
        <w:rPr>
          <w:rFonts w:ascii="Arial" w:cs="Arial" w:eastAsia="Arial" w:hAnsi="Arial"/>
          <w:i/>
          <w:iCs/>
          <w:sz w:val="22"/>
          <w:szCs w:val="22"/>
        </w:rPr>
        <w:t xml:space="preserve">A comprehensive framework for Tenchi's development from age 4 (1989) through pre-canon period (2001), designed to create a young man capable of handling canonical events with emotional maturity and practical skills. This version expands language acquisition to include the full polyglot development palette and documents how Celestial Pack perks create an optimal learning environment.</w:t>
      </w:r>
    </w:p>
    <w:p>
      <w:r>
        <w:br w:type="page"/>
      </w:r>
    </w:p>
    <w:p>
      <w:pPr>
        <w:pStyle w:val="Heading1"/>
        <w:spacing w:before="400" w:after="200"/>
      </w:pPr>
      <w:r>
        <w:rPr>
          <w:rFonts w:ascii="Arial" w:cs="Arial" w:eastAsia="Arial" w:hAnsi="Arial"/>
          <w:b/>
          <w:bCs/>
          <w:sz w:val="32"/>
          <w:szCs w:val="32"/>
        </w:rPr>
        <w:t xml:space="preserve">PART I: CORE PHILOSOPHY</w:t>
      </w:r>
    </w:p>
    <w:p>
      <w:pPr>
        <w:spacing w:after="120"/>
      </w:pPr>
      <w:r>
        <w:rPr>
          <w:rFonts w:ascii="Arial" w:cs="Arial" w:eastAsia="Arial" w:hAnsi="Arial"/>
          <w:sz w:val="22"/>
          <w:szCs w:val="22"/>
        </w:rPr>
        <w:t xml:space="preserve">Six principles guide every aspect of Tenchi's upbringing:</w:t>
      </w:r>
    </w:p>
    <w:p>
      <w:pPr>
        <w:spacing w:after="60"/>
      </w:pPr>
    </w:p>
    <w:p>
      <w:pPr>
        <w:spacing w:after="120"/>
      </w:pPr>
      <w:r>
        <w:rPr>
          <w:rFonts w:ascii="Arial" w:cs="Arial" w:eastAsia="Arial" w:hAnsi="Arial"/>
          <w:b/>
          <w:bCs/>
          <w:sz w:val="22"/>
          <w:szCs w:val="22"/>
        </w:rPr>
        <w:t xml:space="preserve">1. Competence Through Experience: </w:t>
      </w:r>
      <w:r>
        <w:rPr>
          <w:rFonts w:ascii="Arial" w:cs="Arial" w:eastAsia="Arial" w:hAnsi="Arial"/>
          <w:sz w:val="22"/>
          <w:szCs w:val="22"/>
        </w:rPr>
        <w:t xml:space="preserve">Each skill emerges from lived necessity, not arbitrary training. Tenchi learns to cook because food needs cooking. He learns farm work because crops need tending. Motivation is intrinsic.</w:t>
      </w:r>
    </w:p>
    <w:p>
      <w:pPr>
        <w:spacing w:after="60"/>
      </w:pPr>
    </w:p>
    <w:p>
      <w:pPr>
        <w:spacing w:after="120"/>
      </w:pPr>
      <w:r>
        <w:rPr>
          <w:rFonts w:ascii="Arial" w:cs="Arial" w:eastAsia="Arial" w:hAnsi="Arial"/>
          <w:b/>
          <w:bCs/>
          <w:sz w:val="22"/>
          <w:szCs w:val="22"/>
        </w:rPr>
        <w:t xml:space="preserve">2. Emotional Safety First: </w:t>
      </w:r>
      <w:r>
        <w:rPr>
          <w:rFonts w:ascii="Arial" w:cs="Arial" w:eastAsia="Arial" w:hAnsi="Arial"/>
          <w:sz w:val="22"/>
          <w:szCs w:val="22"/>
        </w:rPr>
        <w:t xml:space="preserve">Before any challenge, establish security. Tenchi cannot learn if survival-mode anxiety dominates. Yosho's stability, Sheldon's acceptance, and household predictability create the foundation.</w:t>
      </w:r>
    </w:p>
    <w:p>
      <w:pPr>
        <w:spacing w:after="60"/>
      </w:pPr>
    </w:p>
    <w:p>
      <w:pPr>
        <w:spacing w:after="120"/>
      </w:pPr>
      <w:r>
        <w:rPr>
          <w:rFonts w:ascii="Arial" w:cs="Arial" w:eastAsia="Arial" w:hAnsi="Arial"/>
          <w:b/>
          <w:bCs/>
          <w:sz w:val="22"/>
          <w:szCs w:val="22"/>
        </w:rPr>
        <w:t xml:space="preserve">3. Character Through Choice: </w:t>
      </w:r>
      <w:r>
        <w:rPr>
          <w:rFonts w:ascii="Arial" w:cs="Arial" w:eastAsia="Arial" w:hAnsi="Arial"/>
          <w:sz w:val="22"/>
          <w:szCs w:val="22"/>
        </w:rPr>
        <w:t xml:space="preserve">Moral development requires real decisions with real stakes. No lectures. No sermons. Just situations where values are tested and consequences unfold.</w:t>
      </w:r>
    </w:p>
    <w:p>
      <w:pPr>
        <w:spacing w:after="60"/>
      </w:pPr>
    </w:p>
    <w:p>
      <w:pPr>
        <w:spacing w:after="120"/>
      </w:pPr>
      <w:r>
        <w:rPr>
          <w:rFonts w:ascii="Arial" w:cs="Arial" w:eastAsia="Arial" w:hAnsi="Arial"/>
          <w:b/>
          <w:bCs/>
          <w:sz w:val="22"/>
          <w:szCs w:val="22"/>
        </w:rPr>
        <w:t xml:space="preserve">4. Preparation Without Meta-Knowledge: </w:t>
      </w:r>
      <w:r>
        <w:rPr>
          <w:rFonts w:ascii="Arial" w:cs="Arial" w:eastAsia="Arial" w:hAnsi="Arial"/>
          <w:sz w:val="22"/>
          <w:szCs w:val="22"/>
        </w:rPr>
        <w:t xml:space="preserve">Every intervention must be justified by what Sheldon actually observes, not by his knowledge of future events. Sheldon cannot think "prepare Tenchi for Ryoko" but can observe "this child needs emotional resilience."</w:t>
      </w:r>
    </w:p>
    <w:p>
      <w:pPr>
        <w:spacing w:after="60"/>
      </w:pPr>
    </w:p>
    <w:p>
      <w:pPr>
        <w:spacing w:after="120"/>
      </w:pPr>
      <w:r>
        <w:rPr>
          <w:rFonts w:ascii="Arial" w:cs="Arial" w:eastAsia="Arial" w:hAnsi="Arial"/>
          <w:b/>
          <w:bCs/>
          <w:sz w:val="22"/>
          <w:szCs w:val="22"/>
        </w:rPr>
        <w:t xml:space="preserve">5. Respect for Agency: </w:t>
      </w:r>
      <w:r>
        <w:rPr>
          <w:rFonts w:ascii="Arial" w:cs="Arial" w:eastAsia="Arial" w:hAnsi="Arial"/>
          <w:sz w:val="22"/>
          <w:szCs w:val="22"/>
        </w:rPr>
        <w:t xml:space="preserve">Tenchi is not a project. He is a person whose choices deserve respect even when they differ from what adults might prefer. Guidance without coercion.</w:t>
      </w:r>
    </w:p>
    <w:p>
      <w:pPr>
        <w:spacing w:after="60"/>
      </w:pPr>
    </w:p>
    <w:p>
      <w:pPr>
        <w:spacing w:after="120"/>
      </w:pPr>
      <w:r>
        <w:rPr>
          <w:rFonts w:ascii="Arial" w:cs="Arial" w:eastAsia="Arial" w:hAnsi="Arial"/>
          <w:b/>
          <w:bCs/>
          <w:sz w:val="22"/>
          <w:szCs w:val="22"/>
        </w:rPr>
        <w:t xml:space="preserve">6. We Are Always Learning: </w:t>
      </w:r>
      <w:r>
        <w:rPr>
          <w:rFonts w:ascii="Arial" w:cs="Arial" w:eastAsia="Arial" w:hAnsi="Arial"/>
          <w:sz w:val="22"/>
          <w:szCs w:val="22"/>
        </w:rPr>
        <w:t xml:space="preserve">The household models continuous acquisition. Languages are not "completed"—they are always being refined. Skills are not "mastered"—they are always expanding. This is the environment Tenchi grows up in: learning as a permanent state of being, not a task with an endpoint.</w:t>
      </w:r>
    </w:p>
    <w:p>
      <w:r>
        <w:br w:type="page"/>
      </w:r>
    </w:p>
    <w:p>
      <w:pPr>
        <w:pStyle w:val="Heading1"/>
        <w:spacing w:before="400" w:after="200"/>
      </w:pPr>
      <w:r>
        <w:rPr>
          <w:rFonts w:ascii="Arial" w:cs="Arial" w:eastAsia="Arial" w:hAnsi="Arial"/>
          <w:b/>
          <w:bCs/>
          <w:sz w:val="32"/>
          <w:szCs w:val="32"/>
        </w:rPr>
        <w:t xml:space="preserve">PART II: CELESTIAL PACK LEARNING SYNERGIES</w:t>
      </w:r>
    </w:p>
    <w:p>
      <w:pPr>
        <w:spacing w:after="120"/>
      </w:pPr>
      <w:r>
        <w:rPr>
          <w:rFonts w:ascii="Arial" w:cs="Arial" w:eastAsia="Arial" w:hAnsi="Arial"/>
          <w:sz w:val="22"/>
          <w:szCs w:val="22"/>
        </w:rPr>
        <w:t xml:space="preserve">Sheldon's Celestial Pack abilities create an exceptional learning environment. This section documents the specific perks that enhance everyone's intellectual development—particularly Tenchi's.</w:t>
      </w:r>
    </w:p>
    <w:p>
      <w:pPr>
        <w:spacing w:after="60"/>
      </w:pPr>
    </w:p>
    <w:p>
      <w:pPr>
        <w:pStyle w:val="Heading2"/>
        <w:spacing w:before="300" w:after="150"/>
      </w:pPr>
      <w:r>
        <w:rPr>
          <w:rFonts w:ascii="Arial" w:cs="Arial" w:eastAsia="Arial" w:hAnsi="Arial"/>
          <w:b/>
          <w:bCs/>
          <w:sz w:val="28"/>
          <w:szCs w:val="28"/>
        </w:rPr>
        <w:t xml:space="preserve">2.1 Super Study Buddy (Scientist Track, 400cp)</w:t>
      </w:r>
    </w:p>
    <w:p>
      <w:pPr>
        <w:spacing w:after="120"/>
      </w:pPr>
      <w:r>
        <w:rPr>
          <w:rFonts w:ascii="Arial" w:cs="Arial" w:eastAsia="Arial" w:hAnsi="Arial"/>
          <w:sz w:val="22"/>
          <w:szCs w:val="22"/>
        </w:rPr>
        <w:t xml:space="preserve">The cornerstone perk for household learning dynamics. Its effects are profound:</w:t>
      </w:r>
    </w:p>
    <w:p>
      <w:pPr>
        <w:spacing w:after="60"/>
      </w:pPr>
    </w:p>
    <w:p>
      <w:pPr>
        <w:pStyle w:val="Heading3"/>
        <w:spacing w:before="200" w:after="100"/>
      </w:pPr>
      <w:r>
        <w:rPr>
          <w:rFonts w:ascii="Arial" w:cs="Arial" w:eastAsia="Arial" w:hAnsi="Arial"/>
          <w:b/>
          <w:bCs/>
          <w:sz w:val="24"/>
          <w:szCs w:val="24"/>
        </w:rPr>
        <w:t xml:space="preserve">Slice of Life Effects (Pre-Canon)</w:t>
      </w:r>
    </w:p>
    <w:p>
      <w:pPr>
        <w:pStyle w:val="ListParagraph"/>
        <w:numPr>
          <w:ilvl w:val="0"/>
          <w:numId w:val="2"/>
        </w:numPr>
        <w:spacing w:after="80"/>
      </w:pPr>
      <w:r>
        <w:rPr>
          <w:rFonts w:ascii="Arial" w:cs="Arial" w:eastAsia="Arial" w:hAnsi="Arial"/>
          <w:sz w:val="22"/>
          <w:szCs w:val="22"/>
        </w:rPr>
        <w:t xml:space="preserve">No Sleep Required While Learning: When engaged in study or training with Sheldon, household members do not need sleep. Late-night language practice sessions, extended kendo training, marathon cooking lessons—fatigue does not accumulate during actual learning activities.</w:t>
      </w:r>
    </w:p>
    <w:p>
      <w:pPr>
        <w:pStyle w:val="ListParagraph"/>
        <w:numPr>
          <w:ilvl w:val="0"/>
          <w:numId w:val="2"/>
        </w:numPr>
        <w:spacing w:after="80"/>
      </w:pPr>
      <w:r>
        <w:rPr>
          <w:rFonts w:ascii="Arial" w:cs="Arial" w:eastAsia="Arial" w:hAnsi="Arial"/>
          <w:sz w:val="22"/>
          <w:szCs w:val="22"/>
        </w:rPr>
        <w:t xml:space="preserve">Legendary Teaching Passion: Sheldon's enthusiasm for whatever he teaches is contagious at a supernatural level. When he explains physics, astronomy, language mechanics, or cooking chemistry, learners become genuinely invested.</w:t>
      </w:r>
    </w:p>
    <w:p>
      <w:pPr>
        <w:pStyle w:val="ListParagraph"/>
        <w:numPr>
          <w:ilvl w:val="0"/>
          <w:numId w:val="2"/>
        </w:numPr>
        <w:spacing w:after="80"/>
      </w:pPr>
      <w:r>
        <w:rPr>
          <w:rFonts w:ascii="Arial" w:cs="Arial" w:eastAsia="Arial" w:hAnsi="Arial"/>
          <w:sz w:val="22"/>
          <w:szCs w:val="22"/>
        </w:rPr>
        <w:t xml:space="preserve">Optimum Retention: Anyone who studies or trains WITH Sheldon retains information at the absolute optimal level their biology permits. Not enhanced capacity—optimized use of existing capacity. No forgetting curves. No interference patterns. What they learn, they keep.</w:t>
      </w:r>
    </w:p>
    <w:p>
      <w:pPr>
        <w:pStyle w:val="ListParagraph"/>
        <w:numPr>
          <w:ilvl w:val="0"/>
          <w:numId w:val="2"/>
        </w:numPr>
        <w:spacing w:after="80"/>
      </w:pPr>
      <w:r>
        <w:rPr>
          <w:rFonts w:ascii="Arial" w:cs="Arial" w:eastAsia="Arial" w:hAnsi="Arial"/>
          <w:sz w:val="22"/>
          <w:szCs w:val="22"/>
        </w:rPr>
        <w:t xml:space="preserve">Applies to Everything: Academic study, physical training, practical skills, artistic techniques—anything that could reasonably be called "tutoring" or "training" falls under this perk.</w:t>
      </w:r>
    </w:p>
    <w:p>
      <w:pPr>
        <w:spacing w:after="60"/>
      </w:pPr>
    </w:p>
    <w:p>
      <w:pPr>
        <w:pStyle w:val="Heading3"/>
        <w:spacing w:before="200" w:after="100"/>
      </w:pPr>
      <w:r>
        <w:rPr>
          <w:rFonts w:ascii="Arial" w:cs="Arial" w:eastAsia="Arial" w:hAnsi="Arial"/>
          <w:b/>
          <w:bCs/>
          <w:sz w:val="24"/>
          <w:szCs w:val="24"/>
        </w:rPr>
        <w:t xml:space="preserve">Practical Implications for Tenchi</w:t>
      </w:r>
    </w:p>
    <w:p>
      <w:pPr>
        <w:spacing w:after="120"/>
      </w:pPr>
      <w:r>
        <w:rPr>
          <w:rFonts w:ascii="Arial" w:cs="Arial" w:eastAsia="Arial" w:hAnsi="Arial"/>
          <w:sz w:val="22"/>
          <w:szCs w:val="22"/>
        </w:rPr>
        <w:t xml:space="preserve">When Tenchi practices kendo with Yosho while Sheldon observes and offers physics insights about momentum and leverage, the entire session benefits from Super Study Buddy. When Sheldon teaches Tenchi English vocabulary at the dinner table, retention is optimized. When Airi (eventually) teaches Tenchi about GP regulations, and Sheldon participates in the discussion, the learning is enhanced.</w:t>
      </w:r>
    </w:p>
    <w:p>
      <w:pPr>
        <w:spacing w:after="60"/>
      </w:pPr>
    </w:p>
    <w:p>
      <w:pPr>
        <w:spacing w:after="120"/>
      </w:pPr>
      <w:r>
        <w:rPr>
          <w:rFonts w:ascii="Arial" w:cs="Arial" w:eastAsia="Arial" w:hAnsi="Arial"/>
          <w:sz w:val="22"/>
          <w:szCs w:val="22"/>
        </w:rPr>
        <w:t xml:space="preserve">The household becomes a continuous learning accelerator. Not because anyone's intelligence is boosted, but because every learning interaction is maximally efficient.</w:t>
      </w:r>
    </w:p>
    <w:p>
      <w:pPr>
        <w:spacing w:after="60"/>
      </w:pPr>
    </w:p>
    <w:p>
      <w:pPr>
        <w:pStyle w:val="Heading2"/>
        <w:spacing w:before="300" w:after="150"/>
      </w:pPr>
      <w:r>
        <w:rPr>
          <w:rFonts w:ascii="Arial" w:cs="Arial" w:eastAsia="Arial" w:hAnsi="Arial"/>
          <w:b/>
          <w:bCs/>
          <w:sz w:val="28"/>
          <w:szCs w:val="28"/>
        </w:rPr>
        <w:t xml:space="preserve">2.2 Library Services (Personal Reality)</w:t>
      </w:r>
    </w:p>
    <w:p>
      <w:pPr>
        <w:spacing w:after="120"/>
      </w:pPr>
      <w:r>
        <w:rPr>
          <w:rFonts w:ascii="Arial" w:cs="Arial" w:eastAsia="Arial" w:hAnsi="Arial"/>
          <w:sz w:val="22"/>
          <w:szCs w:val="22"/>
        </w:rPr>
        <w:t xml:space="preserve">Auto-translation by expert native speakers. This perk requires high fluency in both source and target languages to function, but once active, it ensures perfect translation quality.</w:t>
      </w:r>
    </w:p>
    <w:p>
      <w:pPr>
        <w:spacing w:after="60"/>
      </w:pPr>
    </w:p>
    <w:p>
      <w:pPr>
        <w:pStyle w:val="Heading3"/>
        <w:spacing w:before="200" w:after="100"/>
      </w:pPr>
      <w:r>
        <w:rPr>
          <w:rFonts w:ascii="Arial" w:cs="Arial" w:eastAsia="Arial" w:hAnsi="Arial"/>
          <w:b/>
          <w:bCs/>
          <w:sz w:val="24"/>
          <w:szCs w:val="24"/>
        </w:rPr>
        <w:t xml:space="preserve">Language Learning Application</w:t>
      </w:r>
    </w:p>
    <w:p>
      <w:pPr>
        <w:spacing w:after="120"/>
      </w:pPr>
      <w:r>
        <w:rPr>
          <w:rFonts w:ascii="Arial" w:cs="Arial" w:eastAsia="Arial" w:hAnsi="Arial"/>
          <w:sz w:val="22"/>
          <w:szCs w:val="22"/>
        </w:rPr>
        <w:t xml:space="preserve">As Tenchi develops fluency in multiple languages, Library Services becomes increasingly useful for accessing materials in those languages. A French novel can be translated by the system, but only after Tenchi reaches sufficient French proficiency to "unlock" that translation pair.</w:t>
      </w:r>
    </w:p>
    <w:p>
      <w:pPr>
        <w:spacing w:after="60"/>
      </w:pPr>
    </w:p>
    <w:p>
      <w:pPr>
        <w:spacing w:after="120"/>
      </w:pPr>
      <w:r>
        <w:rPr>
          <w:rFonts w:ascii="Arial" w:cs="Arial" w:eastAsia="Arial" w:hAnsi="Arial"/>
          <w:sz w:val="22"/>
          <w:szCs w:val="22"/>
        </w:rPr>
        <w:t xml:space="preserve">This creates an incentive structure: the more languages Tenchi learns, the more of the world's knowledge becomes accessible through Library Services. Each new language opens new doors.</w:t>
      </w:r>
    </w:p>
    <w:p>
      <w:pPr>
        <w:spacing w:after="60"/>
      </w:pPr>
    </w:p>
    <w:p>
      <w:pPr>
        <w:pStyle w:val="Heading2"/>
        <w:spacing w:before="300" w:after="150"/>
      </w:pPr>
      <w:r>
        <w:rPr>
          <w:rFonts w:ascii="Arial" w:cs="Arial" w:eastAsia="Arial" w:hAnsi="Arial"/>
          <w:b/>
          <w:bCs/>
          <w:sz w:val="28"/>
          <w:szCs w:val="28"/>
        </w:rPr>
        <w:t xml:space="preserve">2.3 Supporting Learning Perks</w:t>
      </w:r>
    </w:p>
    <w:p>
      <w:pPr>
        <w:pStyle w:val="Heading3"/>
        <w:spacing w:before="200" w:after="100"/>
      </w:pPr>
      <w:r>
        <w:rPr>
          <w:rFonts w:ascii="Arial" w:cs="Arial" w:eastAsia="Arial" w:hAnsi="Arial"/>
          <w:b/>
          <w:bCs/>
          <w:sz w:val="24"/>
          <w:szCs w:val="24"/>
        </w:rPr>
        <w:t xml:space="preserve">True Polyglot (The Cheater's Manual)</w:t>
      </w:r>
    </w:p>
    <w:p>
      <w:pPr>
        <w:spacing w:after="120"/>
      </w:pPr>
      <w:r>
        <w:rPr>
          <w:rFonts w:ascii="Arial" w:cs="Arial" w:eastAsia="Arial" w:hAnsi="Arial"/>
          <w:sz w:val="22"/>
          <w:szCs w:val="22"/>
        </w:rPr>
        <w:t xml:space="preserve">Sheldon's mastery: understand, speak, read, and write any language. Never misunderstood. Intrinsic understanding of feelings and emotions behind language use.</w:t>
      </w:r>
    </w:p>
    <w:p>
      <w:pPr>
        <w:spacing w:after="60"/>
      </w:pPr>
    </w:p>
    <w:p>
      <w:pPr>
        <w:spacing w:after="120"/>
      </w:pPr>
      <w:r>
        <w:rPr>
          <w:rFonts w:ascii="Arial" w:cs="Arial" w:eastAsia="Arial" w:hAnsi="Arial"/>
          <w:sz w:val="22"/>
          <w:szCs w:val="22"/>
        </w:rPr>
        <w:t xml:space="preserve">Teaching Impact: Sheldon can teach Tenchi the nuance behind phrases, not just vocabulary and grammar. When explaining why a Japanese expression doesn't translate directly to English, Sheldon perceives the emotional architecture of both languages and can articulate the difference precisely.</w:t>
      </w:r>
    </w:p>
    <w:p>
      <w:pPr>
        <w:spacing w:after="60"/>
      </w:pPr>
    </w:p>
    <w:p>
      <w:pPr>
        <w:pStyle w:val="Heading3"/>
        <w:spacing w:before="200" w:after="100"/>
      </w:pPr>
      <w:r>
        <w:rPr>
          <w:rFonts w:ascii="Arial" w:cs="Arial" w:eastAsia="Arial" w:hAnsi="Arial"/>
          <w:b/>
          <w:bCs/>
          <w:sz w:val="24"/>
          <w:szCs w:val="24"/>
        </w:rPr>
        <w:t xml:space="preserve">Proper Protocol (Star Wars)</w:t>
      </w:r>
    </w:p>
    <w:p>
      <w:pPr>
        <w:spacing w:after="120"/>
      </w:pPr>
      <w:r>
        <w:rPr>
          <w:rFonts w:ascii="Arial" w:cs="Arial" w:eastAsia="Arial" w:hAnsi="Arial"/>
          <w:sz w:val="22"/>
          <w:szCs w:val="22"/>
        </w:rPr>
        <w:t xml:space="preserve">Knowledge of all languages in setting. Combined with True Polyglot, this ensures Sheldon has access to every Earth language plus preparation for galactic linguistics.</w:t>
      </w:r>
    </w:p>
    <w:p>
      <w:pPr>
        <w:spacing w:after="60"/>
      </w:pPr>
    </w:p>
    <w:p>
      <w:pPr>
        <w:pStyle w:val="Heading3"/>
        <w:spacing w:before="200" w:after="100"/>
      </w:pPr>
      <w:r>
        <w:rPr>
          <w:rFonts w:ascii="Arial" w:cs="Arial" w:eastAsia="Arial" w:hAnsi="Arial"/>
          <w:b/>
          <w:bCs/>
          <w:sz w:val="24"/>
          <w:szCs w:val="24"/>
        </w:rPr>
        <w:t xml:space="preserve">Jóð (Norse Mythology)</w:t>
      </w:r>
    </w:p>
    <w:p>
      <w:pPr>
        <w:spacing w:after="120"/>
      </w:pPr>
      <w:r>
        <w:rPr>
          <w:rFonts w:ascii="Arial" w:cs="Arial" w:eastAsia="Arial" w:hAnsi="Arial"/>
          <w:sz w:val="22"/>
          <w:szCs w:val="22"/>
        </w:rPr>
        <w:t xml:space="preserve">Omnilingual: learn, grasp, understand, and express in ANY language—visual, auditory, pheromonal, or stranger. Intrinsic understanding of feelings and emotions.</w:t>
      </w:r>
    </w:p>
    <w:p>
      <w:pPr>
        <w:spacing w:after="60"/>
      </w:pPr>
    </w:p>
    <w:p>
      <w:pPr>
        <w:spacing w:after="120"/>
      </w:pPr>
      <w:r>
        <w:rPr>
          <w:rFonts w:ascii="Arial" w:cs="Arial" w:eastAsia="Arial" w:hAnsi="Arial"/>
          <w:sz w:val="22"/>
          <w:szCs w:val="22"/>
        </w:rPr>
        <w:t xml:space="preserve">Space Opera Preparation: When Juraian arrives in 2001, Sheldon's linguistic capabilities extend to non-human communication modalities. This models for Tenchi that "language" is broader than human speech.</w:t>
      </w:r>
    </w:p>
    <w:p>
      <w:pPr>
        <w:spacing w:after="60"/>
      </w:pPr>
    </w:p>
    <w:p>
      <w:r>
        <w:br w:type="page"/>
      </w:r>
    </w:p>
    <w:p>
      <w:pPr>
        <w:pStyle w:val="Heading1"/>
        <w:spacing w:before="400" w:after="200"/>
      </w:pPr>
      <w:r>
        <w:rPr>
          <w:rFonts w:ascii="Arial" w:cs="Arial" w:eastAsia="Arial" w:hAnsi="Arial"/>
          <w:b/>
          <w:bCs/>
          <w:sz w:val="32"/>
          <w:szCs w:val="32"/>
        </w:rPr>
        <w:t xml:space="preserve">PART III: EXPANDED POLYGLOT FRAMEWORK</w:t>
      </w:r>
    </w:p>
    <w:p>
      <w:pPr>
        <w:spacing w:after="120"/>
      </w:pPr>
      <w:r>
        <w:rPr>
          <w:rFonts w:ascii="Arial" w:cs="Arial" w:eastAsia="Arial" w:hAnsi="Arial"/>
          <w:sz w:val="22"/>
          <w:szCs w:val="22"/>
        </w:rPr>
        <w:t xml:space="preserve">The original framework focused narrowly on Asian languages (Japanese, English, Mandarin, Classical Japanese). This expansion reflects a more realistic polyglot development path that includes European languages and interest-driven "nerdy" exploration.</w:t>
      </w:r>
    </w:p>
    <w:p>
      <w:pPr>
        <w:spacing w:after="60"/>
      </w:pPr>
    </w:p>
    <w:p>
      <w:pPr>
        <w:pStyle w:val="Heading2"/>
        <w:spacing w:before="300" w:after="150"/>
      </w:pPr>
      <w:r>
        <w:rPr>
          <w:rFonts w:ascii="Arial" w:cs="Arial" w:eastAsia="Arial" w:hAnsi="Arial"/>
          <w:b/>
          <w:bCs/>
          <w:sz w:val="28"/>
          <w:szCs w:val="28"/>
        </w:rPr>
        <w:t xml:space="preserve">3.1 The Philosophy of Continuous Acquisition</w:t>
      </w:r>
    </w:p>
    <w:p>
      <w:pPr>
        <w:spacing w:after="120"/>
      </w:pPr>
      <w:r>
        <w:rPr>
          <w:rFonts w:ascii="Arial" w:cs="Arial" w:eastAsia="Arial" w:hAnsi="Arial"/>
          <w:sz w:val="22"/>
          <w:szCs w:val="22"/>
        </w:rPr>
        <w:t xml:space="preserve">In the Masaki-Tsukino household, language learning is not a goal to be achieved but a state of being. There is no moment where someone "knows" a language completely. There is only ongoing refinement, vocabulary expansion, and stylistic development.</w:t>
      </w:r>
    </w:p>
    <w:p>
      <w:pPr>
        <w:spacing w:after="60"/>
      </w:pPr>
    </w:p>
    <w:p>
      <w:pPr>
        <w:spacing w:after="120"/>
      </w:pPr>
      <w:r>
        <w:rPr>
          <w:rFonts w:ascii="Arial" w:cs="Arial" w:eastAsia="Arial" w:hAnsi="Arial"/>
          <w:sz w:val="22"/>
          <w:szCs w:val="22"/>
        </w:rPr>
        <w:t xml:space="preserve">This philosophy emerges naturally from the adults Tenchi observes:</w:t>
      </w:r>
    </w:p>
    <w:p>
      <w:pPr>
        <w:spacing w:after="60"/>
      </w:pPr>
    </w:p>
    <w:p>
      <w:pPr>
        <w:pStyle w:val="ListParagraph"/>
        <w:numPr>
          <w:ilvl w:val="0"/>
          <w:numId w:val="2"/>
        </w:numPr>
        <w:spacing w:after="80"/>
      </w:pPr>
      <w:r>
        <w:rPr>
          <w:rFonts w:ascii="Arial" w:cs="Arial" w:eastAsia="Arial" w:hAnsi="Arial"/>
          <w:sz w:val="22"/>
          <w:szCs w:val="22"/>
        </w:rPr>
        <w:t xml:space="preserve">Sheldon: Reads Japanese newspapers to expand vocabulary. Discusses Japanese literature with Yosho to deepen cultural understanding. Studies classical texts to understand historical forms. Never "done" with Japanese despite supernatural fluency.</w:t>
      </w:r>
    </w:p>
    <w:p>
      <w:pPr>
        <w:pStyle w:val="ListParagraph"/>
        <w:numPr>
          <w:ilvl w:val="0"/>
          <w:numId w:val="2"/>
        </w:numPr>
        <w:spacing w:after="80"/>
      </w:pPr>
      <w:r>
        <w:rPr>
          <w:rFonts w:ascii="Arial" w:cs="Arial" w:eastAsia="Arial" w:hAnsi="Arial"/>
          <w:sz w:val="22"/>
          <w:szCs w:val="22"/>
        </w:rPr>
        <w:t xml:space="preserve">Yosho: After 700 years, still encounters nuances of Juraian he wants to preserve. Teaches Tenchi archaic Japanese forms from shrine scrolls. Models that even a native speaker continues learning.</w:t>
      </w:r>
    </w:p>
    <w:p>
      <w:pPr>
        <w:pStyle w:val="ListParagraph"/>
        <w:numPr>
          <w:ilvl w:val="0"/>
          <w:numId w:val="2"/>
        </w:numPr>
        <w:spacing w:after="80"/>
      </w:pPr>
      <w:r>
        <w:rPr>
          <w:rFonts w:ascii="Arial" w:cs="Arial" w:eastAsia="Arial" w:hAnsi="Arial"/>
          <w:sz w:val="22"/>
          <w:szCs w:val="22"/>
        </w:rPr>
        <w:t xml:space="preserve">Nobuyuki: Engages with technical English in architectural journals. Struggles with construction terminology in ways Tenchi observes. Models that professional adults still expand their language skills.</w:t>
      </w:r>
    </w:p>
    <w:p>
      <w:pPr>
        <w:spacing w:after="60"/>
      </w:pPr>
    </w:p>
    <w:p>
      <w:pPr>
        <w:pStyle w:val="Heading2"/>
        <w:spacing w:before="300" w:after="150"/>
      </w:pPr>
      <w:r>
        <w:rPr>
          <w:rFonts w:ascii="Arial" w:cs="Arial" w:eastAsia="Arial" w:hAnsi="Arial"/>
          <w:b/>
          <w:bCs/>
          <w:sz w:val="28"/>
          <w:szCs w:val="28"/>
        </w:rPr>
        <w:t xml:space="preserve">3.2 Language Palette: Pre-Canon Development (1989-2001)</w:t>
      </w:r>
    </w:p>
    <w:p>
      <w:pPr>
        <w:spacing w:after="120"/>
      </w:pPr>
      <w:r>
        <w:rPr>
          <w:rFonts w:ascii="Arial" w:cs="Arial" w:eastAsia="Arial" w:hAnsi="Arial"/>
          <w:sz w:val="22"/>
          <w:szCs w:val="22"/>
        </w:rPr>
        <w:t xml:space="preserve">Tenchi's language development follows multiple tracks, each with different depth levels and motivations:</w:t>
      </w:r>
    </w:p>
    <w:p>
      <w:pPr>
        <w:spacing w:after="60"/>
      </w:pPr>
    </w:p>
    <w:p>
      <w:pPr>
        <w:pStyle w:val="Heading3"/>
        <w:spacing w:before="200" w:after="100"/>
      </w:pPr>
      <w:r>
        <w:rPr>
          <w:rFonts w:ascii="Arial" w:cs="Arial" w:eastAsia="Arial" w:hAnsi="Arial"/>
          <w:b/>
          <w:bCs/>
          <w:sz w:val="24"/>
          <w:szCs w:val="24"/>
        </w:rPr>
        <w:t xml:space="preserve">Tier 1: Native-Level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Language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 &amp; Context</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Japanese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Native language; school, daily life, all social interactions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Includes exposure to multiple registers: Yosho's formal/archaic forms, Sheldon's slightly-off-but-fluent foreigner Japanese, school casual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English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Sheldon's native language; daily household exposure; academic interest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American English with academic vocabulary; by age 10, near-native comprehension; by 16, native-level fluency in conversational and academic registers</w:t>
            </w:r>
          </w:p>
        </w:tc>
      </w:tr>
    </w:tbl>
    <w:p>
      <w:pPr>
        <w:spacing w:after="60"/>
      </w:pPr>
    </w:p>
    <w:p>
      <w:pPr>
        <w:pStyle w:val="Heading3"/>
        <w:spacing w:before="200" w:after="100"/>
      </w:pPr>
      <w:r>
        <w:rPr>
          <w:rFonts w:ascii="Arial" w:cs="Arial" w:eastAsia="Arial" w:hAnsi="Arial"/>
          <w:b/>
          <w:bCs/>
          <w:sz w:val="24"/>
          <w:szCs w:val="24"/>
        </w:rPr>
        <w:t xml:space="preserve">Tier 2: School-Required Languages (Standard Japanese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Language</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 &amp; Context</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Classical Japanese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Required for high school kokugo (national language); shrine scrolls with Yosho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Reading comprehension of Heian-era texts; understanding of grammatical evolution; shrine duties reinforce school learning</w:t>
            </w:r>
          </w:p>
        </w:tc>
      </w:tr>
    </w:tbl>
    <w:p>
      <w:pPr>
        <w:spacing w:after="60"/>
      </w:pPr>
    </w:p>
    <w:p>
      <w:pPr>
        <w:spacing w:after="120"/>
      </w:pPr>
      <w:r>
        <w:rPr>
          <w:rFonts w:ascii="Arial" w:cs="Arial" w:eastAsia="Arial" w:hAnsi="Arial"/>
          <w:sz w:val="22"/>
          <w:szCs w:val="22"/>
        </w:rPr>
        <w:t xml:space="preserve">Note: Japanese high school education includes classical Japanese (kobun/bungo) as part of the national language curriculum. Tenchi's exposure through shrine scrolls gives him a practical application that most students lack.</w:t>
      </w:r>
    </w:p>
    <w:p>
      <w:pPr>
        <w:spacing w:after="60"/>
      </w:pPr>
    </w:p>
    <w:p>
      <w:pPr>
        <w:pStyle w:val="Heading3"/>
        <w:spacing w:before="200" w:after="100"/>
      </w:pPr>
      <w:r>
        <w:rPr>
          <w:rFonts w:ascii="Arial" w:cs="Arial" w:eastAsia="Arial" w:hAnsi="Arial"/>
          <w:b/>
          <w:bCs/>
          <w:sz w:val="24"/>
          <w:szCs w:val="24"/>
        </w:rPr>
        <w:t xml:space="preserve">Tier 3: Interest-Driven Expansion</w:t>
      </w:r>
    </w:p>
    <w:p>
      <w:pPr>
        <w:spacing w:after="120"/>
      </w:pPr>
      <w:r>
        <w:rPr>
          <w:rFonts w:ascii="Arial" w:cs="Arial" w:eastAsia="Arial" w:hAnsi="Arial"/>
          <w:sz w:val="22"/>
          <w:szCs w:val="22"/>
        </w:rPr>
        <w:t xml:space="preserve">These languages emerge from genuine curiosity, household influence, and personal interest—not curriculum requirements: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Language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Motivation</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Development 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Latin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Scientific terminology; Sheldon's academic influence; "dead language" curiosity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Reading comprehension focused on scientific and medical terminology. Sheldon's physics background means constant Latin/Greek roots in vocabulary. Tenchi picks up the pattern: if you know the root languages, new terminology decodes itself.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Mandarin Chinese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Regional relevance; written character overlap with Japanese kanji; household interest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Basic conversational exposure. The kanji overlap gives Tenchi a head start—he already recognizes thousands of characters. Pronunciation and grammar are the challenges.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Spanish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Sheldon's American education included Spanish; exposure through household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Light exposure through Sheldon. American education commonly requires Spanish, so Sheldon has working knowledge. Tenchi picks up phrases, basic comprehension. Not systematic study—osmotic acquisition.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French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Sheldon's American education; cultural interest; "language of diplomacy" reputation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Similar to Spanish—light exposure rather than deep study. Sheldon's education included French. Tenchi recognizes patterns, can read basic texts with dictionary assistance.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German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Scientific literature; physics history; Sheldon's academic interest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Minimal but present. Sheldon's physics background means German sources (Einstein, Heisenberg, original papers). Tenchi hears German quoted, sees German texts, develops recognition if not fluency.</w:t>
            </w:r>
          </w:p>
        </w:tc>
      </w:tr>
    </w:tbl>
    <w:p>
      <w:pPr>
        <w:spacing w:after="60"/>
      </w:pPr>
    </w:p>
    <w:p>
      <w:pPr>
        <w:pStyle w:val="Heading3"/>
        <w:spacing w:before="200" w:after="100"/>
      </w:pPr>
      <w:r>
        <w:rPr>
          <w:rFonts w:ascii="Arial" w:cs="Arial" w:eastAsia="Arial" w:hAnsi="Arial"/>
          <w:b/>
          <w:bCs/>
          <w:sz w:val="24"/>
          <w:szCs w:val="24"/>
        </w:rPr>
        <w:t xml:space="preserve">Tier 4: "Nerdy" Languages</w:t>
      </w:r>
    </w:p>
    <w:p>
      <w:pPr>
        <w:spacing w:after="120"/>
      </w:pPr>
      <w:r>
        <w:rPr>
          <w:rFonts w:ascii="Arial" w:cs="Arial" w:eastAsia="Arial" w:hAnsi="Arial"/>
          <w:sz w:val="22"/>
          <w:szCs w:val="22"/>
        </w:rPr>
        <w:t xml:space="preserve">These represent pure interest-driven exploration—languages learned because they're interesting, not because they're "useful":</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Language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Why It Happens</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Depth &amp; Character Implications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Ancient Greek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Natural extension from Latin; philosophy and science history; Sheldon's influence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Reading comprehension at etymology level. "If you're going to learn Latin roots, Greek roots come naturally." Sheldon's teaching style makes this feel like discovery, not homework.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Sanskrit (Basic)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Buddhist texts at shrine; comparative linguistics with Japanese loan-words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Very light exposure—recognition level. Shrine contains Buddhist sutras. Yosho occasionally references Sanskrit terminology. Tenchi learns to recognize common religious vocabulary.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Constructed Languages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Linguistic curiosity; science fiction interest; understanding how languages work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May dabble in Esperanto or similar constructed languages as teenager. The point isn't fluency—it's understanding linguistic structure by examining a consciously designed system.</w:t>
            </w:r>
          </w:p>
        </w:tc>
      </w:tr>
    </w:tbl>
    <w:p>
      <w:pPr>
        <w:spacing w:after="60"/>
      </w:pPr>
    </w:p>
    <w:p>
      <w:pPr>
        <w:pStyle w:val="Heading2"/>
        <w:spacing w:before="300" w:after="150"/>
      </w:pPr>
      <w:r>
        <w:rPr>
          <w:rFonts w:ascii="Arial" w:cs="Arial" w:eastAsia="Arial" w:hAnsi="Arial"/>
          <w:b/>
          <w:bCs/>
          <w:sz w:val="28"/>
          <w:szCs w:val="28"/>
        </w:rPr>
        <w:t xml:space="preserve">3.3 The Learning-How-To-Learn Outcome</w:t>
      </w:r>
    </w:p>
    <w:p>
      <w:pPr>
        <w:spacing w:after="120"/>
      </w:pPr>
      <w:r>
        <w:rPr>
          <w:rFonts w:ascii="Arial" w:cs="Arial" w:eastAsia="Arial" w:hAnsi="Arial"/>
          <w:sz w:val="22"/>
          <w:szCs w:val="22"/>
        </w:rPr>
        <w:t xml:space="preserve">The specific languages matter less than the meta-skill they develop. By age 16, Tenchi has:</w:t>
      </w:r>
    </w:p>
    <w:p>
      <w:pPr>
        <w:spacing w:after="60"/>
      </w:pPr>
    </w:p>
    <w:p>
      <w:pPr>
        <w:pStyle w:val="ListParagraph"/>
        <w:numPr>
          <w:ilvl w:val="0"/>
          <w:numId w:val="2"/>
        </w:numPr>
        <w:spacing w:after="80"/>
      </w:pPr>
      <w:r>
        <w:rPr>
          <w:rFonts w:ascii="Arial" w:cs="Arial" w:eastAsia="Arial" w:hAnsi="Arial"/>
          <w:sz w:val="22"/>
          <w:szCs w:val="22"/>
        </w:rPr>
        <w:t xml:space="preserve">Experienced multiple language families: Japanese (Japonic), English/German (Germanic), Spanish/French/Latin (Romance), Mandarin (Sinitic), Greek (Hellenic), Sanskrit (Indo-Aryan)</w:t>
      </w:r>
    </w:p>
    <w:p>
      <w:pPr>
        <w:pStyle w:val="ListParagraph"/>
        <w:numPr>
          <w:ilvl w:val="0"/>
          <w:numId w:val="2"/>
        </w:numPr>
        <w:spacing w:after="80"/>
      </w:pPr>
      <w:r>
        <w:rPr>
          <w:rFonts w:ascii="Arial" w:cs="Arial" w:eastAsia="Arial" w:hAnsi="Arial"/>
          <w:sz w:val="22"/>
          <w:szCs w:val="22"/>
        </w:rPr>
        <w:t xml:space="preserve">Developed pattern recognition: How grammar varies across families. How vocabulary borrows and adapts. How writing systems encode sound and meaning differently.</w:t>
      </w:r>
    </w:p>
    <w:p>
      <w:pPr>
        <w:pStyle w:val="ListParagraph"/>
        <w:numPr>
          <w:ilvl w:val="0"/>
          <w:numId w:val="2"/>
        </w:numPr>
        <w:spacing w:after="80"/>
      </w:pPr>
      <w:r>
        <w:rPr>
          <w:rFonts w:ascii="Arial" w:cs="Arial" w:eastAsia="Arial" w:hAnsi="Arial"/>
          <w:sz w:val="22"/>
          <w:szCs w:val="22"/>
        </w:rPr>
        <w:t xml:space="preserve">Built tolerance for ambiguity: Not every phrase translates cleanly. Some concepts exist in one language and not another. This is normal, not frustrating.</w:t>
      </w:r>
    </w:p>
    <w:p>
      <w:pPr>
        <w:pStyle w:val="ListParagraph"/>
        <w:numPr>
          <w:ilvl w:val="0"/>
          <w:numId w:val="2"/>
        </w:numPr>
        <w:spacing w:after="80"/>
      </w:pPr>
      <w:r>
        <w:rPr>
          <w:rFonts w:ascii="Arial" w:cs="Arial" w:eastAsia="Arial" w:hAnsi="Arial"/>
          <w:sz w:val="22"/>
          <w:szCs w:val="22"/>
        </w:rPr>
        <w:t xml:space="preserve">Internalized continuous learning: Languages are never "done." There's always a new word, a new idiom, a deeper understanding. This is how learning works—permanently.</w:t>
      </w:r>
    </w:p>
    <w:p>
      <w:pPr>
        <w:spacing w:after="60"/>
      </w:pPr>
    </w:p>
    <w:p>
      <w:pPr>
        <w:spacing w:after="120"/>
      </w:pPr>
      <w:r>
        <w:rPr>
          <w:rFonts w:ascii="Arial" w:cs="Arial" w:eastAsia="Arial" w:hAnsi="Arial"/>
          <w:sz w:val="22"/>
          <w:szCs w:val="22"/>
        </w:rPr>
        <w:t xml:space="preserve">When Juraian arrives in 2001 with Ayeka and Sasami, Tenchi doesn't panic at an unfamiliar language. He's acquired new languages before. He knows the process. He has 12+ years of practice at being a beginning learner.</w:t>
      </w:r>
    </w:p>
    <w:p>
      <w:pPr>
        <w:spacing w:after="60"/>
      </w:pPr>
    </w:p>
    <w:p>
      <w:r>
        <w:br w:type="page"/>
      </w:r>
    </w:p>
    <w:p>
      <w:pPr>
        <w:pStyle w:val="Heading1"/>
        <w:spacing w:before="400" w:after="200"/>
      </w:pPr>
      <w:r>
        <w:rPr>
          <w:rFonts w:ascii="Arial" w:cs="Arial" w:eastAsia="Arial" w:hAnsi="Arial"/>
          <w:b/>
          <w:bCs/>
          <w:sz w:val="32"/>
          <w:szCs w:val="32"/>
        </w:rPr>
        <w:t xml:space="preserve">PART IV: PHYSICAL DEVELOPMENT</w:t>
      </w:r>
    </w:p>
    <w:p>
      <w:pPr>
        <w:pStyle w:val="Heading2"/>
        <w:spacing w:before="300" w:after="150"/>
      </w:pPr>
      <w:r>
        <w:rPr>
          <w:rFonts w:ascii="Arial" w:cs="Arial" w:eastAsia="Arial" w:hAnsi="Arial"/>
          <w:b/>
          <w:bCs/>
          <w:sz w:val="28"/>
          <w:szCs w:val="28"/>
        </w:rPr>
        <w:t xml:space="preserve">4.1 Kendo Training (Yosho)</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Begins at age 5 (1990)</w:t>
      </w:r>
    </w:p>
    <w:p>
      <w:pPr>
        <w:spacing w:after="120"/>
      </w:pPr>
      <w:r>
        <w:rPr>
          <w:rFonts w:ascii="Arial" w:cs="Arial" w:eastAsia="Arial" w:hAnsi="Arial"/>
          <w:b/>
          <w:bCs/>
          <w:sz w:val="22"/>
          <w:szCs w:val="22"/>
        </w:rPr>
        <w:t xml:space="preserve">Frequency: </w:t>
      </w:r>
      <w:r>
        <w:rPr>
          <w:rFonts w:ascii="Arial" w:cs="Arial" w:eastAsia="Arial" w:hAnsi="Arial"/>
          <w:sz w:val="22"/>
          <w:szCs w:val="22"/>
        </w:rPr>
        <w:t xml:space="preserve">Daily morning practice, 30-60 minutes</w:t>
      </w:r>
    </w:p>
    <w:p>
      <w:pPr>
        <w:spacing w:after="120"/>
      </w:pPr>
      <w:r>
        <w:rPr>
          <w:rFonts w:ascii="Arial" w:cs="Arial" w:eastAsia="Arial" w:hAnsi="Arial"/>
          <w:b/>
          <w:bCs/>
          <w:sz w:val="22"/>
          <w:szCs w:val="22"/>
        </w:rPr>
        <w:t xml:space="preserve">Enhanced by: </w:t>
      </w:r>
      <w:r>
        <w:rPr>
          <w:rFonts w:ascii="Arial" w:cs="Arial" w:eastAsia="Arial" w:hAnsi="Arial"/>
          <w:sz w:val="22"/>
          <w:szCs w:val="22"/>
        </w:rPr>
        <w:t xml:space="preserve">Super Study Buddy (optimum retention during sessions)</w:t>
      </w:r>
    </w:p>
    <w:p>
      <w:pPr>
        <w:spacing w:after="60"/>
      </w:pPr>
    </w:p>
    <w:p>
      <w:pPr>
        <w:pStyle w:val="Heading3"/>
        <w:spacing w:before="200" w:after="100"/>
      </w:pPr>
      <w:r>
        <w:rPr>
          <w:rFonts w:ascii="Arial" w:cs="Arial" w:eastAsia="Arial" w:hAnsi="Arial"/>
          <w:b/>
          <w:bCs/>
          <w:sz w:val="24"/>
          <w:szCs w:val="24"/>
        </w:rPr>
        <w:t xml:space="preserve">Progression</w:t>
      </w:r>
    </w:p>
    <w:p>
      <w:pPr>
        <w:pStyle w:val="ListParagraph"/>
        <w:numPr>
          <w:ilvl w:val="0"/>
          <w:numId w:val="2"/>
        </w:numPr>
        <w:spacing w:after="80"/>
      </w:pPr>
      <w:r>
        <w:rPr>
          <w:rFonts w:ascii="Arial" w:cs="Arial" w:eastAsia="Arial" w:hAnsi="Arial"/>
          <w:sz w:val="22"/>
          <w:szCs w:val="22"/>
        </w:rPr>
        <w:t xml:space="preserve">Ages 5-7: Basics—footwork, posture, grip, suburi (practice swings)</w:t>
      </w:r>
    </w:p>
    <w:p>
      <w:pPr>
        <w:pStyle w:val="ListParagraph"/>
        <w:numPr>
          <w:ilvl w:val="0"/>
          <w:numId w:val="2"/>
        </w:numPr>
        <w:spacing w:after="80"/>
      </w:pPr>
      <w:r>
        <w:rPr>
          <w:rFonts w:ascii="Arial" w:cs="Arial" w:eastAsia="Arial" w:hAnsi="Arial"/>
          <w:sz w:val="22"/>
          <w:szCs w:val="22"/>
        </w:rPr>
        <w:t xml:space="preserve">Ages 8-10: Forms—kata sequences, controlled sparring, competition basics</w:t>
      </w:r>
    </w:p>
    <w:p>
      <w:pPr>
        <w:pStyle w:val="ListParagraph"/>
        <w:numPr>
          <w:ilvl w:val="0"/>
          <w:numId w:val="2"/>
        </w:numPr>
        <w:spacing w:after="80"/>
      </w:pPr>
      <w:r>
        <w:rPr>
          <w:rFonts w:ascii="Arial" w:cs="Arial" w:eastAsia="Arial" w:hAnsi="Arial"/>
          <w:sz w:val="22"/>
          <w:szCs w:val="22"/>
        </w:rPr>
        <w:t xml:space="preserve">Ages 11-14: Refinement—reading opponents, strategic thinking, tournament experience</w:t>
      </w:r>
    </w:p>
    <w:p>
      <w:pPr>
        <w:pStyle w:val="ListParagraph"/>
        <w:numPr>
          <w:ilvl w:val="0"/>
          <w:numId w:val="2"/>
        </w:numPr>
        <w:spacing w:after="80"/>
      </w:pPr>
      <w:r>
        <w:rPr>
          <w:rFonts w:ascii="Arial" w:cs="Arial" w:eastAsia="Arial" w:hAnsi="Arial"/>
          <w:sz w:val="22"/>
          <w:szCs w:val="22"/>
        </w:rPr>
        <w:t xml:space="preserve">Ages 15-16: Integration—personal style emerges, teaching younger students, philosophical understanding</w:t>
      </w:r>
    </w:p>
    <w:p>
      <w:pPr>
        <w:spacing w:after="60"/>
      </w:pPr>
    </w:p>
    <w:p>
      <w:pPr>
        <w:pStyle w:val="Heading3"/>
        <w:spacing w:before="200" w:after="100"/>
      </w:pPr>
      <w:r>
        <w:rPr>
          <w:rFonts w:ascii="Arial" w:cs="Arial" w:eastAsia="Arial" w:hAnsi="Arial"/>
          <w:b/>
          <w:bCs/>
          <w:sz w:val="24"/>
          <w:szCs w:val="24"/>
        </w:rPr>
        <w:t xml:space="preserve">Character Development Through Kendo</w:t>
      </w:r>
    </w:p>
    <w:p>
      <w:pPr>
        <w:spacing w:after="120"/>
      </w:pPr>
      <w:r>
        <w:rPr>
          <w:rFonts w:ascii="Arial" w:cs="Arial" w:eastAsia="Arial" w:hAnsi="Arial"/>
          <w:sz w:val="22"/>
          <w:szCs w:val="22"/>
        </w:rPr>
        <w:t xml:space="preserve">Yosho's teaching emphasizes discipline, respect, and the difference between skill and wisdom. Tenchi learns that being capable of violence doesn't require using it—a critical foundation for how he'll handle Ryoko.</w:t>
      </w:r>
    </w:p>
    <w:p>
      <w:pPr>
        <w:spacing w:after="60"/>
      </w:pPr>
    </w:p>
    <w:p>
      <w:pPr>
        <w:pStyle w:val="Heading2"/>
        <w:spacing w:before="300" w:after="150"/>
      </w:pPr>
      <w:r>
        <w:rPr>
          <w:rFonts w:ascii="Arial" w:cs="Arial" w:eastAsia="Arial" w:hAnsi="Arial"/>
          <w:b/>
          <w:bCs/>
          <w:sz w:val="28"/>
          <w:szCs w:val="28"/>
        </w:rPr>
        <w:t xml:space="preserve">4.2 Farm Work &amp; Physical Labor</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Masaki shrine and surrounding fields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Builds practical strength, patience, seasonal awareness</w:t>
      </w:r>
    </w:p>
    <w:p>
      <w:pPr>
        <w:spacing w:after="60"/>
      </w:pPr>
    </w:p>
    <w:p>
      <w:pPr>
        <w:spacing w:after="120"/>
      </w:pPr>
      <w:r>
        <w:rPr>
          <w:rFonts w:ascii="Arial" w:cs="Arial" w:eastAsia="Arial" w:hAnsi="Arial"/>
          <w:sz w:val="22"/>
          <w:szCs w:val="22"/>
        </w:rPr>
        <w:t xml:space="preserve">Tenchi grows up helping with shrine maintenance, field work, and household repairs. This isn't training—it's life. By 16, he has working-farmer strength and endurance without ever "working out."</w:t>
      </w:r>
    </w:p>
    <w:p>
      <w:pPr>
        <w:spacing w:after="60"/>
      </w:pPr>
    </w:p>
    <w:p>
      <w:pPr>
        <w:pStyle w:val="Heading2"/>
        <w:spacing w:before="300" w:after="150"/>
      </w:pPr>
      <w:r>
        <w:rPr>
          <w:rFonts w:ascii="Arial" w:cs="Arial" w:eastAsia="Arial" w:hAnsi="Arial"/>
          <w:b/>
          <w:bCs/>
          <w:sz w:val="28"/>
          <w:szCs w:val="28"/>
        </w:rPr>
        <w:t xml:space="preserve">4.3 Shrine Duties</w:t>
      </w:r>
    </w:p>
    <w:p>
      <w:pPr>
        <w:spacing w:after="120"/>
      </w:pPr>
      <w:r>
        <w:rPr>
          <w:rFonts w:ascii="Arial" w:cs="Arial" w:eastAsia="Arial" w:hAnsi="Arial"/>
          <w:sz w:val="22"/>
          <w:szCs w:val="22"/>
        </w:rPr>
        <w:t xml:space="preserve">Sweeping, maintaining, occasional ceremonies. These build discipline, attention to detail, and connection to tradition. They also require physical endurance—the 320 steps alone are a workout.</w:t>
      </w:r>
    </w:p>
    <w:p>
      <w:pPr>
        <w:spacing w:after="60"/>
      </w:pPr>
    </w:p>
    <w:p>
      <w:r>
        <w:br w:type="page"/>
      </w:r>
    </w:p>
    <w:p>
      <w:pPr>
        <w:pStyle w:val="Heading1"/>
        <w:spacing w:before="400" w:after="200"/>
      </w:pPr>
      <w:r>
        <w:rPr>
          <w:rFonts w:ascii="Arial" w:cs="Arial" w:eastAsia="Arial" w:hAnsi="Arial"/>
          <w:b/>
          <w:bCs/>
          <w:sz w:val="32"/>
          <w:szCs w:val="32"/>
        </w:rPr>
        <w:t xml:space="preserve">PART V: EMOTIONAL DEVELOPMENT</w:t>
      </w:r>
    </w:p>
    <w:p>
      <w:pPr>
        <w:pStyle w:val="Heading2"/>
        <w:spacing w:before="300" w:after="150"/>
      </w:pPr>
      <w:r>
        <w:rPr>
          <w:rFonts w:ascii="Arial" w:cs="Arial" w:eastAsia="Arial" w:hAnsi="Arial"/>
          <w:b/>
          <w:bCs/>
          <w:sz w:val="28"/>
          <w:szCs w:val="28"/>
        </w:rPr>
        <w:t xml:space="preserve">5.1 Grief Processing (Primary Arc)</w:t>
      </w:r>
    </w:p>
    <w:p>
      <w:pPr>
        <w:spacing w:after="120"/>
      </w:pPr>
      <w:r>
        <w:rPr>
          <w:rFonts w:ascii="Arial" w:cs="Arial" w:eastAsia="Arial" w:hAnsi="Arial"/>
          <w:sz w:val="22"/>
          <w:szCs w:val="22"/>
        </w:rPr>
        <w:t xml:space="preserve">Tenchi lost his mother at age 3. Sheldon's presence validates this grief rather than burying it:</w:t>
      </w:r>
    </w:p>
    <w:p>
      <w:pPr>
        <w:spacing w:after="60"/>
      </w:pPr>
    </w:p>
    <w:p>
      <w:pPr>
        <w:pStyle w:val="ListParagraph"/>
        <w:numPr>
          <w:ilvl w:val="0"/>
          <w:numId w:val="2"/>
        </w:numPr>
        <w:spacing w:after="80"/>
      </w:pPr>
      <w:r>
        <w:rPr>
          <w:rFonts w:ascii="Arial" w:cs="Arial" w:eastAsia="Arial" w:hAnsi="Arial"/>
          <w:sz w:val="22"/>
          <w:szCs w:val="22"/>
        </w:rPr>
        <w:t xml:space="preserve">Permission to feel: Sheldon openly discusses loss (his own death/rebirth), modeling that grief is allowed</w:t>
      </w:r>
    </w:p>
    <w:p>
      <w:pPr>
        <w:pStyle w:val="ListParagraph"/>
        <w:numPr>
          <w:ilvl w:val="0"/>
          <w:numId w:val="2"/>
        </w:numPr>
        <w:spacing w:after="80"/>
      </w:pPr>
      <w:r>
        <w:rPr>
          <w:rFonts w:ascii="Arial" w:cs="Arial" w:eastAsia="Arial" w:hAnsi="Arial"/>
          <w:sz w:val="22"/>
          <w:szCs w:val="22"/>
        </w:rPr>
        <w:t xml:space="preserve">Memory preservation: Sheldon asks about Kiyone, encouraging Tenchi to remember rather than forget</w:t>
      </w:r>
    </w:p>
    <w:p>
      <w:pPr>
        <w:pStyle w:val="ListParagraph"/>
        <w:numPr>
          <w:ilvl w:val="0"/>
          <w:numId w:val="2"/>
        </w:numPr>
        <w:spacing w:after="80"/>
      </w:pPr>
      <w:r>
        <w:rPr>
          <w:rFonts w:ascii="Arial" w:cs="Arial" w:eastAsia="Arial" w:hAnsi="Arial"/>
          <w:sz w:val="22"/>
          <w:szCs w:val="22"/>
        </w:rPr>
        <w:t xml:space="preserve">Continued relationship: Tenchi learns that loving someone doesn't end when they die</w:t>
      </w:r>
    </w:p>
    <w:p>
      <w:pPr>
        <w:spacing w:after="60"/>
      </w:pPr>
    </w:p>
    <w:p>
      <w:pPr>
        <w:pStyle w:val="Heading2"/>
        <w:spacing w:before="300" w:after="150"/>
      </w:pPr>
      <w:r>
        <w:rPr>
          <w:rFonts w:ascii="Arial" w:cs="Arial" w:eastAsia="Arial" w:hAnsi="Arial"/>
          <w:b/>
          <w:bCs/>
          <w:sz w:val="28"/>
          <w:szCs w:val="28"/>
        </w:rPr>
        <w:t xml:space="preserve">5.2 Conflict Resolution Skills</w:t>
      </w:r>
    </w:p>
    <w:p>
      <w:pPr>
        <w:spacing w:after="120"/>
      </w:pPr>
      <w:r>
        <w:rPr>
          <w:rFonts w:ascii="Arial" w:cs="Arial" w:eastAsia="Arial" w:hAnsi="Arial"/>
          <w:sz w:val="22"/>
          <w:szCs w:val="22"/>
        </w:rPr>
        <w:t xml:space="preserve">Multiple adults with strong personalities teach Tenchi that disagreement doesn't mean destruction:</w:t>
      </w:r>
    </w:p>
    <w:p>
      <w:pPr>
        <w:spacing w:after="60"/>
      </w:pPr>
    </w:p>
    <w:p>
      <w:pPr>
        <w:pStyle w:val="ListParagraph"/>
        <w:numPr>
          <w:ilvl w:val="0"/>
          <w:numId w:val="2"/>
        </w:numPr>
        <w:spacing w:after="80"/>
      </w:pPr>
      <w:r>
        <w:rPr>
          <w:rFonts w:ascii="Arial" w:cs="Arial" w:eastAsia="Arial" w:hAnsi="Arial"/>
          <w:sz w:val="22"/>
          <w:szCs w:val="22"/>
        </w:rPr>
        <w:t xml:space="preserve">Yosho and Sheldon disagree about philosophy, education, priorities—productively</w:t>
      </w:r>
    </w:p>
    <w:p>
      <w:pPr>
        <w:pStyle w:val="ListParagraph"/>
        <w:numPr>
          <w:ilvl w:val="0"/>
          <w:numId w:val="2"/>
        </w:numPr>
        <w:spacing w:after="80"/>
      </w:pPr>
      <w:r>
        <w:rPr>
          <w:rFonts w:ascii="Arial" w:cs="Arial" w:eastAsia="Arial" w:hAnsi="Arial"/>
          <w:sz w:val="22"/>
          <w:szCs w:val="22"/>
        </w:rPr>
        <w:t xml:space="preserve">Nobuyuki's grief manifests differently than Tenchi's—both are valid</w:t>
      </w:r>
    </w:p>
    <w:p>
      <w:pPr>
        <w:pStyle w:val="ListParagraph"/>
        <w:numPr>
          <w:ilvl w:val="0"/>
          <w:numId w:val="2"/>
        </w:numPr>
        <w:spacing w:after="80"/>
      </w:pPr>
      <w:r>
        <w:rPr>
          <w:rFonts w:ascii="Arial" w:cs="Arial" w:eastAsia="Arial" w:hAnsi="Arial"/>
          <w:sz w:val="22"/>
          <w:szCs w:val="22"/>
        </w:rPr>
        <w:t xml:space="preserve">Airi (when present) brings GP perspective that clashes with shrine tradition</w:t>
      </w:r>
    </w:p>
    <w:p>
      <w:pPr>
        <w:spacing w:after="60"/>
      </w:pPr>
    </w:p>
    <w:p>
      <w:pPr>
        <w:spacing w:after="120"/>
      </w:pPr>
      <w:r>
        <w:rPr>
          <w:rFonts w:ascii="Arial" w:cs="Arial" w:eastAsia="Arial" w:hAnsi="Arial"/>
          <w:sz w:val="22"/>
          <w:szCs w:val="22"/>
        </w:rPr>
        <w:t xml:space="preserve">Tenchi grows up in a household where conflict is normal, manageable, and often productive. This prepares him for mediating between Ryoko and Ayeka.</w:t>
      </w:r>
    </w:p>
    <w:p>
      <w:pPr>
        <w:spacing w:after="60"/>
      </w:pPr>
    </w:p>
    <w:p>
      <w:pPr>
        <w:pStyle w:val="Heading2"/>
        <w:spacing w:before="300" w:after="150"/>
      </w:pPr>
      <w:r>
        <w:rPr>
          <w:rFonts w:ascii="Arial" w:cs="Arial" w:eastAsia="Arial" w:hAnsi="Arial"/>
          <w:b/>
          <w:bCs/>
          <w:sz w:val="28"/>
          <w:szCs w:val="28"/>
        </w:rPr>
        <w:t xml:space="preserve">5.3 Attachment Security</w:t>
      </w:r>
    </w:p>
    <w:p>
      <w:pPr>
        <w:spacing w:after="120"/>
      </w:pPr>
      <w:r>
        <w:rPr>
          <w:rFonts w:ascii="Arial" w:cs="Arial" w:eastAsia="Arial" w:hAnsi="Arial"/>
          <w:sz w:val="22"/>
          <w:szCs w:val="22"/>
        </w:rPr>
        <w:t xml:space="preserve">Multiple stable attachment figures create secure base:</w:t>
      </w:r>
    </w:p>
    <w:p>
      <w:pPr>
        <w:spacing w:after="60"/>
      </w:pPr>
    </w:p>
    <w:p>
      <w:pPr>
        <w:pStyle w:val="ListParagraph"/>
        <w:numPr>
          <w:ilvl w:val="0"/>
          <w:numId w:val="2"/>
        </w:numPr>
        <w:spacing w:after="80"/>
      </w:pPr>
      <w:r>
        <w:rPr>
          <w:rFonts w:ascii="Arial" w:cs="Arial" w:eastAsia="Arial" w:hAnsi="Arial"/>
          <w:sz w:val="22"/>
          <w:szCs w:val="22"/>
        </w:rPr>
        <w:t xml:space="preserve">Yosho: The unchanging constant. Always there. Always reliable.</w:t>
      </w:r>
    </w:p>
    <w:p>
      <w:pPr>
        <w:pStyle w:val="ListParagraph"/>
        <w:numPr>
          <w:ilvl w:val="0"/>
          <w:numId w:val="2"/>
        </w:numPr>
        <w:spacing w:after="80"/>
      </w:pPr>
      <w:r>
        <w:rPr>
          <w:rFonts w:ascii="Arial" w:cs="Arial" w:eastAsia="Arial" w:hAnsi="Arial"/>
          <w:sz w:val="22"/>
          <w:szCs w:val="22"/>
        </w:rPr>
        <w:t xml:space="preserve">Nobuyuki: Biological parent connection. Complex but present.</w:t>
      </w:r>
    </w:p>
    <w:p>
      <w:pPr>
        <w:pStyle w:val="ListParagraph"/>
        <w:numPr>
          <w:ilvl w:val="0"/>
          <w:numId w:val="2"/>
        </w:numPr>
        <w:spacing w:after="80"/>
      </w:pPr>
      <w:r>
        <w:rPr>
          <w:rFonts w:ascii="Arial" w:cs="Arial" w:eastAsia="Arial" w:hAnsi="Arial"/>
          <w:sz w:val="22"/>
          <w:szCs w:val="22"/>
        </w:rPr>
        <w:t xml:space="preserve">Sheldon: Chosen family. Models that family isn't just blood.</w:t>
      </w:r>
    </w:p>
    <w:p>
      <w:pPr>
        <w:spacing w:after="60"/>
      </w:pPr>
    </w:p>
    <w:p>
      <w:pPr>
        <w:spacing w:after="120"/>
      </w:pPr>
      <w:r>
        <w:rPr>
          <w:rFonts w:ascii="Arial" w:cs="Arial" w:eastAsia="Arial" w:hAnsi="Arial"/>
          <w:sz w:val="22"/>
          <w:szCs w:val="22"/>
        </w:rPr>
        <w:t xml:space="preserve">Result: Tenchi develops capacity for forming new attachments without losing existing ones—critical for integrating the eventual household expansion.</w:t>
      </w:r>
    </w:p>
    <w:p>
      <w:pPr>
        <w:spacing w:after="60"/>
      </w:pPr>
    </w:p>
    <w:p>
      <w:r>
        <w:br w:type="page"/>
      </w:r>
    </w:p>
    <w:p>
      <w:pPr>
        <w:pStyle w:val="Heading1"/>
        <w:spacing w:before="400" w:after="200"/>
      </w:pPr>
      <w:r>
        <w:rPr>
          <w:rFonts w:ascii="Arial" w:cs="Arial" w:eastAsia="Arial" w:hAnsi="Arial"/>
          <w:b/>
          <w:bCs/>
          <w:sz w:val="32"/>
          <w:szCs w:val="32"/>
        </w:rPr>
        <w:t xml:space="preserve">PART VI: PRACTICAL SKILLS</w:t>
      </w:r>
    </w:p>
    <w:p>
      <w:pPr>
        <w:pStyle w:val="Heading2"/>
        <w:spacing w:before="300" w:after="150"/>
      </w:pPr>
      <w:r>
        <w:rPr>
          <w:rFonts w:ascii="Arial" w:cs="Arial" w:eastAsia="Arial" w:hAnsi="Arial"/>
          <w:b/>
          <w:bCs/>
          <w:sz w:val="28"/>
          <w:szCs w:val="28"/>
        </w:rPr>
        <w:t xml:space="preserve">6.1 Cooking (Primary Sheldon Contribution)</w:t>
      </w:r>
    </w:p>
    <w:p>
      <w:pPr>
        <w:spacing w:after="120"/>
      </w:pPr>
      <w:r>
        <w:rPr>
          <w:rFonts w:ascii="Arial" w:cs="Arial" w:eastAsia="Arial" w:hAnsi="Arial"/>
          <w:b/>
          <w:bCs/>
          <w:sz w:val="22"/>
          <w:szCs w:val="22"/>
        </w:rPr>
        <w:t xml:space="preserve">Enhanced by: </w:t>
      </w:r>
      <w:r>
        <w:rPr>
          <w:rFonts w:ascii="Arial" w:cs="Arial" w:eastAsia="Arial" w:hAnsi="Arial"/>
          <w:sz w:val="22"/>
          <w:szCs w:val="22"/>
        </w:rPr>
        <w:t xml:space="preserve">Super Study Buddy ensures optimum retention of techniques</w:t>
      </w:r>
    </w:p>
    <w:p>
      <w:pPr>
        <w:spacing w:after="60"/>
      </w:pPr>
    </w:p>
    <w:p>
      <w:pPr>
        <w:pStyle w:val="Heading3"/>
        <w:spacing w:before="200" w:after="100"/>
      </w:pPr>
      <w:r>
        <w:rPr>
          <w:rFonts w:ascii="Arial" w:cs="Arial" w:eastAsia="Arial" w:hAnsi="Arial"/>
          <w:b/>
          <w:bCs/>
          <w:sz w:val="24"/>
          <w:szCs w:val="24"/>
        </w:rPr>
        <w:t xml:space="preserve">Progression</w:t>
      </w:r>
    </w:p>
    <w:p>
      <w:pPr>
        <w:pStyle w:val="ListParagraph"/>
        <w:numPr>
          <w:ilvl w:val="0"/>
          <w:numId w:val="2"/>
        </w:numPr>
        <w:spacing w:after="80"/>
      </w:pPr>
      <w:r>
        <w:rPr>
          <w:rFonts w:ascii="Arial" w:cs="Arial" w:eastAsia="Arial" w:hAnsi="Arial"/>
          <w:sz w:val="22"/>
          <w:szCs w:val="22"/>
        </w:rPr>
        <w:t xml:space="preserve">Ages 4-6: Kitchen presence, simple tasks (washing vegetables, setting table)</w:t>
      </w:r>
    </w:p>
    <w:p>
      <w:pPr>
        <w:pStyle w:val="ListParagraph"/>
        <w:numPr>
          <w:ilvl w:val="0"/>
          <w:numId w:val="2"/>
        </w:numPr>
        <w:spacing w:after="80"/>
      </w:pPr>
      <w:r>
        <w:rPr>
          <w:rFonts w:ascii="Arial" w:cs="Arial" w:eastAsia="Arial" w:hAnsi="Arial"/>
          <w:sz w:val="22"/>
          <w:szCs w:val="22"/>
        </w:rPr>
        <w:t xml:space="preserve">Ages 7-9: Basic preparation (rice, simple soups, following recipes)</w:t>
      </w:r>
    </w:p>
    <w:p>
      <w:pPr>
        <w:pStyle w:val="ListParagraph"/>
        <w:numPr>
          <w:ilvl w:val="0"/>
          <w:numId w:val="2"/>
        </w:numPr>
        <w:spacing w:after="80"/>
      </w:pPr>
      <w:r>
        <w:rPr>
          <w:rFonts w:ascii="Arial" w:cs="Arial" w:eastAsia="Arial" w:hAnsi="Arial"/>
          <w:sz w:val="22"/>
          <w:szCs w:val="22"/>
        </w:rPr>
        <w:t xml:space="preserve">Ages 10-12: Independent meals, understanding technique not just recipe</w:t>
      </w:r>
    </w:p>
    <w:p>
      <w:pPr>
        <w:pStyle w:val="ListParagraph"/>
        <w:numPr>
          <w:ilvl w:val="0"/>
          <w:numId w:val="2"/>
        </w:numPr>
        <w:spacing w:after="80"/>
      </w:pPr>
      <w:r>
        <w:rPr>
          <w:rFonts w:ascii="Arial" w:cs="Arial" w:eastAsia="Arial" w:hAnsi="Arial"/>
          <w:sz w:val="22"/>
          <w:szCs w:val="22"/>
        </w:rPr>
        <w:t xml:space="preserve">Ages 13-16: Creative cooking, adapting to ingredients, feeding guests</w:t>
      </w:r>
    </w:p>
    <w:p>
      <w:pPr>
        <w:spacing w:after="60"/>
      </w:pPr>
    </w:p>
    <w:p>
      <w:pPr>
        <w:spacing w:after="120"/>
      </w:pPr>
      <w:r>
        <w:rPr>
          <w:rFonts w:ascii="Arial" w:cs="Arial" w:eastAsia="Arial" w:hAnsi="Arial"/>
          <w:sz w:val="22"/>
          <w:szCs w:val="22"/>
        </w:rPr>
        <w:t xml:space="preserve">By 16, Tenchi can run a kitchen. When Sasami arrives with her cooking skills, he becomes a competent assistant rather than useless bystander.</w:t>
      </w:r>
    </w:p>
    <w:p>
      <w:pPr>
        <w:spacing w:after="60"/>
      </w:pPr>
    </w:p>
    <w:p>
      <w:pPr>
        <w:pStyle w:val="Heading2"/>
        <w:spacing w:before="300" w:after="150"/>
      </w:pPr>
      <w:r>
        <w:rPr>
          <w:rFonts w:ascii="Arial" w:cs="Arial" w:eastAsia="Arial" w:hAnsi="Arial"/>
          <w:b/>
          <w:bCs/>
          <w:sz w:val="28"/>
          <w:szCs w:val="28"/>
        </w:rPr>
        <w:t xml:space="preserve">6.2 Household Management</w:t>
      </w:r>
    </w:p>
    <w:p>
      <w:pPr>
        <w:spacing w:after="120"/>
      </w:pPr>
      <w:r>
        <w:rPr>
          <w:rFonts w:ascii="Arial" w:cs="Arial" w:eastAsia="Arial" w:hAnsi="Arial"/>
          <w:sz w:val="22"/>
          <w:szCs w:val="22"/>
        </w:rPr>
        <w:t xml:space="preserve">Laundry, cleaning, basic repairs, shopping, budgeting. These emerge from household participation, not formal instruction. Tenchi is a functional adult at 16 because he's been doing adult tasks (at appropriate scale) since childhood.</w:t>
      </w:r>
    </w:p>
    <w:p>
      <w:pPr>
        <w:spacing w:after="60"/>
      </w:pPr>
    </w:p>
    <w:p>
      <w:pPr>
        <w:pStyle w:val="Heading2"/>
        <w:spacing w:before="300" w:after="150"/>
      </w:pPr>
      <w:r>
        <w:rPr>
          <w:rFonts w:ascii="Arial" w:cs="Arial" w:eastAsia="Arial" w:hAnsi="Arial"/>
          <w:b/>
          <w:bCs/>
          <w:sz w:val="28"/>
          <w:szCs w:val="28"/>
        </w:rPr>
        <w:t xml:space="preserve">6.3 Academic Skills</w:t>
      </w:r>
    </w:p>
    <w:p>
      <w:pPr>
        <w:spacing w:after="120"/>
      </w:pPr>
      <w:r>
        <w:rPr>
          <w:rFonts w:ascii="Arial" w:cs="Arial" w:eastAsia="Arial" w:hAnsi="Arial"/>
          <w:b/>
          <w:bCs/>
          <w:sz w:val="22"/>
          <w:szCs w:val="22"/>
        </w:rPr>
        <w:t xml:space="preserve">Enhanced by: </w:t>
      </w:r>
      <w:r>
        <w:rPr>
          <w:rFonts w:ascii="Arial" w:cs="Arial" w:eastAsia="Arial" w:hAnsi="Arial"/>
          <w:sz w:val="22"/>
          <w:szCs w:val="22"/>
        </w:rPr>
        <w:t xml:space="preserve">Super Study Buddy during any session Sheldon participates in</w:t>
      </w:r>
    </w:p>
    <w:p>
      <w:pPr>
        <w:spacing w:after="60"/>
      </w:pPr>
    </w:p>
    <w:p>
      <w:pPr>
        <w:spacing w:after="120"/>
      </w:pPr>
      <w:r>
        <w:rPr>
          <w:rFonts w:ascii="Arial" w:cs="Arial" w:eastAsia="Arial" w:hAnsi="Arial"/>
          <w:sz w:val="22"/>
          <w:szCs w:val="22"/>
        </w:rPr>
        <w:t xml:space="preserve">Strong mathematics and science foundation (Sheldon's influence). Good study habits. Ability to teach himself from books when necessary. By high school, Tenchi is a capable student who could handle university-track academics if he chose.</w:t>
      </w:r>
    </w:p>
    <w:p>
      <w:pPr>
        <w:spacing w:after="60"/>
      </w:pPr>
    </w:p>
    <w:p>
      <w:r>
        <w:br w:type="page"/>
      </w:r>
    </w:p>
    <w:p>
      <w:pPr>
        <w:pStyle w:val="Heading1"/>
        <w:spacing w:before="400" w:after="200"/>
      </w:pPr>
      <w:r>
        <w:rPr>
          <w:rFonts w:ascii="Arial" w:cs="Arial" w:eastAsia="Arial" w:hAnsi="Arial"/>
          <w:b/>
          <w:bCs/>
          <w:sz w:val="32"/>
          <w:szCs w:val="32"/>
        </w:rPr>
        <w:t xml:space="preserve">PART VII: SPACE OPERA PREPARATION</w:t>
      </w:r>
    </w:p>
    <w:p>
      <w:pPr>
        <w:spacing w:after="120"/>
      </w:pPr>
      <w:r>
        <w:rPr>
          <w:rFonts w:ascii="Arial" w:cs="Arial" w:eastAsia="Arial" w:hAnsi="Arial"/>
          <w:sz w:val="22"/>
          <w:szCs w:val="22"/>
        </w:rPr>
        <w:t xml:space="preserve">Everything developed pre-canon pays dividends when Ryoko's release (August 13, 2001) begins the Space Opera phase:</w:t>
      </w:r>
    </w:p>
    <w:p>
      <w:pPr>
        <w:spacing w:after="60"/>
      </w:pPr>
    </w:p>
    <w:p>
      <w:pPr>
        <w:pStyle w:val="Heading2"/>
        <w:spacing w:before="300" w:after="150"/>
      </w:pPr>
      <w:r>
        <w:rPr>
          <w:rFonts w:ascii="Arial" w:cs="Arial" w:eastAsia="Arial" w:hAnsi="Arial"/>
          <w:b/>
          <w:bCs/>
          <w:sz w:val="28"/>
          <w:szCs w:val="28"/>
        </w:rPr>
        <w:t xml:space="preserve">7.1 Language Preparedness</w:t>
      </w:r>
    </w:p>
    <w:p>
      <w:pPr>
        <w:pStyle w:val="ListParagraph"/>
        <w:numPr>
          <w:ilvl w:val="0"/>
          <w:numId w:val="2"/>
        </w:numPr>
        <w:spacing w:after="80"/>
      </w:pPr>
      <w:r>
        <w:rPr>
          <w:rFonts w:ascii="Arial" w:cs="Arial" w:eastAsia="Arial" w:hAnsi="Arial"/>
          <w:sz w:val="22"/>
          <w:szCs w:val="22"/>
        </w:rPr>
        <w:t xml:space="preserve">Juraian Language: Tenchi already knows how to acquire languages. The process isn't frightening. He's been a beginning learner many times.</w:t>
      </w:r>
    </w:p>
    <w:p>
      <w:pPr>
        <w:pStyle w:val="ListParagraph"/>
        <w:numPr>
          <w:ilvl w:val="0"/>
          <w:numId w:val="2"/>
        </w:numPr>
        <w:spacing w:after="80"/>
      </w:pPr>
      <w:r>
        <w:rPr>
          <w:rFonts w:ascii="Arial" w:cs="Arial" w:eastAsia="Arial" w:hAnsi="Arial"/>
          <w:sz w:val="22"/>
          <w:szCs w:val="22"/>
        </w:rPr>
        <w:t xml:space="preserve">Communication Patience: Growing up bilingual with Sheldon taught Tenchi that meaning sometimes requires effort to convey. He doesn't expect instant comprehension.</w:t>
      </w:r>
    </w:p>
    <w:p>
      <w:pPr>
        <w:pStyle w:val="ListParagraph"/>
        <w:numPr>
          <w:ilvl w:val="0"/>
          <w:numId w:val="2"/>
        </w:numPr>
        <w:spacing w:after="80"/>
      </w:pPr>
      <w:r>
        <w:rPr>
          <w:rFonts w:ascii="Arial" w:cs="Arial" w:eastAsia="Arial" w:hAnsi="Arial"/>
          <w:sz w:val="22"/>
          <w:szCs w:val="22"/>
        </w:rPr>
        <w:t xml:space="preserve">Cultural Translation: Tenchi has practiced explaining Japanese concepts to Sheldon and understanding American concepts from Sheldon. Cultural bridging is familiar.</w:t>
      </w:r>
    </w:p>
    <w:p>
      <w:pPr>
        <w:spacing w:after="60"/>
      </w:pPr>
    </w:p>
    <w:p>
      <w:pPr>
        <w:pStyle w:val="Heading2"/>
        <w:spacing w:before="300" w:after="150"/>
      </w:pPr>
      <w:r>
        <w:rPr>
          <w:rFonts w:ascii="Arial" w:cs="Arial" w:eastAsia="Arial" w:hAnsi="Arial"/>
          <w:b/>
          <w:bCs/>
          <w:sz w:val="28"/>
          <w:szCs w:val="28"/>
        </w:rPr>
        <w:t xml:space="preserve">7.2 Emotional Preparedness</w:t>
      </w:r>
    </w:p>
    <w:p>
      <w:pPr>
        <w:pStyle w:val="ListParagraph"/>
        <w:numPr>
          <w:ilvl w:val="0"/>
          <w:numId w:val="2"/>
        </w:numPr>
        <w:spacing w:after="80"/>
      </w:pPr>
      <w:r>
        <w:rPr>
          <w:rFonts w:ascii="Arial" w:cs="Arial" w:eastAsia="Arial" w:hAnsi="Arial"/>
          <w:sz w:val="22"/>
          <w:szCs w:val="22"/>
        </w:rPr>
        <w:t xml:space="preserve">Handling Trauma: Tenchi has processed major grief (mother's death) with adult support. He recognizes trauma responses in others.</w:t>
      </w:r>
    </w:p>
    <w:p>
      <w:pPr>
        <w:pStyle w:val="ListParagraph"/>
        <w:numPr>
          <w:ilvl w:val="0"/>
          <w:numId w:val="2"/>
        </w:numPr>
        <w:spacing w:after="80"/>
      </w:pPr>
      <w:r>
        <w:rPr>
          <w:rFonts w:ascii="Arial" w:cs="Arial" w:eastAsia="Arial" w:hAnsi="Arial"/>
          <w:sz w:val="22"/>
          <w:szCs w:val="22"/>
        </w:rPr>
        <w:t xml:space="preserve">Managing Conflict: Household experience with productive disagreement. Ryoko vs. Ayeka is just a larger-scale version of what he's seen.</w:t>
      </w:r>
    </w:p>
    <w:p>
      <w:pPr>
        <w:pStyle w:val="ListParagraph"/>
        <w:numPr>
          <w:ilvl w:val="0"/>
          <w:numId w:val="2"/>
        </w:numPr>
        <w:spacing w:after="80"/>
      </w:pPr>
      <w:r>
        <w:rPr>
          <w:rFonts w:ascii="Arial" w:cs="Arial" w:eastAsia="Arial" w:hAnsi="Arial"/>
          <w:sz w:val="22"/>
          <w:szCs w:val="22"/>
        </w:rPr>
        <w:t xml:space="preserve">Forming New Attachments: Experience adding Sheldon to family structure. New people joining the household isn't threatening.</w:t>
      </w:r>
    </w:p>
    <w:p>
      <w:pPr>
        <w:spacing w:after="60"/>
      </w:pPr>
    </w:p>
    <w:p>
      <w:pPr>
        <w:pStyle w:val="Heading2"/>
        <w:spacing w:before="300" w:after="150"/>
      </w:pPr>
      <w:r>
        <w:rPr>
          <w:rFonts w:ascii="Arial" w:cs="Arial" w:eastAsia="Arial" w:hAnsi="Arial"/>
          <w:b/>
          <w:bCs/>
          <w:sz w:val="28"/>
          <w:szCs w:val="28"/>
        </w:rPr>
        <w:t xml:space="preserve">7.3 Practical Preparedness</w:t>
      </w:r>
    </w:p>
    <w:p>
      <w:pPr>
        <w:pStyle w:val="ListParagraph"/>
        <w:numPr>
          <w:ilvl w:val="0"/>
          <w:numId w:val="2"/>
        </w:numPr>
        <w:spacing w:after="80"/>
      </w:pPr>
      <w:r>
        <w:rPr>
          <w:rFonts w:ascii="Arial" w:cs="Arial" w:eastAsia="Arial" w:hAnsi="Arial"/>
          <w:sz w:val="22"/>
          <w:szCs w:val="22"/>
        </w:rPr>
        <w:t xml:space="preserve">Cooking for a household: When population expands, Tenchi can help Sasami rather than create additional burden.</w:t>
      </w:r>
    </w:p>
    <w:p>
      <w:pPr>
        <w:pStyle w:val="ListParagraph"/>
        <w:numPr>
          <w:ilvl w:val="0"/>
          <w:numId w:val="2"/>
        </w:numPr>
        <w:spacing w:after="80"/>
      </w:pPr>
      <w:r>
        <w:rPr>
          <w:rFonts w:ascii="Arial" w:cs="Arial" w:eastAsia="Arial" w:hAnsi="Arial"/>
          <w:sz w:val="22"/>
          <w:szCs w:val="22"/>
        </w:rPr>
        <w:t xml:space="preserve">Combat skills: Kendo training gives foundation for whatever Juraian sword techniques emerge.</w:t>
      </w:r>
    </w:p>
    <w:p>
      <w:pPr>
        <w:pStyle w:val="ListParagraph"/>
        <w:numPr>
          <w:ilvl w:val="0"/>
          <w:numId w:val="2"/>
        </w:numPr>
        <w:spacing w:after="80"/>
      </w:pPr>
      <w:r>
        <w:rPr>
          <w:rFonts w:ascii="Arial" w:cs="Arial" w:eastAsia="Arial" w:hAnsi="Arial"/>
          <w:sz w:val="22"/>
          <w:szCs w:val="22"/>
        </w:rPr>
        <w:t xml:space="preserve">Household management: Tenchi can handle practical reality while space opera chaos unfolds.</w:t>
      </w:r>
    </w:p>
    <w:p>
      <w:pPr>
        <w:spacing w:after="60"/>
      </w:pPr>
    </w:p>
    <w:p>
      <w:r>
        <w:br w:type="page"/>
      </w:r>
    </w:p>
    <w:p>
      <w:pPr>
        <w:pStyle w:val="Heading1"/>
        <w:spacing w:before="400" w:after="200"/>
      </w:pPr>
      <w:r>
        <w:rPr>
          <w:rFonts w:ascii="Arial" w:cs="Arial" w:eastAsia="Arial" w:hAnsi="Arial"/>
          <w:b/>
          <w:bCs/>
          <w:sz w:val="32"/>
          <w:szCs w:val="32"/>
        </w:rPr>
        <w:t xml:space="preserve">PART VIII: EXPECTED OUTCOMES</w:t>
      </w:r>
    </w:p>
    <w:p>
      <w:pPr>
        <w:pStyle w:val="Heading2"/>
        <w:spacing w:before="300" w:after="150"/>
      </w:pPr>
      <w:r>
        <w:rPr>
          <w:rFonts w:ascii="Arial" w:cs="Arial" w:eastAsia="Arial" w:hAnsi="Arial"/>
          <w:b/>
          <w:bCs/>
          <w:sz w:val="28"/>
          <w:szCs w:val="28"/>
        </w:rPr>
        <w:t xml:space="preserve">8.1 The Tenchi Who Emerges (Age 16, August 2001)</w:t>
      </w:r>
    </w:p>
    <w:p>
      <w:pPr>
        <w:pStyle w:val="Heading3"/>
        <w:spacing w:before="200" w:after="100"/>
      </w:pPr>
      <w:r>
        <w:rPr>
          <w:rFonts w:ascii="Arial" w:cs="Arial" w:eastAsia="Arial" w:hAnsi="Arial"/>
          <w:b/>
          <w:bCs/>
          <w:sz w:val="24"/>
          <w:szCs w:val="24"/>
        </w:rPr>
        <w:t xml:space="preserve">Physical</w:t>
      </w:r>
    </w:p>
    <w:p>
      <w:pPr>
        <w:pStyle w:val="ListParagraph"/>
        <w:numPr>
          <w:ilvl w:val="0"/>
          <w:numId w:val="2"/>
        </w:numPr>
        <w:spacing w:after="80"/>
      </w:pPr>
      <w:r>
        <w:rPr>
          <w:rFonts w:ascii="Arial" w:cs="Arial" w:eastAsia="Arial" w:hAnsi="Arial"/>
          <w:sz w:val="22"/>
          <w:szCs w:val="22"/>
        </w:rPr>
        <w:t xml:space="preserve">Working-farmer fitness: Strong, coordinated, endurance-capable</w:t>
      </w:r>
    </w:p>
    <w:p>
      <w:pPr>
        <w:pStyle w:val="ListParagraph"/>
        <w:numPr>
          <w:ilvl w:val="0"/>
          <w:numId w:val="2"/>
        </w:numPr>
        <w:spacing w:after="80"/>
      </w:pPr>
      <w:r>
        <w:rPr>
          <w:rFonts w:ascii="Arial" w:cs="Arial" w:eastAsia="Arial" w:hAnsi="Arial"/>
          <w:sz w:val="22"/>
          <w:szCs w:val="22"/>
        </w:rPr>
        <w:t xml:space="preserve">Competent kendoka: 11+ years training, tournament experience</w:t>
      </w:r>
    </w:p>
    <w:p>
      <w:pPr>
        <w:pStyle w:val="ListParagraph"/>
        <w:numPr>
          <w:ilvl w:val="0"/>
          <w:numId w:val="2"/>
        </w:numPr>
        <w:spacing w:after="80"/>
      </w:pPr>
      <w:r>
        <w:rPr>
          <w:rFonts w:ascii="Arial" w:cs="Arial" w:eastAsia="Arial" w:hAnsi="Arial"/>
          <w:sz w:val="22"/>
          <w:szCs w:val="22"/>
        </w:rPr>
        <w:t xml:space="preserve">Practical capability: Can build, repair, maintain</w:t>
      </w:r>
    </w:p>
    <w:p>
      <w:pPr>
        <w:spacing w:after="60"/>
      </w:pPr>
    </w:p>
    <w:p>
      <w:pPr>
        <w:pStyle w:val="Heading3"/>
        <w:spacing w:before="200" w:after="100"/>
      </w:pPr>
      <w:r>
        <w:rPr>
          <w:rFonts w:ascii="Arial" w:cs="Arial" w:eastAsia="Arial" w:hAnsi="Arial"/>
          <w:b/>
          <w:bCs/>
          <w:sz w:val="24"/>
          <w:szCs w:val="24"/>
        </w:rPr>
        <w:t xml:space="preserve">Intellectual</w:t>
      </w:r>
    </w:p>
    <w:p>
      <w:pPr>
        <w:pStyle w:val="ListParagraph"/>
        <w:numPr>
          <w:ilvl w:val="0"/>
          <w:numId w:val="2"/>
        </w:numPr>
        <w:spacing w:after="80"/>
      </w:pPr>
      <w:r>
        <w:rPr>
          <w:rFonts w:ascii="Arial" w:cs="Arial" w:eastAsia="Arial" w:hAnsi="Arial"/>
          <w:sz w:val="22"/>
          <w:szCs w:val="22"/>
        </w:rPr>
        <w:t xml:space="preserve">Language portfolio: Native Japanese, native-level English, Classical Japanese literacy, plus working exposure to Latin, Mandarin, Spanish, French, German, Greek, with dabbling in Sanskrit and constructed languages</w:t>
      </w:r>
    </w:p>
    <w:p>
      <w:pPr>
        <w:pStyle w:val="ListParagraph"/>
        <w:numPr>
          <w:ilvl w:val="0"/>
          <w:numId w:val="2"/>
        </w:numPr>
        <w:spacing w:after="80"/>
      </w:pPr>
      <w:r>
        <w:rPr>
          <w:rFonts w:ascii="Arial" w:cs="Arial" w:eastAsia="Arial" w:hAnsi="Arial"/>
          <w:sz w:val="22"/>
          <w:szCs w:val="22"/>
        </w:rPr>
        <w:t xml:space="preserve">Meta-skill: Knows how to learn languages. Unafraid of new linguistic systems.</w:t>
      </w:r>
    </w:p>
    <w:p>
      <w:pPr>
        <w:pStyle w:val="ListParagraph"/>
        <w:numPr>
          <w:ilvl w:val="0"/>
          <w:numId w:val="2"/>
        </w:numPr>
        <w:spacing w:after="80"/>
      </w:pPr>
      <w:r>
        <w:rPr>
          <w:rFonts w:ascii="Arial" w:cs="Arial" w:eastAsia="Arial" w:hAnsi="Arial"/>
          <w:sz w:val="22"/>
          <w:szCs w:val="22"/>
        </w:rPr>
        <w:t xml:space="preserve">Scientific foundation: Strong math, physics, chemistry basics</w:t>
      </w:r>
    </w:p>
    <w:p>
      <w:pPr>
        <w:pStyle w:val="ListParagraph"/>
        <w:numPr>
          <w:ilvl w:val="0"/>
          <w:numId w:val="2"/>
        </w:numPr>
        <w:spacing w:after="80"/>
      </w:pPr>
      <w:r>
        <w:rPr>
          <w:rFonts w:ascii="Arial" w:cs="Arial" w:eastAsia="Arial" w:hAnsi="Arial"/>
          <w:sz w:val="22"/>
          <w:szCs w:val="22"/>
        </w:rPr>
        <w:t xml:space="preserve">Academic skills: Can study independently, research effectively</w:t>
      </w:r>
    </w:p>
    <w:p>
      <w:pPr>
        <w:spacing w:after="60"/>
      </w:pPr>
    </w:p>
    <w:p>
      <w:pPr>
        <w:pStyle w:val="Heading3"/>
        <w:spacing w:before="200" w:after="100"/>
      </w:pPr>
      <w:r>
        <w:rPr>
          <w:rFonts w:ascii="Arial" w:cs="Arial" w:eastAsia="Arial" w:hAnsi="Arial"/>
          <w:b/>
          <w:bCs/>
          <w:sz w:val="24"/>
          <w:szCs w:val="24"/>
        </w:rPr>
        <w:t xml:space="preserve">Emotional</w:t>
      </w:r>
    </w:p>
    <w:p>
      <w:pPr>
        <w:pStyle w:val="ListParagraph"/>
        <w:numPr>
          <w:ilvl w:val="0"/>
          <w:numId w:val="2"/>
        </w:numPr>
        <w:spacing w:after="80"/>
      </w:pPr>
      <w:r>
        <w:rPr>
          <w:rFonts w:ascii="Arial" w:cs="Arial" w:eastAsia="Arial" w:hAnsi="Arial"/>
          <w:sz w:val="22"/>
          <w:szCs w:val="22"/>
        </w:rPr>
        <w:t xml:space="preserve">Secure attachment style: Forms bonds easily, maintains existing ones</w:t>
      </w:r>
    </w:p>
    <w:p>
      <w:pPr>
        <w:pStyle w:val="ListParagraph"/>
        <w:numPr>
          <w:ilvl w:val="0"/>
          <w:numId w:val="2"/>
        </w:numPr>
        <w:spacing w:after="80"/>
      </w:pPr>
      <w:r>
        <w:rPr>
          <w:rFonts w:ascii="Arial" w:cs="Arial" w:eastAsia="Arial" w:hAnsi="Arial"/>
          <w:sz w:val="22"/>
          <w:szCs w:val="22"/>
        </w:rPr>
        <w:t xml:space="preserve">Processed grief: Can handle loss without shutting down</w:t>
      </w:r>
    </w:p>
    <w:p>
      <w:pPr>
        <w:pStyle w:val="ListParagraph"/>
        <w:numPr>
          <w:ilvl w:val="0"/>
          <w:numId w:val="2"/>
        </w:numPr>
        <w:spacing w:after="80"/>
      </w:pPr>
      <w:r>
        <w:rPr>
          <w:rFonts w:ascii="Arial" w:cs="Arial" w:eastAsia="Arial" w:hAnsi="Arial"/>
          <w:sz w:val="22"/>
          <w:szCs w:val="22"/>
        </w:rPr>
        <w:t xml:space="preserve">Conflict tolerance: Sees disagreement as normal, not catastrophic</w:t>
      </w:r>
    </w:p>
    <w:p>
      <w:pPr>
        <w:pStyle w:val="ListParagraph"/>
        <w:numPr>
          <w:ilvl w:val="0"/>
          <w:numId w:val="2"/>
        </w:numPr>
        <w:spacing w:after="80"/>
      </w:pPr>
      <w:r>
        <w:rPr>
          <w:rFonts w:ascii="Arial" w:cs="Arial" w:eastAsia="Arial" w:hAnsi="Arial"/>
          <w:sz w:val="22"/>
          <w:szCs w:val="22"/>
        </w:rPr>
        <w:t xml:space="preserve">Mediator capacity: Experienced at bridging different perspectives</w:t>
      </w:r>
    </w:p>
    <w:p>
      <w:pPr>
        <w:spacing w:after="60"/>
      </w:pPr>
    </w:p>
    <w:p>
      <w:pPr>
        <w:pStyle w:val="Heading3"/>
        <w:spacing w:before="200" w:after="100"/>
      </w:pPr>
      <w:r>
        <w:rPr>
          <w:rFonts w:ascii="Arial" w:cs="Arial" w:eastAsia="Arial" w:hAnsi="Arial"/>
          <w:b/>
          <w:bCs/>
          <w:sz w:val="24"/>
          <w:szCs w:val="24"/>
        </w:rPr>
        <w:t xml:space="preserve">Practical</w:t>
      </w:r>
    </w:p>
    <w:p>
      <w:pPr>
        <w:pStyle w:val="ListParagraph"/>
        <w:numPr>
          <w:ilvl w:val="0"/>
          <w:numId w:val="2"/>
        </w:numPr>
        <w:spacing w:after="80"/>
      </w:pPr>
      <w:r>
        <w:rPr>
          <w:rFonts w:ascii="Arial" w:cs="Arial" w:eastAsia="Arial" w:hAnsi="Arial"/>
          <w:sz w:val="22"/>
          <w:szCs w:val="22"/>
        </w:rPr>
        <w:t xml:space="preserve">Kitchen competent: Can feed a household</w:t>
      </w:r>
    </w:p>
    <w:p>
      <w:pPr>
        <w:pStyle w:val="ListParagraph"/>
        <w:numPr>
          <w:ilvl w:val="0"/>
          <w:numId w:val="2"/>
        </w:numPr>
        <w:spacing w:after="80"/>
      </w:pPr>
      <w:r>
        <w:rPr>
          <w:rFonts w:ascii="Arial" w:cs="Arial" w:eastAsia="Arial" w:hAnsi="Arial"/>
          <w:sz w:val="22"/>
          <w:szCs w:val="22"/>
        </w:rPr>
        <w:t xml:space="preserve">Household management: Laundry, cleaning, shopping, budgeting</w:t>
      </w:r>
    </w:p>
    <w:p>
      <w:pPr>
        <w:pStyle w:val="ListParagraph"/>
        <w:numPr>
          <w:ilvl w:val="0"/>
          <w:numId w:val="2"/>
        </w:numPr>
        <w:spacing w:after="80"/>
      </w:pPr>
      <w:r>
        <w:rPr>
          <w:rFonts w:ascii="Arial" w:cs="Arial" w:eastAsia="Arial" w:hAnsi="Arial"/>
          <w:sz w:val="22"/>
          <w:szCs w:val="22"/>
        </w:rPr>
        <w:t xml:space="preserve">Problem-solving: Resourceful, practical approach to challenges</w:t>
      </w:r>
    </w:p>
    <w:p>
      <w:pPr>
        <w:spacing w:after="60"/>
      </w:pPr>
    </w:p>
    <w:p>
      <w:pPr>
        <w:pStyle w:val="Heading2"/>
        <w:spacing w:before="300" w:after="150"/>
      </w:pPr>
      <w:r>
        <w:rPr>
          <w:rFonts w:ascii="Arial" w:cs="Arial" w:eastAsia="Arial" w:hAnsi="Arial"/>
          <w:b/>
          <w:bCs/>
          <w:sz w:val="28"/>
          <w:szCs w:val="28"/>
        </w:rPr>
        <w:t xml:space="preserve">8.2 How This Changes Canon Events</w:t>
      </w:r>
    </w:p>
    <w:p>
      <w:pPr>
        <w:pStyle w:val="ListParagraph"/>
        <w:numPr>
          <w:ilvl w:val="0"/>
          <w:numId w:val="2"/>
        </w:numPr>
        <w:spacing w:after="80"/>
      </w:pPr>
      <w:r>
        <w:rPr>
          <w:rFonts w:ascii="Arial" w:cs="Arial" w:eastAsia="Arial" w:hAnsi="Arial"/>
          <w:sz w:val="22"/>
          <w:szCs w:val="22"/>
        </w:rPr>
        <w:t xml:space="preserve">Ryoko's release: Tenchi still releases her accidentally, but his emotional resilience means faster recovery from trauma</w:t>
      </w:r>
    </w:p>
    <w:p>
      <w:pPr>
        <w:pStyle w:val="ListParagraph"/>
        <w:numPr>
          <w:ilvl w:val="0"/>
          <w:numId w:val="2"/>
        </w:numPr>
        <w:spacing w:after="80"/>
      </w:pPr>
      <w:r>
        <w:rPr>
          <w:rFonts w:ascii="Arial" w:cs="Arial" w:eastAsia="Arial" w:hAnsi="Arial"/>
          <w:sz w:val="22"/>
          <w:szCs w:val="22"/>
        </w:rPr>
        <w:t xml:space="preserve">Language barriers: Minimal. Juraian language acquisition is just another learning project. Sheldon's True Polyglot accelerates household translation.</w:t>
      </w:r>
    </w:p>
    <w:p>
      <w:pPr>
        <w:pStyle w:val="ListParagraph"/>
        <w:numPr>
          <w:ilvl w:val="0"/>
          <w:numId w:val="2"/>
        </w:numPr>
        <w:spacing w:after="80"/>
      </w:pPr>
      <w:r>
        <w:rPr>
          <w:rFonts w:ascii="Arial" w:cs="Arial" w:eastAsia="Arial" w:hAnsi="Arial"/>
          <w:sz w:val="22"/>
          <w:szCs w:val="22"/>
        </w:rPr>
        <w:t xml:space="preserve">New language acquisition: When Tenchi encounters Juraian, he applies 12+ years of polyglot development methodology. The language is new; the skill of learning is mature.</w:t>
      </w:r>
    </w:p>
    <w:p>
      <w:pPr>
        <w:pStyle w:val="ListParagraph"/>
        <w:numPr>
          <w:ilvl w:val="0"/>
          <w:numId w:val="2"/>
        </w:numPr>
        <w:spacing w:after="80"/>
      </w:pPr>
      <w:r>
        <w:rPr>
          <w:rFonts w:ascii="Arial" w:cs="Arial" w:eastAsia="Arial" w:hAnsi="Arial"/>
          <w:sz w:val="22"/>
          <w:szCs w:val="22"/>
        </w:rPr>
        <w:t xml:space="preserve">Ryoko/Ayeka conflict: Tenchi's mediation skills engage from day one, potentially reducing destructive incidents</w:t>
      </w:r>
    </w:p>
    <w:p>
      <w:pPr>
        <w:pStyle w:val="ListParagraph"/>
        <w:numPr>
          <w:ilvl w:val="0"/>
          <w:numId w:val="2"/>
        </w:numPr>
        <w:spacing w:after="80"/>
      </w:pPr>
      <w:r>
        <w:rPr>
          <w:rFonts w:ascii="Arial" w:cs="Arial" w:eastAsia="Arial" w:hAnsi="Arial"/>
          <w:sz w:val="22"/>
          <w:szCs w:val="22"/>
        </w:rPr>
        <w:t xml:space="preserve">Household expansion: Tenchi helps integrate new members because he's done this before (with Sheldon)</w:t>
      </w:r>
    </w:p>
    <w:p>
      <w:pPr>
        <w:pStyle w:val="ListParagraph"/>
        <w:numPr>
          <w:ilvl w:val="0"/>
          <w:numId w:val="2"/>
        </w:numPr>
        <w:spacing w:after="80"/>
      </w:pPr>
      <w:r>
        <w:rPr>
          <w:rFonts w:ascii="Arial" w:cs="Arial" w:eastAsia="Arial" w:hAnsi="Arial"/>
          <w:sz w:val="22"/>
          <w:szCs w:val="22"/>
        </w:rPr>
        <w:t xml:space="preserve">Daily life: Kitchen competence means Tenchi actively assists Sasami rather than being useless</w:t>
      </w:r>
    </w:p>
    <w:p>
      <w:pPr>
        <w:spacing w:after="60"/>
      </w:pPr>
    </w:p>
    <w:p>
      <w:r>
        <w:br w:type="page"/>
      </w:r>
    </w:p>
    <w:p>
      <w:pPr>
        <w:pStyle w:val="Heading1"/>
        <w:spacing w:before="400" w:after="200"/>
      </w:pPr>
      <w:r>
        <w:rPr>
          <w:rFonts w:ascii="Arial" w:cs="Arial" w:eastAsia="Arial" w:hAnsi="Arial"/>
          <w:b/>
          <w:bCs/>
          <w:sz w:val="32"/>
          <w:szCs w:val="32"/>
        </w:rPr>
        <w:t xml:space="preserve">PART IX: DOCUMENT INFORMATION</w:t>
      </w:r>
    </w:p>
    <w:p>
      <w:pPr>
        <w:pStyle w:val="Heading2"/>
        <w:spacing w:before="300" w:after="150"/>
      </w:pPr>
      <w:r>
        <w:rPr>
          <w:rFonts w:ascii="Arial" w:cs="Arial" w:eastAsia="Arial" w:hAnsi="Arial"/>
          <w:b/>
          <w:bCs/>
          <w:sz w:val="28"/>
          <w:szCs w:val="28"/>
        </w:rPr>
        <w:t xml:space="preserve">Version History</w:t>
      </w:r>
    </w:p>
    <w:p>
      <w:pPr>
        <w:pStyle w:val="ListParagraph"/>
        <w:numPr>
          <w:ilvl w:val="0"/>
          <w:numId w:val="2"/>
        </w:numPr>
        <w:spacing w:after="80"/>
      </w:pPr>
      <w:r>
        <w:rPr>
          <w:rFonts w:ascii="Arial" w:cs="Arial" w:eastAsia="Arial" w:hAnsi="Arial"/>
          <w:sz w:val="22"/>
          <w:szCs w:val="22"/>
        </w:rPr>
        <w:t xml:space="preserve">v1.0: Initial framework—physical, emotional, practical development with bilingual focus</w:t>
      </w:r>
    </w:p>
    <w:p>
      <w:pPr>
        <w:pStyle w:val="ListParagraph"/>
        <w:numPr>
          <w:ilvl w:val="0"/>
          <w:numId w:val="2"/>
        </w:numPr>
        <w:spacing w:after="80"/>
      </w:pPr>
      <w:r>
        <w:rPr>
          <w:rFonts w:ascii="Arial" w:cs="Arial" w:eastAsia="Arial" w:hAnsi="Arial"/>
          <w:sz w:val="22"/>
          <w:szCs w:val="22"/>
        </w:rPr>
        <w:t xml:space="preserve">v2.0: Expanded "bilingual" to "continuous polyglot development"—added Japanese, English, Classical Japanese, Mandarin, Latin language tracks with "always learning" philosophy</w:t>
      </w:r>
    </w:p>
    <w:p>
      <w:pPr>
        <w:pStyle w:val="ListParagraph"/>
        <w:numPr>
          <w:ilvl w:val="0"/>
          <w:numId w:val="2"/>
        </w:numPr>
        <w:spacing w:after="80"/>
      </w:pPr>
      <w:r>
        <w:rPr>
          <w:rFonts w:ascii="Arial" w:cs="Arial" w:eastAsia="Arial" w:hAnsi="Arial"/>
          <w:sz w:val="22"/>
          <w:szCs w:val="22"/>
        </w:rPr>
        <w:t xml:space="preserve">v3.0: Full polyglot framework expansion. Added European languages (Spanish, French, German) and "nerdy" languages (Greek, Sanskrit, constructed languages). New Part II documenting Celestial Pack perk synergies (Super Study Buddy, Library Services, True Polyglot, Proper Protocol, Jóð). Integrated learning enhancement mechanics with development outcomes.</w:t>
      </w:r>
    </w:p>
    <w:p>
      <w:pPr>
        <w:spacing w:after="60"/>
      </w:pPr>
    </w:p>
    <w:p>
      <w:pPr>
        <w:pStyle w:val="Heading2"/>
        <w:spacing w:before="300" w:after="150"/>
      </w:pPr>
      <w:r>
        <w:rPr>
          <w:rFonts w:ascii="Arial" w:cs="Arial" w:eastAsia="Arial" w:hAnsi="Arial"/>
          <w:b/>
          <w:bCs/>
          <w:sz w:val="28"/>
          <w:szCs w:val="28"/>
        </w:rPr>
        <w:t xml:space="preserve">Related Documents</w:t>
      </w:r>
    </w:p>
    <w:p>
      <w:pPr>
        <w:pStyle w:val="ListParagraph"/>
        <w:numPr>
          <w:ilvl w:val="0"/>
          <w:numId w:val="2"/>
        </w:numPr>
        <w:spacing w:after="80"/>
      </w:pPr>
      <w:r>
        <w:rPr>
          <w:rFonts w:ascii="Arial" w:cs="Arial" w:eastAsia="Arial" w:hAnsi="Arial"/>
          <w:sz w:val="22"/>
          <w:szCs w:val="22"/>
        </w:rPr>
        <w:t xml:space="preserve">SHELDON_COSMOS_SEED_POWERS_PROGRESSION.md: Sheldon's ability development</w:t>
      </w:r>
    </w:p>
    <w:p>
      <w:pPr>
        <w:pStyle w:val="ListParagraph"/>
        <w:numPr>
          <w:ilvl w:val="0"/>
          <w:numId w:val="2"/>
        </w:numPr>
        <w:spacing w:after="80"/>
      </w:pPr>
      <w:r>
        <w:rPr>
          <w:rFonts w:ascii="Arial" w:cs="Arial" w:eastAsia="Arial" w:hAnsi="Arial"/>
          <w:sz w:val="22"/>
          <w:szCs w:val="22"/>
        </w:rPr>
        <w:t xml:space="preserve">SHELDON_LAMBDA_POWER_PROGRESSION_CHART.md: Celestial Pack mechanics</w:t>
      </w:r>
    </w:p>
    <w:p>
      <w:pPr>
        <w:pStyle w:val="ListParagraph"/>
        <w:numPr>
          <w:ilvl w:val="0"/>
          <w:numId w:val="2"/>
        </w:numPr>
        <w:spacing w:after="80"/>
      </w:pPr>
      <w:r>
        <w:rPr>
          <w:rFonts w:ascii="Arial" w:cs="Arial" w:eastAsia="Arial" w:hAnsi="Arial"/>
          <w:sz w:val="22"/>
          <w:szCs w:val="22"/>
        </w:rPr>
        <w:t xml:space="preserve">SAILOR_COSMOS_LAMBDA_POWER_COMPENDIUM.docx: Complete perk reference</w:t>
      </w:r>
    </w:p>
    <w:p>
      <w:pPr>
        <w:pStyle w:val="ListParagraph"/>
        <w:numPr>
          <w:ilvl w:val="0"/>
          <w:numId w:val="2"/>
        </w:numPr>
        <w:spacing w:after="80"/>
      </w:pPr>
      <w:r>
        <w:rPr>
          <w:rFonts w:ascii="Arial" w:cs="Arial" w:eastAsia="Arial" w:hAnsi="Arial"/>
          <w:sz w:val="22"/>
          <w:szCs w:val="22"/>
        </w:rPr>
        <w:t xml:space="preserve">TENCHI_MUYO_WORLDBUILDING_COMPENDIUM.docx: Setting reference</w:t>
      </w:r>
    </w:p>
    <w:p>
      <w:pPr>
        <w:pStyle w:val="ListParagraph"/>
        <w:numPr>
          <w:ilvl w:val="0"/>
          <w:numId w:val="2"/>
        </w:numPr>
        <w:spacing w:after="80"/>
      </w:pPr>
      <w:r>
        <w:rPr>
          <w:rFonts w:ascii="Arial" w:cs="Arial" w:eastAsia="Arial" w:hAnsi="Arial"/>
          <w:sz w:val="22"/>
          <w:szCs w:val="22"/>
        </w:rPr>
        <w:t xml:space="preserve">COSMOS_REVELATION_TIMELINE_APRIL_1990_v2_1.docx: Chapter 1 timeline</w:t>
      </w:r>
    </w:p>
    <w:p>
      <w:pPr>
        <w:spacing w:after="60"/>
      </w:pPr>
    </w:p>
    <w:p>
      <w:pPr>
        <w:pStyle w:val="Heading2"/>
        <w:spacing w:before="300" w:after="150"/>
      </w:pPr>
      <w:r>
        <w:rPr>
          <w:rFonts w:ascii="Arial" w:cs="Arial" w:eastAsia="Arial" w:hAnsi="Arial"/>
          <w:b/>
          <w:bCs/>
          <w:sz w:val="28"/>
          <w:szCs w:val="28"/>
        </w:rPr>
        <w:t xml:space="preserve">Cross-Reference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Document Reference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Super Study Buddy mechanics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SAILOR_COSMOS_LAMBDA_POWER_COMPENDIUM.docx, Scientist Track section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Tenchi Muyo canon events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TENCHI_MUYO_WORLDBUILDING_COMPENDIUM.docx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Character ages/timeline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TENCHI_CANON_CHARACTER_AGES_TIMELINE_v1.docx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Sheldon's knowledge state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SON_OF_COSMOS_BIBLE_OPERATIONAL_ADDENDUM_v6.docx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 scene structure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DAY_1_CONSOLIDATED_MASTER_308_SCENES.docx, DAY_2_COMPLETE_SCENE_REGISTRY_260_SCENES.docx</w:t>
            </w:r>
          </w:p>
        </w:tc>
      </w:tr>
    </w:tbl>
    <w:p>
      <w:pPr>
        <w:spacing w:after="60"/>
      </w:pPr>
    </w:p>
    <w:p>
      <w:pPr>
        <w:spacing w:after="60"/>
      </w:pPr>
    </w:p>
    <w:p>
      <w:pPr>
        <w:spacing w:before="400"/>
        <w:jc w:val="center"/>
      </w:pPr>
      <w:r>
        <w:rPr>
          <w:rFonts w:ascii="Arial" w:cs="Arial" w:eastAsia="Arial" w:hAnsi="Arial"/>
          <w:i/>
          <w:iCs/>
          <w:sz w:val="20"/>
          <w:szCs w:val="20"/>
        </w:rPr>
        <w:t xml:space="preserve">// END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2026-01-18T15:29:23.464Z</dcterms:created>
  <dcterms:modified xsi:type="dcterms:W3CDTF">2026-01-18T15:29:23.465Z</dcterms:modified>
</cp:coreProperties>
</file>

<file path=docProps/custom.xml><?xml version="1.0" encoding="utf-8"?>
<Properties xmlns="http://schemas.openxmlformats.org/officeDocument/2006/custom-properties" xmlns:vt="http://schemas.openxmlformats.org/officeDocument/2006/docPropsVTypes"/>
</file>