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29711C5F" w14:textId="77777777" w:rsidR="00DA0BAA" w:rsidRDefault="00000000">
      <w:pPr>
        <w:pStyle w:val="Title"/>
      </w:pPr>
      <w:r>
        <w:t xml:space="preserve">Lorem ipsum </w:t>
      </w:r>
    </w:p>
    <w:p w14:paraId="672A6659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623138A" w14:textId="77777777" w:rsidR="00DA0BAA" w:rsidRDefault="00000000">
      <w:pPr>
        <w:pStyle w:val="Heading1"/>
        <w:numPr>
          <w:ilvl w:val="0"/>
          <w:numId w:val="1"/>
        </w:numPr>
        <w:ind w:left="0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</w:p>
    <w:p w14:paraId="0A37501D" w14:textId="33B76A57" w:rsidR="00DA0BAA" w:rsidRDefault="3189F29E" w:rsidP="0D23FF3C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  <w:szCs w:val="21"/>
        </w:rPr>
      </w:pPr>
      <w:r w:rsidRPr="0D23FF3C">
        <w:rPr>
          <w:rFonts w:ascii="DejaVu Sans" w:hAnsi="DejaVu Sans" w:cs="DejaVu Sans"/>
          <w:color w:val="70AD47" w:themeColor="accent6"/>
          <w:sz w:val="21"/>
          <w:szCs w:val="21"/>
        </w:rPr>
        <w:t>5145 0332 5678 9983</w:t>
      </w:r>
    </w:p>
    <w:p w14:paraId="195031D0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massa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 w:cs="DejaVu Sans"/>
          <w:color w:val="000000"/>
          <w:sz w:val="21"/>
        </w:rPr>
        <w:t>Praesent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 w:cs="DejaVu Sans"/>
          <w:color w:val="000000"/>
          <w:sz w:val="21"/>
        </w:rPr>
        <w:t>odio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interdum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 w:cs="DejaVu Sans"/>
          <w:color w:val="000000"/>
          <w:sz w:val="21"/>
        </w:rPr>
        <w:t>suscipit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 w:cs="DejaVu Sans"/>
          <w:color w:val="000000"/>
          <w:sz w:val="21"/>
        </w:rPr>
        <w:t>Curabitur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risus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 w:cs="DejaVu Sans"/>
          <w:color w:val="000000"/>
          <w:sz w:val="21"/>
        </w:rPr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064EE97D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332BA6CC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b/>
          <w:bCs/>
          <w:color w:val="000000"/>
          <w:sz w:val="21"/>
        </w:rPr>
      </w:pPr>
      <w:r>
        <w:rPr>
          <w:rFonts w:ascii="DejaVu Sans" w:hAnsi="DejaVu Sans" w:cs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</w:p>
    <w:p w14:paraId="00EB7DD0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i/>
          <w:iCs/>
          <w:color w:val="000000"/>
          <w:sz w:val="21"/>
        </w:rPr>
      </w:pP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. </w:t>
      </w:r>
    </w:p>
    <w:p w14:paraId="5B8BB425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  <w:u w:val="single"/>
        </w:rPr>
      </w:pPr>
      <w:r>
        <w:rPr>
          <w:rFonts w:ascii="DejaVu Sans" w:hAnsi="DejaVu Sans" w:cs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. </w:t>
      </w:r>
    </w:p>
    <w:p w14:paraId="3FE5182A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hyperlink r:id="rId5">
        <w:r>
          <w:rPr>
            <w:rStyle w:val="InternetLink"/>
            <w:rFonts w:ascii="DejaVu Sans" w:hAnsi="DejaVu Sans" w:cs="DejaVu Sans"/>
            <w:color w:val="000000"/>
            <w:sz w:val="21"/>
          </w:rPr>
          <w:t xml:space="preserve">Mauris id ex erat. </w:t>
        </w:r>
      </w:hyperlink>
      <w:r>
        <w:rPr>
          <w:rFonts w:ascii="DejaVu Sans" w:hAnsi="DejaVu Sans" w:cs="DejaVu Sans"/>
          <w:color w:val="000000"/>
          <w:sz w:val="21"/>
        </w:rPr>
        <w:t xml:space="preserve">Nunc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non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7D9814D9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34637064" w14:textId="77777777" w:rsidR="00DA0BAA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5DAB6C7B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</w:pPr>
      <w:r>
        <w:rPr>
          <w:noProof/>
        </w:rPr>
        <w:drawing>
          <wp:inline distT="0" distB="0" distL="0" distR="0" wp14:anchorId="5A866BE3" wp14:editId="07777777">
            <wp:extent cx="4098290" cy="2059305"/>
            <wp:effectExtent l="0" t="0" r="0" b="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02EB378F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A05A809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A39BBE3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41C8F396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72A3D3EC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D0B940D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E27B00A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0061E4C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5778C2A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 w:cs="DejaVu Sans"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 w:cs="DejaVu Sans"/>
          <w:color w:val="000000"/>
          <w:sz w:val="21"/>
        </w:rPr>
        <w:t>ut.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 w:cs="DejaVu Sans"/>
          <w:color w:val="000000"/>
          <w:sz w:val="21"/>
        </w:rPr>
        <w:t>enim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lacus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cursus.</w:t>
      </w:r>
    </w:p>
    <w:p w14:paraId="7900C05D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 w:cs="DejaVu Sans"/>
          <w:color w:val="000000"/>
          <w:sz w:val="21"/>
        </w:rPr>
        <w:t>sollicitudin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Fusce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44EAFD9C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3B22554" w14:textId="77777777" w:rsidR="00DA0BAA" w:rsidRDefault="00000000">
      <w:pPr>
        <w:pStyle w:val="Heading1"/>
        <w:numPr>
          <w:ilvl w:val="0"/>
          <w:numId w:val="1"/>
        </w:numPr>
        <w:ind w:left="0"/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4B94D5A5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tbl>
      <w:tblPr>
        <w:tblW w:w="0" w:type="auto"/>
        <w:tblInd w:w="53" w:type="dxa"/>
        <w:tblBorders>
          <w:top w:val="single" w:sz="2" w:space="0" w:color="000001"/>
          <w:left w:val="single" w:sz="2" w:space="0" w:color="000001"/>
          <w:bottom w:val="single" w:sz="2" w:space="0" w:color="000001"/>
          <w:right w:val="nil"/>
          <w:insideH w:val="single" w:sz="2" w:space="0" w:color="000001"/>
          <w:insideV w:val="nil"/>
        </w:tblBorders>
        <w:tblCellMar>
          <w:top w:w="55" w:type="dxa"/>
          <w:left w:w="51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19"/>
        <w:gridCol w:w="5670"/>
        <w:gridCol w:w="1559"/>
        <w:gridCol w:w="1700"/>
      </w:tblGrid>
      <w:tr w:rsidR="00DA0BAA" w14:paraId="104ABFC1" w14:textId="77777777">
        <w:trPr>
          <w:trHeight w:val="450"/>
        </w:trPr>
        <w:tc>
          <w:tcPr>
            <w:tcW w:w="71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DEEC669" w14:textId="77777777" w:rsidR="00DA0BAA" w:rsidRDefault="00DA0BAA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73119A2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>Lorem ipsum</w:t>
            </w:r>
          </w:p>
        </w:tc>
        <w:tc>
          <w:tcPr>
            <w:tcW w:w="155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C7305CF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  <w:tc>
          <w:tcPr>
            <w:tcW w:w="170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16A76498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</w:tr>
      <w:tr w:rsidR="00DA0BAA" w14:paraId="42D62D22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49841BE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D2184A5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>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9861F92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3656B9AB" w14:textId="77777777" w:rsidR="00DA0BAA" w:rsidRDefault="00DA0BAA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A0BAA" w14:paraId="239A37A5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18F999B5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0610D53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a.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481BD09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45FB0818" w14:textId="77777777" w:rsidR="00DA0BAA" w:rsidRDefault="00DA0BAA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A0BAA" w14:paraId="2845CD0F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FCD5EC4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C81AF58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4754583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049F31CB" w14:textId="77777777" w:rsidR="00DA0BAA" w:rsidRDefault="00DA0BAA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A0BAA" w14:paraId="3B0797F0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2598DEE6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B9F28BC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bCs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9A55DEF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53128261" w14:textId="77777777" w:rsidR="00DA0BAA" w:rsidRDefault="00DA0BAA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A0BAA" w14:paraId="1AB2B162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8941E47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B3FD996" w14:textId="77777777" w:rsidR="00DA0BAA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1994FB61" w14:textId="77777777" w:rsidR="00DA0BAA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62486C05" w14:textId="77777777" w:rsidR="00DA0BAA" w:rsidRDefault="00DA0BAA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</w:tbl>
    <w:p w14:paraId="4101652C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33077A09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 w:cs="DejaVu Sans"/>
          <w:color w:val="000000"/>
          <w:sz w:val="21"/>
        </w:rPr>
        <w:t>metus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 w:cs="DejaVu Sans"/>
          <w:color w:val="000000"/>
          <w:sz w:val="21"/>
        </w:rPr>
        <w:t>a magna</w:t>
      </w:r>
      <w:proofErr w:type="gram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 w:cs="DejaVu Sans"/>
          <w:color w:val="000000"/>
          <w:sz w:val="21"/>
        </w:rPr>
        <w:t>aptent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taciti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sociosqu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litora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torquent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 w:cs="DejaVu Sans"/>
          <w:color w:val="000000"/>
          <w:sz w:val="21"/>
        </w:rPr>
        <w:t>conubia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 w:cs="DejaVu Sans"/>
          <w:color w:val="000000"/>
          <w:sz w:val="21"/>
        </w:rPr>
        <w:t>inceptos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himenaeos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lastRenderedPageBreak/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urna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Suspendisse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 w:cs="DejaVu Sans"/>
          <w:color w:val="000000"/>
          <w:sz w:val="21"/>
        </w:rPr>
        <w:t>turpis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4B99056E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299C43A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297D7B9" w14:textId="77777777" w:rsidR="00DA0BAA" w:rsidRDefault="00000000">
      <w:pPr>
        <w:pStyle w:val="Heading1"/>
        <w:numPr>
          <w:ilvl w:val="0"/>
          <w:numId w:val="1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4DDBEF00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</w:p>
    <w:p w14:paraId="2DC40090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Nunc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faucibus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massa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Praesent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lacinia nisi. Ut ac dolor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interdum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dapibus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sodales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ex,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malesuada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diam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suscipit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non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Curabitur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ligula semper,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Integer lacinia ante ac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convallis ipsum,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accumsan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risus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tempus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26368C11" w14:textId="77777777" w:rsidR="00DA0BAA" w:rsidRDefault="00000000">
      <w:pPr>
        <w:pStyle w:val="Heading2"/>
        <w:numPr>
          <w:ilvl w:val="1"/>
          <w:numId w:val="1"/>
        </w:num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1883D614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Maecenas non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Aenean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gramStart"/>
      <w:r>
        <w:rPr>
          <w:rFonts w:ascii="Open Sans;Arial" w:hAnsi="Open Sans;Arial" w:cs="Open Sans;Arial"/>
          <w:color w:val="000000"/>
          <w:sz w:val="21"/>
        </w:rPr>
        <w:t>id</w:t>
      </w:r>
      <w:proofErr w:type="gramEnd"/>
      <w:r>
        <w:rPr>
          <w:rFonts w:ascii="Open Sans;Arial" w:hAnsi="Open Sans;Arial" w:cs="Open Sans;Arial"/>
          <w:color w:val="000000"/>
          <w:sz w:val="21"/>
        </w:rPr>
        <w:t xml:space="preserve"> ex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Nunc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Maecenas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euismod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5EAF1BAE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In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 vel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auctor.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ligula, et pulvinar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vestibulum. Ut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Donec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lacinia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ut.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Cras id eros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enim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purus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lacus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cursus.</w:t>
      </w:r>
    </w:p>
    <w:p w14:paraId="2E783CC4" w14:textId="77777777" w:rsidR="00DA0BAA" w:rsidRDefault="00000000">
      <w:pPr>
        <w:pStyle w:val="Heading2"/>
        <w:numPr>
          <w:ilvl w:val="1"/>
          <w:numId w:val="1"/>
        </w:num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4BBD3048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Fusce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maximus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magna,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a.</w:t>
      </w:r>
    </w:p>
    <w:p w14:paraId="3855F2CD" w14:textId="77777777" w:rsidR="00DA0BAA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fermentum. In vel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metus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gramStart"/>
      <w:r>
        <w:rPr>
          <w:rFonts w:ascii="Open Sans;Arial" w:hAnsi="Open Sans;Arial" w:cs="Open Sans;Arial"/>
          <w:color w:val="000000"/>
          <w:sz w:val="21"/>
        </w:rPr>
        <w:t>a magna</w:t>
      </w:r>
      <w:proofErr w:type="gram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lastRenderedPageBreak/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Class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aptent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taciti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sociosqu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litora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torquent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conubia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nostra, 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inceptos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himenaeos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in cursus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urna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Suspendisse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 dolor. Ut et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ipsum. Ut ac lorem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turpis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eleifend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3461D779" w14:textId="77777777" w:rsidR="00DA0BAA" w:rsidRDefault="00DA0BAA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3D8CBEF" w14:textId="77777777" w:rsidR="00DA0BAA" w:rsidRDefault="00000000">
      <w:r>
        <w:rPr>
          <w:noProof/>
        </w:rPr>
        <w:drawing>
          <wp:anchor distT="0" distB="0" distL="0" distR="0" simplePos="0" relativeHeight="251658240" behindDoc="0" locked="0" layoutInCell="1" allowOverlap="1" wp14:anchorId="6E20B279" wp14:editId="07777777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6120130" cy="4079875"/>
            <wp:effectExtent l="0" t="0" r="0" b="0"/>
            <wp:wrapSquare wrapText="largest"/>
            <wp:docPr id="157040953" name="Pic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98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sectPr w:rsidR="00DA0BAA">
      <w:pgSz w:w="11906" w:h="16838"/>
      <w:pgMar w:top="1134" w:right="1134" w:bottom="1134" w:left="1134" w:header="0" w:footer="0" w:gutter="0"/>
      <w:cols w:space="720"/>
      <w:formProt w:val="0"/>
      <w:docGrid w:linePitch="360" w:charSpace="-614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Arial Unicode MS"/>
    <w:charset w:val="01"/>
    <w:family w:val="auto"/>
    <w:pitch w:val="variable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Liberation Serif;Times New Roma">
    <w:altName w:val="Times New Roman"/>
    <w:panose1 w:val="00000000000000000000"/>
    <w:charset w:val="00"/>
    <w:family w:val="roman"/>
    <w:notTrueType/>
    <w:pitch w:val="default"/>
  </w:font>
  <w:font w:name="Liberation Sans;Arial">
    <w:altName w:val="Arial"/>
    <w:panose1 w:val="00000000000000000000"/>
    <w:charset w:val="00"/>
    <w:family w:val="roman"/>
    <w:notTrueType/>
    <w:pitch w:val="default"/>
  </w:font>
  <w:font w:name="OpenSymbol;Arial Unicode MS">
    <w:panose1 w:val="00000000000000000000"/>
    <w:charset w:val="00"/>
    <w:family w:val="roman"/>
    <w:notTrueType/>
    <w:pitch w:val="default"/>
  </w:font>
  <w:font w:name="DejaVu Sans">
    <w:altName w:val="Verdana"/>
    <w:charset w:val="01"/>
    <w:family w:val="roman"/>
    <w:pitch w:val="variable"/>
  </w:font>
  <w:font w:name="Open Sans;Arial">
    <w:altName w:val="Segoe U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6F6D72"/>
    <w:multiLevelType w:val="multilevel"/>
    <w:tmpl w:val="8E2E0FDE"/>
    <w:lvl w:ilvl="0">
      <w:start w:val="1"/>
      <w:numFmt w:val="none"/>
      <w:suff w:val="nothing"/>
      <w:lvlText w:val=""/>
      <w:lvlJc w:val="left"/>
      <w:pPr>
        <w:ind w:left="792" w:hanging="432"/>
      </w:pPr>
    </w:lvl>
    <w:lvl w:ilvl="1">
      <w:start w:val="1"/>
      <w:numFmt w:val="none"/>
      <w:suff w:val="nothing"/>
      <w:lvlText w:val=""/>
      <w:lvlJc w:val="left"/>
      <w:pPr>
        <w:ind w:left="936" w:hanging="576"/>
      </w:pPr>
    </w:lvl>
    <w:lvl w:ilvl="2">
      <w:start w:val="1"/>
      <w:numFmt w:val="none"/>
      <w:suff w:val="nothing"/>
      <w:lvlText w:val=""/>
      <w:lvlJc w:val="left"/>
      <w:pPr>
        <w:ind w:left="1080" w:hanging="720"/>
      </w:pPr>
    </w:lvl>
    <w:lvl w:ilvl="3">
      <w:start w:val="1"/>
      <w:numFmt w:val="none"/>
      <w:suff w:val="nothing"/>
      <w:lvlText w:val=""/>
      <w:lvlJc w:val="left"/>
      <w:pPr>
        <w:ind w:left="1224" w:hanging="864"/>
      </w:pPr>
    </w:lvl>
    <w:lvl w:ilvl="4">
      <w:start w:val="1"/>
      <w:numFmt w:val="none"/>
      <w:suff w:val="nothing"/>
      <w:lvlText w:val=""/>
      <w:lvlJc w:val="left"/>
      <w:pPr>
        <w:ind w:left="1368" w:hanging="1008"/>
      </w:pPr>
    </w:lvl>
    <w:lvl w:ilvl="5">
      <w:start w:val="1"/>
      <w:numFmt w:val="none"/>
      <w:suff w:val="nothing"/>
      <w:lvlText w:val=""/>
      <w:lvlJc w:val="left"/>
      <w:pPr>
        <w:ind w:left="1512" w:hanging="1152"/>
      </w:pPr>
    </w:lvl>
    <w:lvl w:ilvl="6">
      <w:start w:val="1"/>
      <w:numFmt w:val="none"/>
      <w:suff w:val="nothing"/>
      <w:lvlText w:val=""/>
      <w:lvlJc w:val="left"/>
      <w:pPr>
        <w:ind w:left="1656" w:hanging="1296"/>
      </w:pPr>
    </w:lvl>
    <w:lvl w:ilvl="7">
      <w:start w:val="1"/>
      <w:numFmt w:val="none"/>
      <w:suff w:val="nothing"/>
      <w:lvlText w:val=""/>
      <w:lvlJc w:val="left"/>
      <w:pPr>
        <w:ind w:left="1800" w:hanging="1440"/>
      </w:pPr>
    </w:lvl>
    <w:lvl w:ilvl="8">
      <w:start w:val="1"/>
      <w:numFmt w:val="none"/>
      <w:suff w:val="nothing"/>
      <w:lvlText w:val=""/>
      <w:lvlJc w:val="left"/>
      <w:pPr>
        <w:ind w:left="1944" w:hanging="1584"/>
      </w:pPr>
    </w:lvl>
  </w:abstractNum>
  <w:abstractNum w:abstractNumId="1" w15:restartNumberingAfterBreak="0">
    <w:nsid w:val="535535FE"/>
    <w:multiLevelType w:val="multilevel"/>
    <w:tmpl w:val="7CBC99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 w15:restartNumberingAfterBreak="0">
    <w:nsid w:val="76786671"/>
    <w:multiLevelType w:val="multilevel"/>
    <w:tmpl w:val="0D2481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1607080649">
    <w:abstractNumId w:val="0"/>
  </w:num>
  <w:num w:numId="2" w16cid:durableId="1562523652">
    <w:abstractNumId w:val="1"/>
  </w:num>
  <w:num w:numId="3" w16cid:durableId="11170680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9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D23FF3C"/>
    <w:rsid w:val="00DA0BAA"/>
    <w:rsid w:val="00F659B2"/>
    <w:rsid w:val="0D23FF3C"/>
    <w:rsid w:val="3189F2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823C28"/>
  <w15:docId w15:val="{3617EA4B-F9DF-46F1-B24A-29318C8214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Droid Sans Fallback" w:hAnsi="Liberation Serif" w:cs="FreeSans"/>
        <w:sz w:val="24"/>
        <w:szCs w:val="24"/>
        <w:lang w:val="en-US" w:eastAsia="zh-CN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uppressAutoHyphens/>
    </w:pPr>
    <w:rPr>
      <w:rFonts w:ascii="Liberation Serif;Times New Roma" w:hAnsi="Liberation Serif;Times New Roma"/>
      <w:color w:val="00000A"/>
    </w:rPr>
  </w:style>
  <w:style w:type="paragraph" w:styleId="Heading1">
    <w:name w:val="heading 1"/>
    <w:basedOn w:val="Heading"/>
    <w:uiPriority w:val="9"/>
    <w:qFormat/>
    <w:pPr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uiPriority w:val="9"/>
    <w:unhideWhenUsed/>
    <w:qFormat/>
    <w:pPr>
      <w:spacing w:before="20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uiPriority w:val="9"/>
    <w:semiHidden/>
    <w:unhideWhenUsed/>
    <w:qFormat/>
    <w:pPr>
      <w:spacing w:before="140"/>
      <w:outlineLvl w:val="2"/>
    </w:pPr>
    <w:rPr>
      <w:b/>
      <w:bCs/>
      <w:color w:val="8080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ascii="Symbol" w:hAnsi="Symbol" w:cs="OpenSymbol;Arial Unicode MS"/>
    </w:rPr>
  </w:style>
  <w:style w:type="character" w:customStyle="1" w:styleId="WW8Num3z1">
    <w:name w:val="WW8Num3z1"/>
    <w:rPr>
      <w:rFonts w:ascii="OpenSymbol;Arial Unicode MS" w:hAnsi="OpenSymbol;Arial Unicode MS" w:cs="OpenSymbol;Arial Unicode MS"/>
    </w:rPr>
  </w:style>
  <w:style w:type="character" w:customStyle="1" w:styleId="Bullets">
    <w:name w:val="Bullets"/>
    <w:rPr>
      <w:rFonts w:ascii="OpenSymbol;Arial Unicode MS" w:eastAsia="OpenSymbol;Arial Unicode MS" w:hAnsi="OpenSymbol;Arial Unicode MS" w:cs="OpenSymbol;Arial Unicode MS"/>
    </w:rPr>
  </w:style>
  <w:style w:type="character" w:customStyle="1" w:styleId="InternetLink">
    <w:name w:val="Internet Link"/>
    <w:rPr>
      <w:color w:val="000080"/>
      <w:u w:val="single"/>
      <w:lang/>
    </w:rPr>
  </w:style>
  <w:style w:type="character" w:customStyle="1" w:styleId="VisitedInternetLink">
    <w:name w:val="Visited Internet Link"/>
    <w:rPr>
      <w:color w:val="800000"/>
      <w:u w:val="single"/>
      <w:lang/>
    </w:rPr>
  </w:style>
  <w:style w:type="character" w:customStyle="1" w:styleId="ListLabel1">
    <w:name w:val="ListLabel 1"/>
    <w:rPr>
      <w:rFonts w:cs="Symbol"/>
    </w:rPr>
  </w:style>
  <w:style w:type="character" w:customStyle="1" w:styleId="ListLabel2">
    <w:name w:val="ListLabel 2"/>
    <w:rPr>
      <w:rFonts w:cs="OpenSymbol"/>
    </w:rPr>
  </w:style>
  <w:style w:type="paragraph" w:customStyle="1" w:styleId="Heading">
    <w:name w:val="Heading"/>
    <w:basedOn w:val="Normal"/>
    <w:next w:val="TextBody"/>
    <w:pPr>
      <w:keepNext/>
      <w:spacing w:before="240" w:after="120"/>
    </w:pPr>
    <w:rPr>
      <w:rFonts w:ascii="Liberation Sans;Arial" w:hAnsi="Liberation Sans;Arial"/>
      <w:sz w:val="28"/>
      <w:szCs w:val="28"/>
    </w:rPr>
  </w:style>
  <w:style w:type="paragraph" w:customStyle="1" w:styleId="TextBody">
    <w:name w:val="Text Body"/>
    <w:basedOn w:val="Normal"/>
    <w:pPr>
      <w:spacing w:after="140" w:line="288" w:lineRule="auto"/>
    </w:pPr>
  </w:style>
  <w:style w:type="paragraph" w:styleId="List">
    <w:name w:val="List"/>
    <w:basedOn w:val="TextBody"/>
  </w:style>
  <w:style w:type="paragraph" w:styleId="Caption">
    <w:name w:val="caption"/>
    <w:basedOn w:val="Normal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pPr>
      <w:suppressLineNumbers/>
    </w:pPr>
  </w:style>
  <w:style w:type="paragraph" w:customStyle="1" w:styleId="Quotations">
    <w:name w:val="Quotations"/>
    <w:basedOn w:val="Normal"/>
    <w:pPr>
      <w:spacing w:after="283"/>
      <w:ind w:left="567" w:right="567"/>
    </w:pPr>
  </w:style>
  <w:style w:type="paragraph" w:styleId="Title">
    <w:name w:val="Title"/>
    <w:basedOn w:val="Heading"/>
    <w:uiPriority w:val="10"/>
    <w:qFormat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Heading"/>
    <w:uiPriority w:val="11"/>
    <w:qFormat/>
    <w:pPr>
      <w:spacing w:before="60"/>
      <w:jc w:val="center"/>
    </w:pPr>
    <w:rPr>
      <w:sz w:val="36"/>
      <w:szCs w:val="36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numbering" w:customStyle="1" w:styleId="WW8Num1">
    <w:name w:val="WW8Num1"/>
  </w:style>
  <w:style w:type="numbering" w:customStyle="1" w:styleId="WW8Num2">
    <w:name w:val="WW8Num2"/>
  </w:style>
  <w:style w:type="numbering" w:customStyle="1" w:styleId="WW8Num3">
    <w:name w:val="WW8Num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1.xml"/><Relationship Id="rId5" Type="http://schemas.openxmlformats.org/officeDocument/2006/relationships/hyperlink" Target="https://products.office.com/en-us/word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1"/>
  <c:lang val="en-US"/>
  <c:roundedCorners val="1"/>
  <c:style val="2"/>
  <c:chart>
    <c:autoTitleDeleted val="1"/>
    <c:plotArea>
      <c:layout/>
      <c:barChart>
        <c:barDir val="col"/>
        <c:grouping val="clustered"/>
        <c:varyColors val="1"/>
        <c:ser>
          <c:idx val="0"/>
          <c:order val="0"/>
          <c:tx>
            <c:strRef>
              <c:f>label 0</c:f>
              <c:strCache>
                <c:ptCount val="1"/>
                <c:pt idx="0">
                  <c:v>Column 1</c:v>
                </c:pt>
              </c:strCache>
            </c:strRef>
          </c:tx>
          <c:spPr>
            <a:solidFill>
              <a:srgbClr val="004586"/>
            </a:solidFill>
            <a:ln>
              <a:noFill/>
            </a:ln>
          </c:spPr>
          <c:invertIfNegative val="1"/>
          <c:cat>
            <c:strRef>
              <c:f>categories</c:f>
              <c:strCache>
                <c:ptCount val="4"/>
                <c:pt idx="0">
                  <c:v>Row 1</c:v>
                </c:pt>
                <c:pt idx="1">
                  <c:v>Row 2</c:v>
                </c:pt>
                <c:pt idx="2">
                  <c:v>Row 3</c:v>
                </c:pt>
                <c:pt idx="3">
                  <c:v>Row 4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4"/>
                <c:pt idx="0">
                  <c:v>9.1</c:v>
                </c:pt>
                <c:pt idx="1">
                  <c:v>2.4</c:v>
                </c:pt>
                <c:pt idx="2">
                  <c:v>3.1</c:v>
                </c:pt>
                <c:pt idx="3">
                  <c:v>4.3</c:v>
                </c:pt>
              </c:numCache>
            </c:numRef>
          </c:val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0-F876-4FB6-8303-0C8AB849DA3D}"/>
            </c:ext>
          </c:extLst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Column 2</c:v>
                </c:pt>
              </c:strCache>
            </c:strRef>
          </c:tx>
          <c:spPr>
            <a:solidFill>
              <a:srgbClr val="FF420E"/>
            </a:solidFill>
            <a:ln>
              <a:noFill/>
            </a:ln>
          </c:spPr>
          <c:invertIfNegative val="1"/>
          <c:cat>
            <c:strRef>
              <c:f>categories</c:f>
              <c:strCache>
                <c:ptCount val="4"/>
                <c:pt idx="0">
                  <c:v>Row 1</c:v>
                </c:pt>
                <c:pt idx="1">
                  <c:v>Row 2</c:v>
                </c:pt>
                <c:pt idx="2">
                  <c:v>Row 3</c:v>
                </c:pt>
                <c:pt idx="3">
                  <c:v>Row 4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4"/>
                <c:pt idx="0">
                  <c:v>3.2</c:v>
                </c:pt>
                <c:pt idx="1">
                  <c:v>8.8000000000000007</c:v>
                </c:pt>
                <c:pt idx="2">
                  <c:v>1.5</c:v>
                </c:pt>
                <c:pt idx="3">
                  <c:v>9.02</c:v>
                </c:pt>
              </c:numCache>
            </c:numRef>
          </c:val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1-F876-4FB6-8303-0C8AB849DA3D}"/>
            </c:ext>
          </c:extLst>
        </c:ser>
        <c:ser>
          <c:idx val="2"/>
          <c:order val="2"/>
          <c:tx>
            <c:strRef>
              <c:f>label 2</c:f>
              <c:strCache>
                <c:ptCount val="1"/>
                <c:pt idx="0">
                  <c:v>Column 3</c:v>
                </c:pt>
              </c:strCache>
            </c:strRef>
          </c:tx>
          <c:spPr>
            <a:solidFill>
              <a:srgbClr val="FFD320"/>
            </a:solidFill>
            <a:ln>
              <a:noFill/>
            </a:ln>
          </c:spPr>
          <c:invertIfNegative val="1"/>
          <c:cat>
            <c:strRef>
              <c:f>categories</c:f>
              <c:strCache>
                <c:ptCount val="4"/>
                <c:pt idx="0">
                  <c:v>Row 1</c:v>
                </c:pt>
                <c:pt idx="1">
                  <c:v>Row 2</c:v>
                </c:pt>
                <c:pt idx="2">
                  <c:v>Row 3</c:v>
                </c:pt>
                <c:pt idx="3">
                  <c:v>Row 4</c:v>
                </c:pt>
              </c:strCache>
            </c:strRef>
          </c:cat>
          <c:val>
            <c:numRef>
              <c:f>2</c:f>
              <c:numCache>
                <c:formatCode>General</c:formatCode>
                <c:ptCount val="4"/>
                <c:pt idx="0">
                  <c:v>4.54</c:v>
                </c:pt>
                <c:pt idx="1">
                  <c:v>9.65</c:v>
                </c:pt>
                <c:pt idx="2">
                  <c:v>3.7</c:v>
                </c:pt>
                <c:pt idx="3">
                  <c:v>6.2</c:v>
                </c:pt>
              </c:numCache>
            </c:numRef>
          </c:val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2-F876-4FB6-8303-0C8AB849DA3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39601446"/>
        <c:axId val="7561470"/>
      </c:barChart>
      <c:catAx>
        <c:axId val="39601446"/>
        <c:scaling>
          <c:orientation val="minMax"/>
        </c:scaling>
        <c:delete val="0"/>
        <c:axPos val="b"/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7561470"/>
        <c:crossesAt val="0"/>
        <c:auto val="1"/>
        <c:lblAlgn val="ctr"/>
        <c:lblOffset val="100"/>
        <c:noMultiLvlLbl val="1"/>
      </c:catAx>
      <c:valAx>
        <c:axId val="7561470"/>
        <c:scaling>
          <c:orientation val="minMax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39601446"/>
        <c:crossesAt val="0"/>
        <c:crossBetween val="between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zero"/>
    <c:showDLblsOverMax val="1"/>
  </c:chart>
  <c:spPr>
    <a:noFill/>
    <a:ln>
      <a:noFill/>
    </a:ln>
  </c:spPr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935</Words>
  <Characters>5330</Characters>
  <Application>Microsoft Office Word</Application>
  <DocSecurity>0</DocSecurity>
  <Lines>44</Lines>
  <Paragraphs>12</Paragraphs>
  <ScaleCrop>false</ScaleCrop>
  <Company/>
  <LinksUpToDate>false</LinksUpToDate>
  <CharactersWithSpaces>6253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Serhii Mykhailiuk</cp:lastModifiedBy>
  <cp:revision>2</cp:revision>
  <dcterms:created xsi:type="dcterms:W3CDTF">2023-03-07T10:32:00Z</dcterms:created>
  <dcterms:modified xsi:type="dcterms:W3CDTF">2023-03-07T10:32:00Z</dcterms:modified>
  <dc:language>en-US</dc:language>
</cp:coreProperties>
</file>