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933B"/>
          <w:sz w:val="52"/>
        </w:rPr>
        <w:t>Lesson 033</w:t>
      </w:r>
    </w:p>
    <w:p>
      <w:pPr>
        <w:jc w:val="center"/>
      </w:pPr>
      <w:r>
        <w:rPr>
          <w:b/>
          <w:sz w:val="46"/>
        </w:rPr>
        <w:t>Many-to-Many — Embedded</w:t>
      </w:r>
    </w:p>
    <w:p>
      <w:pPr>
        <w:jc w:val="center"/>
      </w:pPr>
      <w:r>
        <w:rPr>
          <w:sz w:val="26"/>
        </w:rPr>
        <w:t>Model a bounded many-to-many relationship with embedded arrays</w:t>
      </w:r>
    </w:p>
    <w:p>
      <w:pPr>
        <w:jc w:val="center"/>
      </w:pPr>
      <w:r>
        <w:rPr>
          <w:color w:val="5A6460"/>
          <w:sz w:val="24"/>
        </w:rPr>
        <w:t>Example used throughout: Avi — Bangalore, RR Nagar</w:t>
      </w:r>
    </w:p>
    <w:p>
      <w:r>
        <w:br w:type="page"/>
      </w:r>
    </w:p>
    <w:p>
      <w:r>
        <w:rPr>
          <w:b/>
          <w:color w:val="14933B"/>
          <w:sz w:val="44"/>
        </w:rPr>
        <w:t>Overview</w:t>
      </w:r>
    </w:p>
    <w:p>
      <w:r>
        <w:t>A many-to-many relationship exists when one item can relate to many items, and each related item can also relate to many items. In an embedded MongoDB design, the related values are stored inside the parent document. This can simplify document-centric reads, but it also introduces duplication when the same value appears in multiple embedded arrays.</w:t>
      </w:r>
    </w:p>
    <w:p>
      <w:r>
        <w:rPr>
          <w:b/>
          <w:color w:val="14933B"/>
          <w:sz w:val="40"/>
        </w:rPr>
        <w:t>Example Model</w:t>
      </w:r>
    </w:p>
    <w:p>
      <w:r>
        <w:rPr>
          <w:rFonts w:ascii="Consolas" w:hAnsi="Consolas"/>
          <w:sz w:val="19"/>
        </w:rPr>
        <w:t>{</w:t>
        <w:br/>
        <w:t xml:space="preserve">  name: "Avi",</w:t>
        <w:br/>
        <w:t xml:space="preserve">  location: "Bangalore, RR Nagar",</w:t>
        <w:br/>
        <w:t xml:space="preserve">  projects: [</w:t>
        <w:br/>
        <w:t xml:space="preserve">    { name: "MongoDB API", technologies: ["MongoDB", "Java"] },</w:t>
        <w:br/>
        <w:t xml:space="preserve">    { name: "Analytics App", technologies: ["MongoDB", "Python"] },</w:t>
        <w:br/>
        <w:t xml:space="preserve">    { name: "Migration Tool", technologies: ["Java", "MongoDB"] }</w:t>
        <w:br/>
        <w:t xml:space="preserve">  ]</w:t>
        <w:br/>
        <w:t>}</w:t>
      </w:r>
    </w:p>
    <w:p>
      <w:r>
        <w:rPr>
          <w:b/>
          <w:color w:val="14933B"/>
          <w:sz w:val="40"/>
        </w:rPr>
        <w:t>Why This Is Many-to-Many</w:t>
      </w:r>
    </w:p>
    <w:p>
      <w:pPr>
        <w:pStyle w:val="ListBullet"/>
        <w:spacing w:after="40"/>
      </w:pPr>
      <w:r>
        <w:rPr>
          <w:sz w:val="22"/>
        </w:rPr>
        <w:t>Avi has many projects.</w:t>
      </w:r>
    </w:p>
    <w:p>
      <w:pPr>
        <w:pStyle w:val="ListBullet"/>
        <w:spacing w:after="40"/>
      </w:pPr>
      <w:r>
        <w:rPr>
          <w:sz w:val="22"/>
        </w:rPr>
        <w:t>Each project has many technologies.</w:t>
      </w:r>
    </w:p>
    <w:p>
      <w:pPr>
        <w:pStyle w:val="ListBullet"/>
        <w:spacing w:after="40"/>
      </w:pPr>
      <w:r>
        <w:rPr>
          <w:sz w:val="22"/>
        </w:rPr>
        <w:t>The same technology can occur in more than one project.</w:t>
      </w:r>
    </w:p>
    <w:p>
      <w:pPr>
        <w:pStyle w:val="ListBullet"/>
        <w:spacing w:after="40"/>
      </w:pPr>
      <w:r>
        <w:rPr>
          <w:sz w:val="22"/>
        </w:rPr>
        <w:t>The technology values are embedded rather than stored in a separate referenced collection.</w:t>
      </w:r>
    </w:p>
    <w:p>
      <w:r>
        <w:rPr>
          <w:b/>
          <w:color w:val="14933B"/>
          <w:sz w:val="40"/>
        </w:rPr>
        <w:t>When Embedded Many-to-Many Fits</w:t>
      </w:r>
    </w:p>
    <w:p>
      <w:pPr>
        <w:pStyle w:val="ListBullet"/>
        <w:spacing w:after="40"/>
      </w:pPr>
      <w:r>
        <w:rPr>
          <w:sz w:val="22"/>
        </w:rPr>
        <w:t>The number of embedded relationships is small or bounded.</w:t>
      </w:r>
    </w:p>
    <w:p>
      <w:pPr>
        <w:pStyle w:val="ListBullet"/>
        <w:spacing w:after="40"/>
      </w:pPr>
      <w:r>
        <w:rPr>
          <w:sz w:val="22"/>
        </w:rPr>
        <w:t>The application usually reads the parent with the related values.</w:t>
      </w:r>
    </w:p>
    <w:p>
      <w:pPr>
        <w:pStyle w:val="ListBullet"/>
        <w:spacing w:after="40"/>
      </w:pPr>
      <w:r>
        <w:rPr>
          <w:sz w:val="22"/>
        </w:rPr>
        <w:t>The embedded relationship belongs naturally to the parent document.</w:t>
      </w:r>
    </w:p>
    <w:p>
      <w:pPr>
        <w:pStyle w:val="ListBullet"/>
        <w:spacing w:after="40"/>
      </w:pPr>
      <w:r>
        <w:rPr>
          <w:sz w:val="22"/>
        </w:rPr>
        <w:t>Some duplication is acceptable in exchange for simpler reads.</w:t>
      </w:r>
    </w:p>
    <w:p>
      <w:r>
        <w:rPr>
          <w:b/>
          <w:color w:val="14933B"/>
          <w:sz w:val="40"/>
        </w:rPr>
        <w:t>Querying</w:t>
      </w:r>
    </w:p>
    <w:p>
      <w:r>
        <w:rPr>
          <w:rFonts w:ascii="Consolas" w:hAnsi="Consolas"/>
          <w:sz w:val="20"/>
        </w:rPr>
        <w:t>db.people.findOne({</w:t>
        <w:br/>
        <w:t xml:space="preserve">  name: "Avi",</w:t>
        <w:br/>
        <w:t xml:space="preserve">  "projects.technologies": "MongoDB"</w:t>
        <w:br/>
        <w:t>})</w:t>
      </w:r>
    </w:p>
    <w:p>
      <w:r>
        <w:t>This query locates Avi when MongoDB appears in any project technology array.</w:t>
      </w:r>
    </w:p>
    <w:p>
      <w:r>
        <w:rPr>
          <w:b/>
          <w:color w:val="14933B"/>
          <w:sz w:val="40"/>
        </w:rPr>
        <w:t>Updating</w:t>
      </w:r>
    </w:p>
    <w:p>
      <w:r>
        <w:rPr>
          <w:rFonts w:ascii="Consolas" w:hAnsi="Consolas"/>
          <w:sz w:val="20"/>
        </w:rPr>
        <w:t>db.people.updateOne(</w:t>
        <w:br/>
        <w:t xml:space="preserve">  { name: "Avi", "projects.name": "Analytics App" },</w:t>
        <w:br/>
        <w:t xml:space="preserve">  { $addToSet: { "projects.$.technologies": "MongoDB Atlas" } }</w:t>
        <w:br/>
        <w:t>)</w:t>
      </w:r>
    </w:p>
    <w:p>
      <w:r>
        <w:rPr>
          <w:b/>
          <w:color w:val="14933B"/>
          <w:sz w:val="40"/>
        </w:rPr>
        <w:t>Tradeoffs</w:t>
      </w:r>
    </w:p>
    <w:p>
      <w:pPr>
        <w:pStyle w:val="ListBullet"/>
        <w:spacing w:after="40"/>
      </w:pPr>
      <w:r>
        <w:rPr>
          <w:sz w:val="22"/>
        </w:rPr>
        <w:t>Embedded values make related reads straightforward.</w:t>
      </w:r>
    </w:p>
    <w:p>
      <w:pPr>
        <w:pStyle w:val="ListBullet"/>
        <w:spacing w:after="40"/>
      </w:pPr>
      <w:r>
        <w:rPr>
          <w:sz w:val="22"/>
        </w:rPr>
        <w:t>Repeated values may need to be updated in multiple embedded locations.</w:t>
      </w:r>
    </w:p>
    <w:p>
      <w:pPr>
        <w:pStyle w:val="ListBullet"/>
        <w:spacing w:after="40"/>
      </w:pPr>
      <w:r>
        <w:rPr>
          <w:sz w:val="22"/>
        </w:rPr>
        <w:t>Large or rapidly growing relationship arrays can make the document too large.</w:t>
      </w:r>
    </w:p>
    <w:p>
      <w:pPr>
        <w:pStyle w:val="ListBullet"/>
        <w:spacing w:after="40"/>
      </w:pPr>
      <w:r>
        <w:rPr>
          <w:sz w:val="22"/>
        </w:rPr>
        <w:t>When related entities need independent lifecycle and access, references may fit better.</w:t>
      </w:r>
    </w:p>
    <w:p>
      <w:r>
        <w:rPr>
          <w:b/>
          <w:color w:val="14933B"/>
          <w:sz w:val="40"/>
        </w:rPr>
        <w:t>Key Takeaways</w:t>
      </w:r>
    </w:p>
    <w:p>
      <w:pPr>
        <w:pStyle w:val="ListBullet"/>
        <w:spacing w:after="40"/>
      </w:pPr>
      <w:r>
        <w:rPr>
          <w:sz w:val="22"/>
        </w:rPr>
        <w:t>Many-to-many can be represented with nested arrays inside a parent document.</w:t>
      </w:r>
    </w:p>
    <w:p>
      <w:pPr>
        <w:pStyle w:val="ListBullet"/>
        <w:spacing w:after="40"/>
      </w:pPr>
      <w:r>
        <w:rPr>
          <w:sz w:val="22"/>
        </w:rPr>
        <w:t>Avi's projects contain repeated technology values to demonstrate the relationship.</w:t>
      </w:r>
    </w:p>
    <w:p>
      <w:pPr>
        <w:pStyle w:val="ListBullet"/>
        <w:spacing w:after="40"/>
      </w:pPr>
      <w:r>
        <w:rPr>
          <w:sz w:val="22"/>
        </w:rPr>
        <w:t>Use the embedded approach when the relationship is bounded and commonly read with the parent.</w:t>
      </w:r>
    </w:p>
    <w:p>
      <w:pPr>
        <w:pStyle w:val="ListBullet"/>
        <w:spacing w:after="40"/>
      </w:pPr>
      <w:r>
        <w:rPr>
          <w:sz w:val="22"/>
        </w:rPr>
        <w:t>Treat duplication and document growth as explicit design considerations.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