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E67814"/>
          <w:sz w:val="44"/>
        </w:rPr>
        <w:t>MongoDB Ecosystem</w:t>
      </w:r>
    </w:p>
    <w:p>
      <w:pPr>
        <w:jc w:val="center"/>
      </w:pPr>
      <w:r>
        <w:rPr>
          <w:color w:val="50555C"/>
          <w:sz w:val="22"/>
        </w:rPr>
        <w:t>Understand the tools, clients, services, and integrations that surround MongoDB development.</w:t>
      </w:r>
    </w:p>
    <w:p>
      <w:pPr>
        <w:jc w:val="center"/>
      </w:pPr>
      <w:r>
        <w:rPr>
          <w:i/>
          <w:color w:val="646970"/>
          <w:sz w:val="20"/>
        </w:rPr>
        <w:t>MongoDB Developer Learning Path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1E8"/>
          </w:tcPr>
          <w:p>
            <w:r>
              <w:rPr>
                <w:b/>
                <w:color w:val="E67814"/>
              </w:rPr>
              <w:t>Lesson purpose</w:t>
            </w:r>
          </w:p>
          <w:p>
            <w:r>
              <w:t>Understand the tools, clients, services, and integrations that surround MongoDB development.</w:t>
            </w:r>
          </w:p>
        </w:tc>
      </w:tr>
    </w:tbl>
    <w:p>
      <w:r>
        <w:rPr>
          <w:b/>
          <w:color w:val="235A91"/>
        </w:rPr>
        <w:t>Learning objectives</w:t>
      </w:r>
    </w:p>
    <w:p>
      <w:pPr>
        <w:pStyle w:val="ListBullet"/>
      </w:pPr>
      <w:r>
        <w:t>Identify the main MongoDB ecosystem components</w:t>
      </w:r>
    </w:p>
    <w:p>
      <w:pPr>
        <w:pStyle w:val="ListBullet"/>
      </w:pPr>
      <w:r>
        <w:t>Understand the role of the server, shell, drivers, and Compass</w:t>
      </w:r>
    </w:p>
    <w:p>
      <w:pPr>
        <w:pStyle w:val="ListBullet"/>
      </w:pPr>
      <w:r>
        <w:t>Recognize Atlas and import tooling in the workflow</w:t>
      </w:r>
    </w:p>
    <w:p>
      <w:pPr>
        <w:pStyle w:val="ListBullet"/>
      </w:pPr>
      <w:r>
        <w:t>See how the same data can be accessed through different tools</w:t>
      </w:r>
    </w:p>
    <w:p>
      <w:pPr>
        <w:pStyle w:val="ListBullet"/>
      </w:pPr>
      <w:r>
        <w:t>Connect the ecosystem to Order Management development</w:t>
      </w:r>
    </w:p>
    <w:p>
      <w:r>
        <w:rPr>
          <w:b/>
          <w:color w:val="235A91"/>
          <w:sz w:val="28"/>
        </w:rPr>
        <w:t>The ecosystem around MongoDB</w:t>
      </w:r>
    </w:p>
    <w:p>
      <w:pPr>
        <w:pStyle w:val="ListBullet"/>
      </w:pPr>
      <w:r>
        <w:t>MongoDB is more than the database server alone.</w:t>
      </w:r>
    </w:p>
    <w:p>
      <w:pPr>
        <w:pStyle w:val="ListBullet"/>
      </w:pPr>
      <w:r>
        <w:t>Developers use several tools and interfaces around the same data platform.</w:t>
      </w:r>
    </w:p>
    <w:p>
      <w:pPr>
        <w:pStyle w:val="ListBullet"/>
      </w:pPr>
      <w:r>
        <w:t>The core components serve different purposes.</w:t>
      </w:r>
    </w:p>
    <w:p>
      <w:pPr>
        <w:pStyle w:val="ListBullet"/>
      </w:pPr>
      <w:r>
        <w:t>Understanding those roles makes the architecture easier to reason about.</w:t>
      </w:r>
    </w:p>
    <w:p>
      <w:r>
        <w:rPr>
          <w:b/>
          <w:color w:val="235A91"/>
          <w:sz w:val="28"/>
        </w:rPr>
        <w:t>MongoDB Server</w:t>
      </w:r>
    </w:p>
    <w:p>
      <w:pPr>
        <w:pStyle w:val="ListBullet"/>
      </w:pPr>
      <w:r>
        <w:t>The server is the database engine that stores and processes application data.</w:t>
      </w:r>
    </w:p>
    <w:p>
      <w:pPr>
        <w:pStyle w:val="ListBullet"/>
      </w:pPr>
      <w:r>
        <w:t>Clients and applications communicate with the server.</w:t>
      </w:r>
    </w:p>
    <w:p>
      <w:pPr>
        <w:pStyle w:val="ListBullet"/>
      </w:pPr>
      <w:r>
        <w:t>Server configuration and deployment choices come later in the learning path.</w:t>
      </w:r>
    </w:p>
    <w:p>
      <w:pPr>
        <w:pStyle w:val="ListBullet"/>
      </w:pPr>
      <w:r>
        <w:t>For now, treat the server as the central data service.</w:t>
      </w:r>
    </w:p>
    <w:p>
      <w:r>
        <w:rPr>
          <w:b/>
          <w:color w:val="235A91"/>
          <w:sz w:val="28"/>
        </w:rPr>
        <w:t>Shell, drivers, and Compass</w:t>
      </w:r>
    </w:p>
    <w:p>
      <w:pPr>
        <w:pStyle w:val="ListBullet"/>
      </w:pPr>
      <w:r>
        <w:t>mongosh provides direct interactive database access.</w:t>
      </w:r>
    </w:p>
    <w:p>
      <w:pPr>
        <w:pStyle w:val="ListBullet"/>
      </w:pPr>
      <w:r>
        <w:t>Drivers connect application code to MongoDB.</w:t>
      </w:r>
    </w:p>
    <w:p>
      <w:pPr>
        <w:pStyle w:val="ListBullet"/>
      </w:pPr>
      <w:r>
        <w:t>Compass provides a visual way to explore and work with databases and collections.</w:t>
      </w:r>
    </w:p>
    <w:p>
      <w:pPr>
        <w:pStyle w:val="ListBullet"/>
      </w:pPr>
      <w:r>
        <w:t>Each tool addresses a different developer workflow.</w:t>
      </w:r>
    </w:p>
    <w:p>
      <w:r>
        <w:rPr>
          <w:b/>
          <w:color w:val="235A91"/>
          <w:sz w:val="28"/>
        </w:rPr>
        <w:t>MongoDB Atlas and cloud access</w:t>
      </w:r>
    </w:p>
    <w:p>
      <w:pPr>
        <w:pStyle w:val="ListBullet"/>
      </w:pPr>
      <w:r>
        <w:t>Atlas is MongoDB’s managed cloud database service.</w:t>
      </w:r>
    </w:p>
    <w:p>
      <w:pPr>
        <w:pStyle w:val="ListBullet"/>
      </w:pPr>
      <w:r>
        <w:t>It provides a managed environment for MongoDB workloads.</w:t>
      </w:r>
    </w:p>
    <w:p>
      <w:pPr>
        <w:pStyle w:val="ListBullet"/>
      </w:pPr>
      <w:r>
        <w:t>The same application concepts still apply: databases, collections, documents, queries.</w:t>
      </w:r>
    </w:p>
    <w:p>
      <w:pPr>
        <w:pStyle w:val="ListBullet"/>
      </w:pPr>
      <w:r>
        <w:t>The learning path later uses deployment and production concepts in more depth.</w:t>
      </w:r>
    </w:p>
    <w:p>
      <w:r>
        <w:rPr>
          <w:b/>
          <w:color w:val="235A91"/>
          <w:sz w:val="28"/>
        </w:rPr>
        <w:t>Data import and integrations</w:t>
      </w:r>
    </w:p>
    <w:p>
      <w:pPr>
        <w:pStyle w:val="ListBullet"/>
      </w:pPr>
      <w:r>
        <w:t>mongoimport supports repeatable ingestion of external data.</w:t>
      </w:r>
    </w:p>
    <w:p>
      <w:pPr>
        <w:pStyle w:val="ListBullet"/>
      </w:pPr>
      <w:r>
        <w:t>Drivers connect application services to MongoDB.</w:t>
      </w:r>
    </w:p>
    <w:p>
      <w:pPr>
        <w:pStyle w:val="ListBullet"/>
      </w:pPr>
      <w:r>
        <w:t>Additional integrations can connect MongoDB with analytics and other systems.</w:t>
      </w:r>
    </w:p>
    <w:p>
      <w:pPr>
        <w:pStyle w:val="ListBullet"/>
      </w:pPr>
      <w:r>
        <w:t>The ecosystem supports both development and broader data workflows.</w:t>
      </w:r>
    </w:p>
    <w:p>
      <w:r>
        <w:rPr>
          <w:b/>
          <w:color w:val="235A91"/>
          <w:sz w:val="28"/>
        </w:rPr>
        <w:t>Order Management through the ecosystem</w:t>
      </w:r>
    </w:p>
    <w:p>
      <w:pPr>
        <w:pStyle w:val="ListBullet"/>
      </w:pPr>
      <w:r>
        <w:t>A developer can inspect an order with mongosh.</w:t>
      </w:r>
    </w:p>
    <w:p>
      <w:pPr>
        <w:pStyle w:val="ListBullet"/>
      </w:pPr>
      <w:r>
        <w:t>A developer can explore the collection visually with Compass.</w:t>
      </w:r>
    </w:p>
    <w:p>
      <w:pPr>
        <w:pStyle w:val="ListBullet"/>
      </w:pPr>
      <w:r>
        <w:t>Application code uses a language driver.</w:t>
      </w:r>
    </w:p>
    <w:p>
      <w:pPr>
        <w:pStyle w:val="ListBullet"/>
      </w:pPr>
      <w:r>
        <w:t>Atlas or another deployment hosts the MongoDB environment the tools connect to.</w:t>
      </w:r>
    </w:p>
    <w:p>
      <w:r>
        <w:rPr>
          <w:b/>
          <w:color w:val="235A91"/>
          <w:sz w:val="28"/>
        </w:rPr>
        <w:t>Hands-on: identify the tool</w:t>
      </w:r>
    </w:p>
    <w:p>
      <w:pPr>
        <w:pStyle w:val="ListBullet"/>
      </w:pPr>
      <w:r>
        <w:t>Check the MongoDB version from mongosh.</w:t>
      </w:r>
    </w:p>
    <w:p>
      <w:pPr>
        <w:pStyle w:val="ListBullet"/>
      </w:pPr>
      <w:r>
        <w:t>List available databases and collections.</w:t>
      </w:r>
    </w:p>
    <w:p>
      <w:pPr>
        <w:pStyle w:val="ListBullet"/>
      </w:pPr>
      <w:r>
        <w:t>Insert and query an order document.</w:t>
      </w:r>
    </w:p>
    <w:p>
      <w:pPr>
        <w:pStyle w:val="ListBullet"/>
      </w:pPr>
      <w:r>
        <w:t>Use the same mental model when switching to Compass or a driver.</w:t>
      </w:r>
    </w:p>
    <w:p>
      <w:r>
        <w:rPr>
          <w:b/>
          <w:color w:val="235A91"/>
          <w:sz w:val="28"/>
        </w:rPr>
        <w:t>What to remember</w:t>
      </w:r>
    </w:p>
    <w:p>
      <w:pPr>
        <w:pStyle w:val="ListBullet"/>
      </w:pPr>
      <w:r>
        <w:t>Server stores and processes data.</w:t>
      </w:r>
    </w:p>
    <w:p>
      <w:pPr>
        <w:pStyle w:val="ListBullet"/>
      </w:pPr>
      <w:r>
        <w:t>Shell supports interactive work.</w:t>
      </w:r>
    </w:p>
    <w:p>
      <w:pPr>
        <w:pStyle w:val="ListBullet"/>
      </w:pPr>
      <w:r>
        <w:t>Drivers connect applications.</w:t>
      </w:r>
    </w:p>
    <w:p>
      <w:pPr>
        <w:pStyle w:val="ListBullet"/>
      </w:pPr>
      <w:r>
        <w:t>Compass supports visual exploration.</w:t>
      </w:r>
    </w:p>
    <w:p>
      <w:pPr>
        <w:pStyle w:val="ListBullet"/>
      </w:pPr>
      <w:r>
        <w:t>Atlas and import tools extend the development workflow.</w:t>
      </w:r>
    </w:p>
    <w:p>
      <w:r>
        <w:rPr>
          <w:b/>
          <w:color w:val="235A91"/>
          <w:sz w:val="28"/>
        </w:rPr>
        <w:t>Next step</w:t>
      </w:r>
    </w:p>
    <w:p>
      <w:pPr>
        <w:pStyle w:val="ListBullet"/>
      </w:pPr>
      <w:r>
        <w:t>Now compare two developer access paths directly: mongosh and language drivers.</w:t>
      </w:r>
    </w:p>
    <w:p>
      <w:r>
        <w:rPr>
          <w:b/>
          <w:color w:val="E67814"/>
          <w:sz w:val="28"/>
        </w:rPr>
        <w:t>Hands-on focus</w:t>
      </w:r>
    </w:p>
    <w:p>
      <w:r>
        <w:rPr>
          <w:rFonts w:ascii="Consolas" w:hAnsi="Consolas"/>
          <w:color w:val="28282D"/>
          <w:sz w:val="18"/>
        </w:rPr>
        <w:t>mongosh</w:t>
        <w:br/>
        <w:t>use orderdb</w:t>
        <w:br/>
        <w:t>db.createCollection("orders")</w:t>
        <w:br/>
        <w:t>db.orders.insertOne({ orderId: "ORD-1001", status: "CONFIRMED" })</w:t>
        <w:br/>
        <w:t>db.orders.findOne({ orderId: "ORD-1001" })</w:t>
      </w:r>
    </w:p>
    <w:p>
      <w:r>
        <w:rPr>
          <w:b/>
          <w:color w:val="235A91"/>
        </w:rPr>
        <w:t>Key takeaway</w:t>
      </w:r>
    </w:p>
    <w:p>
      <w:r>
        <w:t>Server stores and processes data. Now compare two developer access paths directly: mongosh and language drivers.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