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4606" w:rsidRDefault="00FA0E02" w:rsidP="00FA0E02">
      <w:pPr>
        <w:jc w:val="center"/>
      </w:pPr>
      <w:r>
        <w:t xml:space="preserve">Lab </w:t>
      </w:r>
      <w:r w:rsidR="00653FD1">
        <w:t>2</w:t>
      </w:r>
      <w:r>
        <w:t>: Report</w:t>
      </w:r>
    </w:p>
    <w:p w:rsidR="00FA0E02" w:rsidRDefault="002133D6" w:rsidP="00FA0E02">
      <w:pPr>
        <w:jc w:val="right"/>
      </w:pPr>
      <w:r>
        <w:t>10</w:t>
      </w:r>
      <w:r w:rsidR="00FA0E02">
        <w:t>/</w:t>
      </w:r>
      <w:r>
        <w:t>29</w:t>
      </w:r>
      <w:r w:rsidR="00FA0E02">
        <w:t>/16</w:t>
      </w:r>
    </w:p>
    <w:p w:rsidR="00FA0E02" w:rsidRDefault="00FA0E02" w:rsidP="00FA0E02">
      <w:pPr>
        <w:jc w:val="right"/>
      </w:pPr>
      <w:r>
        <w:t>Garrett Jacobsen</w:t>
      </w:r>
    </w:p>
    <w:p w:rsidR="00FA0E02" w:rsidRDefault="00FA0E02" w:rsidP="00FA0E02">
      <w:pPr>
        <w:jc w:val="right"/>
      </w:pPr>
      <w:r>
        <w:t>Evan Susag</w:t>
      </w:r>
    </w:p>
    <w:p w:rsidR="00FA0E02" w:rsidRDefault="00C0196B" w:rsidP="00FA0E02">
      <w:pPr>
        <w:jc w:val="right"/>
      </w:pPr>
      <w:r>
        <w:t>Seth Williams</w:t>
      </w:r>
    </w:p>
    <w:p w:rsidR="00FA0E02" w:rsidRDefault="00FA0E02" w:rsidP="00FA0E02">
      <w:r>
        <w:t xml:space="preserve">Part I: </w:t>
      </w:r>
      <w:r w:rsidR="008632EF">
        <w:t>master</w:t>
      </w:r>
      <w:r>
        <w:t>.py</w:t>
      </w:r>
    </w:p>
    <w:p w:rsidR="00FA0E02" w:rsidRDefault="00FA0E02" w:rsidP="00FA0E02">
      <w:r>
        <w:tab/>
        <w:t xml:space="preserve">The </w:t>
      </w:r>
      <w:r w:rsidR="008632EF">
        <w:t>Master</w:t>
      </w:r>
      <w:r>
        <w:t xml:space="preserve"> server file is programmed in the most recent release of Python 2.7. Python command line input will be sufficient to access and run the server file on Tux systems. </w:t>
      </w:r>
      <w:r w:rsidR="008632EF">
        <w:t xml:space="preserve">Master.py can be compiled and run by running “python master.py” (without quotes) on command line. </w:t>
      </w:r>
      <w:r>
        <w:t>See the demonstration below:</w:t>
      </w:r>
    </w:p>
    <w:p w:rsidR="00FA0E02" w:rsidRDefault="00FA0E02" w:rsidP="00FA0E02">
      <w:r>
        <w:tab/>
      </w:r>
      <w:r w:rsidR="008632EF">
        <w:rPr>
          <w:noProof/>
        </w:rPr>
        <w:drawing>
          <wp:inline distT="0" distB="0" distL="0" distR="0">
            <wp:extent cx="5934075" cy="2771775"/>
            <wp:effectExtent l="0" t="0" r="9525" b="9525"/>
            <wp:docPr id="3" name="Picture 3" descr="C:\Users\Skye\Desktop\almost\New folder\OPserver4320-master\Ring\compile mas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kye\Desktop\almost\New folder\OPserver4320-master\Ring\compile master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0E02" w:rsidRDefault="00FA0E02" w:rsidP="00FA0E02">
      <w:r>
        <w:t xml:space="preserve">The </w:t>
      </w:r>
      <w:r w:rsidR="004D4A96">
        <w:t>Master</w:t>
      </w:r>
      <w:r>
        <w:t xml:space="preserve"> will listen for a </w:t>
      </w:r>
      <w:r w:rsidR="008632EF">
        <w:t>Slave</w:t>
      </w:r>
      <w:r>
        <w:t xml:space="preserve">, receive packets, </w:t>
      </w:r>
      <w:r w:rsidR="008632EF">
        <w:t xml:space="preserve">verify a valid join request, and then send back a </w:t>
      </w:r>
      <w:proofErr w:type="spellStart"/>
      <w:r w:rsidR="008632EF">
        <w:t>GroupID</w:t>
      </w:r>
      <w:proofErr w:type="spellEnd"/>
      <w:r w:rsidR="008632EF">
        <w:t xml:space="preserve"> and Target for the Slave’s use in the Ring</w:t>
      </w:r>
    </w:p>
    <w:p w:rsidR="00FA0E02" w:rsidRDefault="00FA0E02" w:rsidP="00FA0E02">
      <w:r>
        <w:t xml:space="preserve">Part II: </w:t>
      </w:r>
      <w:proofErr w:type="spellStart"/>
      <w:r w:rsidR="008632EF">
        <w:t>slave</w:t>
      </w:r>
      <w:r>
        <w:t>.c</w:t>
      </w:r>
      <w:proofErr w:type="spellEnd"/>
    </w:p>
    <w:p w:rsidR="00B3671A" w:rsidRDefault="00B3671A" w:rsidP="00FA0E02">
      <w:r>
        <w:tab/>
        <w:t xml:space="preserve">The </w:t>
      </w:r>
      <w:r w:rsidR="00230FF4">
        <w:t>S</w:t>
      </w:r>
      <w:r w:rsidR="004D4A96">
        <w:t>lave</w:t>
      </w:r>
      <w:r>
        <w:t xml:space="preserve"> was written in C, as instructed. See the demonstration below</w:t>
      </w:r>
      <w:r w:rsidR="008632EF">
        <w:t xml:space="preserve"> for an example of compilation and running</w:t>
      </w:r>
      <w:r>
        <w:t xml:space="preserve"> (next page):</w:t>
      </w:r>
      <w:bookmarkStart w:id="0" w:name="_GoBack"/>
      <w:bookmarkEnd w:id="0"/>
    </w:p>
    <w:p w:rsidR="00B3671A" w:rsidRDefault="00B3671A" w:rsidP="00FA0E02">
      <w:pPr>
        <w:rPr>
          <w:noProof/>
        </w:rPr>
      </w:pPr>
    </w:p>
    <w:p w:rsidR="008632EF" w:rsidRDefault="008632EF" w:rsidP="00FA0E02">
      <w:pPr>
        <w:rPr>
          <w:noProof/>
        </w:rPr>
      </w:pPr>
    </w:p>
    <w:p w:rsidR="008632EF" w:rsidRDefault="008632EF" w:rsidP="00FA0E02">
      <w:pPr>
        <w:rPr>
          <w:noProof/>
        </w:rPr>
      </w:pPr>
    </w:p>
    <w:p w:rsidR="008632EF" w:rsidRDefault="008632EF" w:rsidP="00FA0E02">
      <w:pPr>
        <w:rPr>
          <w:noProof/>
        </w:rPr>
      </w:pPr>
    </w:p>
    <w:p w:rsidR="008632EF" w:rsidRDefault="004D4A96" w:rsidP="00FA0E02">
      <w:r>
        <w:rPr>
          <w:noProof/>
        </w:rPr>
        <w:drawing>
          <wp:inline distT="0" distB="0" distL="0" distR="0">
            <wp:extent cx="5934075" cy="1866900"/>
            <wp:effectExtent l="0" t="0" r="9525" b="0"/>
            <wp:docPr id="6" name="Picture 6" descr="C:\Users\Skye\Desktop\almost\New folder\OPserver4320-master\Ring\compile slave lar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kye\Desktop\almost\New folder\OPserver4320-master\Ring\compile slave larg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6103" w:rsidRDefault="00E6681A" w:rsidP="00FA0E02">
      <w:proofErr w:type="spellStart"/>
      <w:r>
        <w:t>slave</w:t>
      </w:r>
      <w:r w:rsidR="00B3671A">
        <w:t>.c</w:t>
      </w:r>
      <w:proofErr w:type="spellEnd"/>
      <w:r w:rsidR="00B3671A">
        <w:t xml:space="preserve"> can be compiled by running “</w:t>
      </w:r>
      <w:proofErr w:type="spellStart"/>
      <w:r w:rsidR="00B3671A">
        <w:t>gcc</w:t>
      </w:r>
      <w:proofErr w:type="spellEnd"/>
      <w:r w:rsidR="00B3671A">
        <w:t xml:space="preserve"> –o </w:t>
      </w:r>
      <w:r>
        <w:t>slave</w:t>
      </w:r>
      <w:r w:rsidR="00B3671A">
        <w:t xml:space="preserve"> </w:t>
      </w:r>
      <w:proofErr w:type="spellStart"/>
      <w:r>
        <w:t>slave</w:t>
      </w:r>
      <w:r w:rsidR="00B3671A">
        <w:t>.c</w:t>
      </w:r>
      <w:proofErr w:type="spellEnd"/>
      <w:r w:rsidR="00B3671A">
        <w:t xml:space="preserve">” (without quotes) on command line. Once compiled, and once the </w:t>
      </w:r>
      <w:r>
        <w:t>Master</w:t>
      </w:r>
      <w:r w:rsidR="00B3671A">
        <w:t xml:space="preserve"> is launched, the </w:t>
      </w:r>
      <w:r>
        <w:t>Slave</w:t>
      </w:r>
      <w:r w:rsidR="00B3671A">
        <w:t xml:space="preserve"> can </w:t>
      </w:r>
      <w:r>
        <w:t xml:space="preserve">send a join request to the master. The user inputs the hostname (or IP address), and listening port of the Master, and the program will form a join request, and then show the relevant response information received from the Master. </w:t>
      </w:r>
    </w:p>
    <w:sectPr w:rsidR="00FC61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0E02"/>
    <w:rsid w:val="002133D6"/>
    <w:rsid w:val="00230FF4"/>
    <w:rsid w:val="00314606"/>
    <w:rsid w:val="004D4A96"/>
    <w:rsid w:val="00653FD1"/>
    <w:rsid w:val="008632EF"/>
    <w:rsid w:val="00AF7F6A"/>
    <w:rsid w:val="00B3671A"/>
    <w:rsid w:val="00C0196B"/>
    <w:rsid w:val="00E6681A"/>
    <w:rsid w:val="00FA0E02"/>
    <w:rsid w:val="00FC6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7FEE6"/>
  <w15:docId w15:val="{C0DC5281-9331-40D8-A16D-22136B7EC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A0E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0E0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Garrett Jacobsen</dc:creator>
  <cp:lastModifiedBy>Skye</cp:lastModifiedBy>
  <cp:revision>3</cp:revision>
  <dcterms:created xsi:type="dcterms:W3CDTF">2016-10-29T04:05:00Z</dcterms:created>
  <dcterms:modified xsi:type="dcterms:W3CDTF">2016-10-29T04:06:00Z</dcterms:modified>
</cp:coreProperties>
</file>