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8.png" ContentType="image/png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91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9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pict>
          <v:rect style="width:0;height:1.5pt" o:hralign="center" o:hrstd="t" o:hr="t"/>
        </w:pict>
      </w:r>
    </w:p>
    <w:bookmarkStart w:id="99" w:name="отчёт-по-лабораторной-работе-3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Отчёт по лабораторной работе №3</w:t>
      </w:r>
    </w:p>
    <w:bookmarkStart w:id="21" w:name="дисциплина-архитектура-компьютера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Дисциплина: архитектура компьютера</w:t>
      </w:r>
    </w:p>
    <w:bookmarkStart w:id="20" w:name="шехавцов-евгений-михайлович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Шехавцов Евгений Михайлович</w:t>
      </w:r>
    </w:p>
    <w:bookmarkEnd w:id="20"/>
    <w:bookmarkEnd w:id="21"/>
    <w:bookmarkStart w:id="97" w:name="содержание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Содержание</w:t>
      </w:r>
    </w:p>
    <w:p>
      <w:pPr>
        <w:pStyle w:val="FirstParagraph"/>
      </w:pPr>
      <w:r>
        <w:t xml:space="preserve">1 Цель работы …………………………………………………………………………………………………………………………………………… 1</w:t>
      </w:r>
      <w:r>
        <w:t xml:space="preserve"> </w:t>
      </w:r>
      <w:r>
        <w:t xml:space="preserve">2 Задание ……………………………………………………………………………………………………………………………………………………. 1</w:t>
      </w:r>
      <w:r>
        <w:t xml:space="preserve"> </w:t>
      </w:r>
      <w:r>
        <w:t xml:space="preserve">3 Теоретическое введение …………………………………………………………………………………………………………………… 1</w:t>
      </w:r>
      <w:r>
        <w:t xml:space="preserve"> </w:t>
      </w:r>
      <w:r>
        <w:t xml:space="preserve">4 Выполнение лабораторной работы ……………………………………………………………………………………………… 2</w:t>
      </w:r>
      <w:r>
        <w:t xml:space="preserve"> </w:t>
      </w:r>
      <w:r>
        <w:t xml:space="preserve">4.1 Установление необходимого ПО …………………………………………………………………………………………… 2</w:t>
      </w:r>
      <w:r>
        <w:t xml:space="preserve"> </w:t>
      </w:r>
      <w:r>
        <w:t xml:space="preserve">4.1.1 Установка TexLive ………………………………………………………………………………………………………………. 2</w:t>
      </w:r>
      <w:r>
        <w:t xml:space="preserve"> </w:t>
      </w:r>
      <w:r>
        <w:t xml:space="preserve">4.1.2 Установка pandoc и pandoc-crossref ……………………………………………………………………………. 3</w:t>
      </w:r>
      <w:r>
        <w:t xml:space="preserve"> </w:t>
      </w:r>
      <w:r>
        <w:t xml:space="preserve">4.2 Заполнение отчета по выполнению лабораторной работы №4 с помощью</w:t>
      </w:r>
      <w:r>
        <w:t xml:space="preserve"> </w:t>
      </w:r>
      <w:r>
        <w:t xml:space="preserve">языка разметки Markdown …………………………………………………………………………………………………………………… 4</w:t>
      </w:r>
      <w:r>
        <w:t xml:space="preserve"> </w:t>
      </w:r>
      <w:r>
        <w:t xml:space="preserve">4.3 Задание для самостоятельной работы ………………………………………………………………………………. 7</w:t>
      </w:r>
      <w:r>
        <w:t xml:space="preserve"> </w:t>
      </w:r>
      <w:r>
        <w:t xml:space="preserve">5 Выводы…………………………………………………………………………………………………………………………………………………….. 9</w:t>
      </w:r>
      <w:r>
        <w:t xml:space="preserve"> </w:t>
      </w:r>
      <w:r>
        <w:t xml:space="preserve">6 Список литературы …………………………………………………………………………………………………………………………….. 9</w:t>
      </w:r>
      <w:r>
        <w:t xml:space="preserve"> </w:t>
      </w:r>
      <w:r>
        <w:t xml:space="preserve">## 1 Цель работы</w:t>
      </w:r>
      <w:r>
        <w:t xml:space="preserve"> </w:t>
      </w:r>
      <w:r>
        <w:t xml:space="preserve">Целью данной лабораторной работы является освоение процедуры оформления</w:t>
      </w:r>
      <w:r>
        <w:t xml:space="preserve"> </w:t>
      </w:r>
      <w:r>
        <w:t xml:space="preserve">отчетов с помощью легковесного языка разметки Markdown.</w:t>
      </w:r>
      <w:r>
        <w:t xml:space="preserve"> </w:t>
      </w:r>
      <w:r>
        <w:t xml:space="preserve">## 2 Задание</w:t>
      </w:r>
      <w:r>
        <w:t xml:space="preserve"> </w:t>
      </w:r>
      <w:r>
        <w:t xml:space="preserve">1. Установка необходимого ПО</w:t>
      </w:r>
      <w:r>
        <w:t xml:space="preserve"> </w:t>
      </w:r>
      <w:r>
        <w:t xml:space="preserve">2. Заполнение отчета по выполнению лабораторной работы №3 с помощью языка</w:t>
      </w:r>
      <w:r>
        <w:t xml:space="preserve"> </w:t>
      </w:r>
      <w:r>
        <w:t xml:space="preserve">разметки Markdown</w:t>
      </w:r>
      <w:r>
        <w:t xml:space="preserve"> </w:t>
      </w:r>
      <w:r>
        <w:t xml:space="preserve">3. Задание для самостоятельной работы</w:t>
      </w:r>
      <w:r>
        <w:t xml:space="preserve"> </w:t>
      </w:r>
      <w:r>
        <w:t xml:space="preserve">## 3 Теоретическое введение</w:t>
      </w:r>
      <w:r>
        <w:t xml:space="preserve"> </w:t>
      </w:r>
      <w:r>
        <w:t xml:space="preserve">Markdown - легковесный язык разметки, созданный с целью обозначения</w:t>
      </w:r>
      <w:r>
        <w:t xml:space="preserve"> </w:t>
      </w:r>
      <w:r>
        <w:t xml:space="preserve">форматирования в простом тексте, с максимальным сохранением его читаемости</w:t>
      </w:r>
      <w:r>
        <w:t xml:space="preserve"> </w:t>
      </w:r>
      <w:r>
        <w:t xml:space="preserve">человеком, и пригодный для машинного преобразования в языки для продвинутых</w:t>
      </w:r>
      <w:r>
        <w:t xml:space="preserve"> </w:t>
      </w:r>
      <w:r>
        <w:t xml:space="preserve">публикаций. Внутритекстовые формулы делаются аналогично формулам LaTeX. В Markdown вставить изображение в документ можно с помощью непосредственного</w:t>
      </w:r>
      <w:r>
        <w:t xml:space="preserve"> </w:t>
      </w:r>
      <w:r>
        <w:t xml:space="preserve">указания адреса изображения. Синтаксис Markdown для встроенной ссылки состоит из</w:t>
      </w:r>
      <w:r>
        <w:t xml:space="preserve"> </w:t>
      </w:r>
      <w:r>
        <w:t xml:space="preserve">части [link text], представляющей текст гиперссылки, и части (file-name.md) – URL-</w:t>
      </w:r>
      <w:r>
        <w:t xml:space="preserve"> </w:t>
      </w:r>
      <w:r>
        <w:t xml:space="preserve">адреса или имени файла, на который дается ссылка. Markdown поддерживает как</w:t>
      </w:r>
      <w:r>
        <w:t xml:space="preserve"> </w:t>
      </w:r>
      <w:r>
        <w:t xml:space="preserve">встраивание фрагментов кода в предложение, так и их размещение между</w:t>
      </w:r>
      <w:r>
        <w:t xml:space="preserve"> </w:t>
      </w:r>
      <w:r>
        <w:t xml:space="preserve">предложениями в виде отдельных огражденных блоков. Огражденные блоки кода —</w:t>
      </w:r>
      <w:r>
        <w:t xml:space="preserve"> </w:t>
      </w:r>
      <w:r>
        <w:t xml:space="preserve">это простой способ выделить синтаксис для фрагментов кода.</w:t>
      </w:r>
      <w:r>
        <w:t xml:space="preserve"> </w:t>
      </w:r>
      <w:r>
        <w:t xml:space="preserve">## 4 Выполнение лабораторной работы</w:t>
      </w:r>
      <w:r>
        <w:t xml:space="preserve"> </w:t>
      </w:r>
      <w:r>
        <w:t xml:space="preserve">### 4.1 Установление необходимого ПО</w:t>
      </w:r>
      <w:r>
        <w:t xml:space="preserve"> </w:t>
      </w:r>
      <w:r>
        <w:t xml:space="preserve">#### 4.1.1 Установка TexLive</w:t>
      </w:r>
      <w:r>
        <w:t xml:space="preserve"> </w:t>
      </w:r>
      <w:r>
        <w:t xml:space="preserve">Скачал TexLive с официального сайта. Распаковываю архив (рис. 1)</w:t>
      </w:r>
      <w:r>
        <w:t xml:space="preserve"> </w:t>
      </w:r>
      <w:r>
        <w:drawing>
          <wp:inline>
            <wp:extent cx="3733800" cy="2062273"/>
            <wp:effectExtent b="0" l="0" r="0" t="0"/>
            <wp:docPr descr="Рис. 1: Распаковка архива TexLive" title="" id="23" name="Picture"/>
            <a:graphic>
              <a:graphicData uri="http://schemas.openxmlformats.org/drawingml/2006/picture">
                <pic:pic>
                  <pic:nvPicPr>
                    <pic:cNvPr descr="image/Screenshot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2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Добавляю /usr/local/texlive/2023/bin/x86_64-linux в свой PATH для текущей и будущих</w:t>
      </w:r>
      <w:r>
        <w:t xml:space="preserve"> </w:t>
      </w:r>
      <w:r>
        <w:t xml:space="preserve">сессий (рис. 2).</w:t>
      </w:r>
      <w:r>
        <w:t xml:space="preserve"> </w:t>
      </w:r>
      <w:r>
        <w:drawing>
          <wp:inline>
            <wp:extent cx="3733800" cy="450513"/>
            <wp:effectExtent b="0" l="0" r="0" t="0"/>
            <wp:docPr descr="Рис. 2: Добавление в PATH" title="" id="26" name="Picture"/>
            <a:graphic>
              <a:graphicData uri="http://schemas.openxmlformats.org/drawingml/2006/picture">
                <pic:pic>
                  <pic:nvPicPr>
                    <pic:cNvPr descr="image/Screenshot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0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4.1.2 Установка pandoc и pandoc-crossref</w:t>
      </w:r>
      <w:r>
        <w:t xml:space="preserve"> </w:t>
      </w:r>
      <w:r>
        <w:t xml:space="preserve">Скачиваю архив pandoc версии 2.18. (рис. 3).</w:t>
      </w:r>
      <w:r>
        <w:t xml:space="preserve"> </w:t>
      </w:r>
      <w:r>
        <w:drawing>
          <wp:inline>
            <wp:extent cx="3733800" cy="1270344"/>
            <wp:effectExtent b="0" l="0" r="0" t="0"/>
            <wp:docPr descr="Рис. 3: Скачивание pandoc" title="" id="29" name="Picture"/>
            <a:graphic>
              <a:graphicData uri="http://schemas.openxmlformats.org/drawingml/2006/picture">
                <pic:pic>
                  <pic:nvPicPr>
                    <pic:cNvPr descr="image/Screenshot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0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Скачиваю архив pandoc-crossref 0.3.13.0 (рис. 4).</w:t>
      </w:r>
      <w:r>
        <w:t xml:space="preserve"> </w:t>
      </w:r>
      <w:r>
        <w:drawing>
          <wp:inline>
            <wp:extent cx="3733800" cy="1274105"/>
            <wp:effectExtent b="0" l="0" r="0" t="0"/>
            <wp:docPr descr="Рис. 4: Скачивание pandoc-crossref" title="" id="32" name="Picture"/>
            <a:graphic>
              <a:graphicData uri="http://schemas.openxmlformats.org/drawingml/2006/picture">
                <pic:pic>
                  <pic:nvPicPr>
                    <pic:cNvPr descr="image/Screenshot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4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Распаковываю скачанные архивы (рис. 5).</w:t>
      </w:r>
      <w:r>
        <w:t xml:space="preserve"> </w:t>
      </w:r>
      <w:r>
        <w:drawing>
          <wp:inline>
            <wp:extent cx="3733800" cy="348130"/>
            <wp:effectExtent b="0" l="0" r="0" t="0"/>
            <wp:docPr descr="Рис. 5: Распаковка архивов" title="" id="35" name="Picture"/>
            <a:graphic>
              <a:graphicData uri="http://schemas.openxmlformats.org/drawingml/2006/picture">
                <pic:pic>
                  <pic:nvPicPr>
                    <pic:cNvPr descr="image/Screenshot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Копирую файлы pandoc и pandoc-crossref в каталог /usr/local/bin/ с правами</w:t>
      </w:r>
      <w:r>
        <w:t xml:space="preserve"> </w:t>
      </w:r>
      <w:r>
        <w:t xml:space="preserve">пользователя root с помощью sudo (рис. 6).</w:t>
      </w:r>
      <w:r>
        <w:t xml:space="preserve"> </w:t>
      </w:r>
      <w:r>
        <w:drawing>
          <wp:inline>
            <wp:extent cx="3733800" cy="303252"/>
            <wp:effectExtent b="0" l="0" r="0" t="0"/>
            <wp:docPr descr="Рис. 6: Копирование каталогов в другую директорию" title="" id="38" name="Picture"/>
            <a:graphic>
              <a:graphicData uri="http://schemas.openxmlformats.org/drawingml/2006/picture">
                <pic:pic>
                  <pic:nvPicPr>
                    <pic:cNvPr descr="image/Screenshot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Проверяю корректность выполненных действий (рис. 7).</w:t>
      </w:r>
      <w:r>
        <w:t xml:space="preserve"> </w:t>
      </w:r>
      <w:r>
        <w:drawing>
          <wp:inline>
            <wp:extent cx="3733800" cy="322342"/>
            <wp:effectExtent b="0" l="0" r="0" t="0"/>
            <wp:docPr descr="Рис. 7: Проверка правильности выполнения команды" title="" id="41" name="Picture"/>
            <a:graphic>
              <a:graphicData uri="http://schemas.openxmlformats.org/drawingml/2006/picture">
                <pic:pic>
                  <pic:nvPicPr>
                    <pic:cNvPr descr="image/Screenshot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4.2 Заполнение отчета по выполнению лабораторной работы №3 с помощью языка разметки Markdown</w:t>
      </w:r>
      <w:r>
        <w:t xml:space="preserve"> </w:t>
      </w:r>
      <w:r>
        <w:t xml:space="preserve">Открываю терминал. Перехожу в каталог курса, сформированный при выполненнии</w:t>
      </w:r>
      <w:r>
        <w:t xml:space="preserve"> </w:t>
      </w:r>
      <w:r>
        <w:t xml:space="preserve">прошлой лаборатной работы (рис. 8).</w:t>
      </w:r>
      <w:r>
        <w:t xml:space="preserve"> </w:t>
      </w:r>
      <w:r>
        <w:drawing>
          <wp:inline>
            <wp:extent cx="3733800" cy="318168"/>
            <wp:effectExtent b="0" l="0" r="0" t="0"/>
            <wp:docPr descr="Рис. 8: Перемещение между директориями" title="" id="44" name="Picture"/>
            <a:graphic>
              <a:graphicData uri="http://schemas.openxmlformats.org/drawingml/2006/picture">
                <pic:pic>
                  <pic:nvPicPr>
                    <pic:cNvPr descr="image/Screenshot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Обновляю локальный репозиторий, скачав изменения из удаленного репозитория с</w:t>
      </w:r>
      <w:r>
        <w:t xml:space="preserve"> </w:t>
      </w:r>
      <w:r>
        <w:t xml:space="preserve">помощью команды git pull (рис. 9).</w:t>
      </w:r>
      <w:r>
        <w:t xml:space="preserve"> </w:t>
      </w:r>
      <w:r>
        <w:drawing>
          <wp:inline>
            <wp:extent cx="3733800" cy="204654"/>
            <wp:effectExtent b="0" l="0" r="0" t="0"/>
            <wp:docPr descr="Рис. 9: Обновление локального репозитория" title="" id="47" name="Picture"/>
            <a:graphic>
              <a:graphicData uri="http://schemas.openxmlformats.org/drawingml/2006/picture">
                <pic:pic>
                  <pic:nvPicPr>
                    <pic:cNvPr descr="image/Screenshot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Перехожу в каталог с шаблоном отчета по лабораторной работе №3 с помощью cd (рис.</w:t>
      </w:r>
      <w:r>
        <w:t xml:space="preserve"> </w:t>
      </w:r>
      <w:r>
        <w:t xml:space="preserve">10).</w:t>
      </w:r>
      <w:r>
        <w:t xml:space="preserve"> </w:t>
      </w:r>
      <w:r>
        <w:drawing>
          <wp:inline>
            <wp:extent cx="3733800" cy="198219"/>
            <wp:effectExtent b="0" l="0" r="0" t="0"/>
            <wp:docPr descr="Рис. 10: Перемещение между директориями" title="" id="50" name="Picture"/>
            <a:graphic>
              <a:graphicData uri="http://schemas.openxmlformats.org/drawingml/2006/picture">
                <pic:pic>
                  <pic:nvPicPr>
                    <pic:cNvPr descr="image/Screenshot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Компилирую шаблон с использованием Makefile, вводя команду make (рис. 11).</w:t>
      </w:r>
      <w:r>
        <w:t xml:space="preserve"> </w:t>
      </w:r>
      <w:r>
        <w:drawing>
          <wp:inline>
            <wp:extent cx="3733800" cy="303208"/>
            <wp:effectExtent b="0" l="0" r="0" t="0"/>
            <wp:docPr descr="Рис. 11: Компиляция шаблона" title="" id="53" name="Picture"/>
            <a:graphic>
              <a:graphicData uri="http://schemas.openxmlformats.org/drawingml/2006/picture">
                <pic:pic>
                  <pic:nvPicPr>
                    <pic:cNvPr descr="image/Screenshot_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Открываю сгенерированный файл report.docx LibreOffice (рис. 12).</w:t>
      </w:r>
      <w:r>
        <w:t xml:space="preserve"> </w:t>
      </w:r>
      <w:r>
        <w:drawing>
          <wp:inline>
            <wp:extent cx="3733800" cy="2743110"/>
            <wp:effectExtent b="0" l="0" r="0" t="0"/>
            <wp:docPr descr="Рис. 12: Открытие файла docx" title="" id="56" name="Picture"/>
            <a:graphic>
              <a:graphicData uri="http://schemas.openxmlformats.org/drawingml/2006/picture">
                <pic:pic>
                  <pic:nvPicPr>
                    <pic:cNvPr descr="image/Screenshot_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Открываю сгенерированный файл report.pdf (рис. 13). Убедился, что все правильно</w:t>
      </w:r>
      <w:r>
        <w:t xml:space="preserve"> </w:t>
      </w:r>
      <w:r>
        <w:t xml:space="preserve">сгенерировалось.</w:t>
      </w:r>
      <w:r>
        <w:t xml:space="preserve"> </w:t>
      </w:r>
      <w:r>
        <w:drawing>
          <wp:inline>
            <wp:extent cx="3733800" cy="1328721"/>
            <wp:effectExtent b="0" l="0" r="0" t="0"/>
            <wp:docPr descr="Рис. 13: Открытие файла pdf" title="" id="59" name="Picture"/>
            <a:graphic>
              <a:graphicData uri="http://schemas.openxmlformats.org/drawingml/2006/picture">
                <pic:pic>
                  <pic:nvPicPr>
                    <pic:cNvPr descr="image/Screenshot_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8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Удаляю полученные файлы с использованием Makefile, вводя команду make clean (рис.</w:t>
      </w:r>
      <w:r>
        <w:t xml:space="preserve"> </w:t>
      </w:r>
      <w:r>
        <w:t xml:space="preserve">14). С помощью команды ls проверяю, удалились ли созданные файлы.</w:t>
      </w:r>
      <w:r>
        <w:t xml:space="preserve"> </w:t>
      </w:r>
      <w:r>
        <w:drawing>
          <wp:inline>
            <wp:extent cx="3733800" cy="445282"/>
            <wp:effectExtent b="0" l="0" r="0" t="0"/>
            <wp:docPr descr="Рис. 14: Удаление файлов" title="" id="62" name="Picture"/>
            <a:graphic>
              <a:graphicData uri="http://schemas.openxmlformats.org/drawingml/2006/picture">
                <pic:pic>
                  <pic:nvPicPr>
                    <pic:cNvPr descr="image/Screenshot_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Открываю файл report.md с помощью любого текстового редактора mousepad (рис. 15).</w:t>
      </w:r>
      <w:r>
        <w:t xml:space="preserve"> </w:t>
      </w:r>
      <w:r>
        <w:drawing>
          <wp:inline>
            <wp:extent cx="3733800" cy="3116542"/>
            <wp:effectExtent b="0" l="0" r="0" t="0"/>
            <wp:docPr descr="Рис. 15: Открытие файла md" title="" id="65" name="Picture"/>
            <a:graphic>
              <a:graphicData uri="http://schemas.openxmlformats.org/drawingml/2006/picture">
                <pic:pic>
                  <pic:nvPicPr>
                    <pic:cNvPr descr="image/Screenshot_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6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Я хочу, чтобы у меня на всякий случай сохранился шаблон отчета, поэтому копирую</w:t>
      </w:r>
      <w:r>
        <w:t xml:space="preserve"> </w:t>
      </w:r>
      <w:r>
        <w:t xml:space="preserve">файл с новым названием с помощью утилиты cp (рис. 16).</w:t>
      </w:r>
      <w:r>
        <w:t xml:space="preserve"> </w:t>
      </w:r>
      <w:r>
        <w:drawing>
          <wp:inline>
            <wp:extent cx="3733800" cy="212320"/>
            <wp:effectExtent b="0" l="0" r="0" t="0"/>
            <wp:docPr descr="Рис. 16: Копирование файла с новым именем" title="" id="68" name="Picture"/>
            <a:graphic>
              <a:graphicData uri="http://schemas.openxmlformats.org/drawingml/2006/picture">
                <pic:pic>
                  <pic:nvPicPr>
                    <pic:cNvPr descr="image/Screenshot_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Начинаю заполнять отчет с помощью языка разметки Markdown в скопированном</w:t>
      </w:r>
      <w:r>
        <w:t xml:space="preserve"> </w:t>
      </w:r>
      <w:r>
        <w:t xml:space="preserve">файле (рис. 17).</w:t>
      </w:r>
      <w:r>
        <w:t xml:space="preserve"> </w:t>
      </w:r>
      <w:r>
        <w:drawing>
          <wp:inline>
            <wp:extent cx="3733800" cy="1638486"/>
            <wp:effectExtent b="0" l="0" r="0" t="0"/>
            <wp:docPr descr="Рис. 17: Заполнение отчета" title="" id="71" name="Picture"/>
            <a:graphic>
              <a:graphicData uri="http://schemas.openxmlformats.org/drawingml/2006/picture">
                <pic:pic>
                  <pic:nvPicPr>
                    <pic:cNvPr descr="image/Screenshot_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Компилирую файл с отчетом. Загружаю отчет на GitHub.(рис. 18).</w:t>
      </w:r>
      <w:r>
        <w:t xml:space="preserve"> </w:t>
      </w:r>
      <w:r>
        <w:drawing>
          <wp:inline>
            <wp:extent cx="3733800" cy="1095333"/>
            <wp:effectExtent b="0" l="0" r="0" t="0"/>
            <wp:docPr descr="Рис. 18: Загрузка отчета в GitHub" title="" id="74" name="Picture"/>
            <a:graphic>
              <a:graphicData uri="http://schemas.openxmlformats.org/drawingml/2006/picture">
                <pic:pic>
                  <pic:nvPicPr>
                    <pic:cNvPr descr="image/Screenshot_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Задание для самостоятельной работы</w:t>
      </w:r>
      <w:r>
        <w:t xml:space="preserve"> </w:t>
      </w:r>
      <w:r>
        <w:t xml:space="preserve">1. Перехожу в директорию lab02/report с помощью cd, чтобы там заполнять отчет</w:t>
      </w:r>
      <w:r>
        <w:t xml:space="preserve"> </w:t>
      </w:r>
      <w:r>
        <w:t xml:space="preserve">по третьей лабораторной работе (рис. 18).</w:t>
      </w:r>
      <w:r>
        <w:t xml:space="preserve"> </w:t>
      </w:r>
      <w:r>
        <w:drawing>
          <wp:inline>
            <wp:extent cx="3733800" cy="327731"/>
            <wp:effectExtent b="0" l="0" r="0" t="0"/>
            <wp:docPr descr="Рис. 18: Перемещение между директориями" title="" id="77" name="Picture"/>
            <a:graphic>
              <a:graphicData uri="http://schemas.openxmlformats.org/drawingml/2006/picture">
                <pic:pic>
                  <pic:nvPicPr>
                    <pic:cNvPr descr="image/Screenshot_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Копирую файл report.md с новым именем для заполненния отчета (рис. 19).</w:t>
      </w:r>
      <w:r>
        <w:t xml:space="preserve"> </w:t>
      </w:r>
      <w:r>
        <w:drawing>
          <wp:inline>
            <wp:extent cx="3733800" cy="209286"/>
            <wp:effectExtent b="0" l="0" r="0" t="0"/>
            <wp:docPr descr="Рис. 19: Копирование файла" title="" id="80" name="Picture"/>
            <a:graphic>
              <a:graphicData uri="http://schemas.openxmlformats.org/drawingml/2006/picture">
                <pic:pic>
                  <pic:nvPicPr>
                    <pic:cNvPr descr="image/Screenshot_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Открываю файл с помощью текстового редактора mousepad и начинаю заполнять отчет</w:t>
      </w:r>
      <w:r>
        <w:t xml:space="preserve"> </w:t>
      </w:r>
      <w:r>
        <w:t xml:space="preserve">(рис. 20).</w:t>
      </w:r>
      <w:r>
        <w:t xml:space="preserve"> </w:t>
      </w:r>
      <w:r>
        <w:drawing>
          <wp:inline>
            <wp:extent cx="3733800" cy="1569188"/>
            <wp:effectExtent b="0" l="0" r="0" t="0"/>
            <wp:docPr descr="Рис. 20: Работа над отчетом" title="" id="83" name="Picture"/>
            <a:graphic>
              <a:graphicData uri="http://schemas.openxmlformats.org/drawingml/2006/picture">
                <pic:pic>
                  <pic:nvPicPr>
                    <pic:cNvPr descr="image/Screenshot_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Удаляю предыдущий файл отчета, чтобы при компиляции он мне не мешал (рис. 21).</w:t>
      </w:r>
      <w:r>
        <w:t xml:space="preserve"> </w:t>
      </w:r>
      <w:r>
        <w:drawing>
          <wp:inline>
            <wp:extent cx="3733800" cy="406554"/>
            <wp:effectExtent b="0" l="0" r="0" t="0"/>
            <wp:docPr descr="Рис. 21: Удаление предыдущих файлов" title="" id="86" name="Picture"/>
            <a:graphic>
              <a:graphicData uri="http://schemas.openxmlformats.org/drawingml/2006/picture">
                <pic:pic>
                  <pic:nvPicPr>
                    <pic:cNvPr descr="image/Screenshot_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Компилирую файл с отчетом по лабораторной работе (рис. 22).</w:t>
      </w:r>
      <w:r>
        <w:t xml:space="preserve"> </w:t>
      </w:r>
      <w:r>
        <w:drawing>
          <wp:inline>
            <wp:extent cx="3733800" cy="395659"/>
            <wp:effectExtent b="0" l="0" r="0" t="0"/>
            <wp:docPr descr="Рис. 22: Компиляция файлов" title="" id="89" name="Picture"/>
            <a:graphic>
              <a:graphicData uri="http://schemas.openxmlformats.org/drawingml/2006/picture">
                <pic:pic>
                  <pic:nvPicPr>
                    <pic:cNvPr descr="image/Screenshot_1(1)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Добавляю изменения на GitHub с помощью комнадой git add и сохраняю изменения с</w:t>
      </w:r>
      <w:r>
        <w:t xml:space="preserve"> </w:t>
      </w:r>
      <w:r>
        <w:t xml:space="preserve">помощью commit (23).</w:t>
      </w:r>
      <w:r>
        <w:t xml:space="preserve"> </w:t>
      </w:r>
      <w:r>
        <w:drawing>
          <wp:inline>
            <wp:extent cx="3733800" cy="752937"/>
            <wp:effectExtent b="0" l="0" r="0" t="0"/>
            <wp:docPr descr="Рис. 23: Добавление файлов на GitHub" title="" id="92" name="Picture"/>
            <a:graphic>
              <a:graphicData uri="http://schemas.openxmlformats.org/drawingml/2006/picture">
                <pic:pic>
                  <pic:nvPicPr>
                    <pic:cNvPr descr="image/Screenshot_2(1)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Отправлялю файлы на сервер с помощью команды git push (24).</w:t>
      </w:r>
      <w:r>
        <w:t xml:space="preserve"> </w:t>
      </w:r>
      <w:r>
        <w:drawing>
          <wp:inline>
            <wp:extent cx="3733800" cy="820825"/>
            <wp:effectExtent b="0" l="0" r="0" t="0"/>
            <wp:docPr descr="Рис. 24: Отправка файлов" title="" id="95" name="Picture"/>
            <a:graphic>
              <a:graphicData uri="http://schemas.openxmlformats.org/drawingml/2006/picture">
                <pic:pic>
                  <pic:nvPicPr>
                    <pic:cNvPr descr="image/Screenshot_3(1)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0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5 Выводы</w:t>
      </w:r>
      <w:r>
        <w:t xml:space="preserve"> </w:t>
      </w:r>
      <w:r>
        <w:t xml:space="preserve">В результате выполнения данной лабораторной работы я освоила процедуры</w:t>
      </w:r>
      <w:r>
        <w:t xml:space="preserve"> </w:t>
      </w:r>
      <w:r>
        <w:t xml:space="preserve">оформления отчетов с помощью легковесного языка разметки Markdown.</w:t>
      </w:r>
    </w:p>
    <w:bookmarkEnd w:id="97"/>
    <w:bookmarkStart w:id="98" w:name="список-литературы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6 Список литературы</w:t>
      </w:r>
    </w:p>
    <w:p>
      <w:pPr>
        <w:numPr>
          <w:ilvl w:val="0"/>
          <w:numId w:val="1001"/>
        </w:numPr>
        <w:pStyle w:val="Compact"/>
      </w:pPr>
      <w:r>
        <w:t xml:space="preserve">Архитектура ЭВМ</w:t>
      </w:r>
    </w:p>
    <w:bookmarkEnd w:id="98"/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8" Target="media/rId88.png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91" Target="media/rId91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94" Target="media/rId9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2023-10-14T06:43:08Z</dcterms:created>
  <dcterms:modified xsi:type="dcterms:W3CDTF">2023-10-14T06:43:08Z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