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FMIS Meeting with UP HRDO and On-Site Support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To discuss possible solutions to address stall in FMIS approval flow. 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12 to 13 of May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Open University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FMIS Team
                <br/>
UPOU HRDO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c/o of UPOU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Itinerary: UPD-UPOU (12 May 2014)
                <br/>
                      UPOU-UPD (12 May 2014)
                <br/>
1 unit of vehicle rental = 11,000.00 Php (Roundtrip)
                <br/>
                <br/>
UPOU-UPD Busfare (13 May 2014) - 200.00 Php * 3 eUP personnel = 600.00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11,600.00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UPOU Guest house: 
                <br/>
1000.00 Php * 3 eUP Personnel * 1 Night = 3,000.00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3,000.00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11,600.00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14,600.00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