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UPOU-OUR Orientation Meeting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1. Present SAIS to OUR staff based on UP OU processes
                <br/>
2. Check/evaluate the user's manual developed by the UPOU-SAIS
              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03 to 04 of Apr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UPOU Sand Box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UP OU Officials
                <br/>
UP OU OUR End Users
                <br/>
eUP Team - OU Residential
              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
                AM Snack: 100.00 Php * 15 Pax * 2 Days = 3,000.00 Php
                <br/>
Lunch: 150.00 Php * 15 Pax * 2 Days = 4,500.00 Php
                <br/>
PM Snack: 100.00 Php * 15 Pax * 2 Days = 3,000.00 Php
              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10,500.00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10,500.00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10,500.00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