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HRIS Implementation Status Meeting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To discuss the feedback of the last End-User Training
                <br/>
2. To discuss the HRIS Timeline
                <br/>
3. To address other HRIS concerns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Mar 21,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HRIS Team
                <br/>
UP HRDO Unit Heads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AM Snack: 100.00 Php * 27 Pax = 2,700.00 Php
                <br/>
Lunch: 150.00 Php * 27 Pax = 4,050.00 Php
                <br/>
PM Snack: 100.00 Php * 27 Pax = 2,700.00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9,450.00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9,450.00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9,450.00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